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tmp" ContentType="image/x-e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doTable"/>
        <w:tblpPr w:leftFromText="142" w:rightFromText="142" w:vertAnchor="page" w:horzAnchor="page" w:tblpX="362" w:tblpY="1487"/>
        <w:tblOverlap w:val="never"/>
        <w:tblW w:w="10773" w:type="dxa"/>
        <w:tblLayout w:type="fixed"/>
        <w:tblLook w:val="04A0" w:firstRow="1" w:lastRow="0" w:firstColumn="1" w:lastColumn="0" w:noHBand="0" w:noVBand="1"/>
      </w:tblPr>
      <w:tblGrid>
        <w:gridCol w:w="491"/>
        <w:gridCol w:w="7374"/>
        <w:gridCol w:w="284"/>
        <w:gridCol w:w="2624"/>
      </w:tblGrid>
      <w:tr w:rsidR="00B424DF" w:rsidRPr="00E47E67" w14:paraId="27A54E48" w14:textId="77777777" w:rsidTr="25E0017F">
        <w:trPr>
          <w:gridBefore w:val="1"/>
          <w:wBefore w:w="491" w:type="dxa"/>
          <w:trHeight w:hRule="exact" w:val="2710"/>
        </w:trPr>
        <w:tc>
          <w:tcPr>
            <w:tcW w:w="7374" w:type="dxa"/>
          </w:tcPr>
          <w:p w14:paraId="6DDE3856" w14:textId="51A38F70" w:rsidR="00B424DF" w:rsidRPr="00E47E67" w:rsidRDefault="00B424DF" w:rsidP="00B424DF"/>
        </w:tc>
        <w:tc>
          <w:tcPr>
            <w:tcW w:w="284" w:type="dxa"/>
          </w:tcPr>
          <w:p w14:paraId="01241C81" w14:textId="77777777" w:rsidR="00B424DF" w:rsidRPr="00E47E67" w:rsidRDefault="00B424DF" w:rsidP="00B424DF"/>
        </w:tc>
        <w:tc>
          <w:tcPr>
            <w:tcW w:w="2624" w:type="dxa"/>
          </w:tcPr>
          <w:p w14:paraId="61662BA5" w14:textId="77777777" w:rsidR="00B424DF" w:rsidRPr="00E47E67" w:rsidRDefault="00B424DF" w:rsidP="00B424DF"/>
        </w:tc>
      </w:tr>
      <w:tr w:rsidR="00B424DF" w:rsidRPr="00E47E67" w14:paraId="6BD1EB6C" w14:textId="77777777" w:rsidTr="25E0017F">
        <w:trPr>
          <w:gridBefore w:val="1"/>
          <w:wBefore w:w="491" w:type="dxa"/>
          <w:trHeight w:hRule="exact" w:val="1930"/>
        </w:trPr>
        <w:tc>
          <w:tcPr>
            <w:tcW w:w="7374" w:type="dxa"/>
          </w:tcPr>
          <w:p w14:paraId="0BB8F055" w14:textId="274145A2" w:rsidR="00B424DF" w:rsidRPr="00E47E67" w:rsidRDefault="00A16A8D" w:rsidP="00B424DF">
            <w:pPr>
              <w:pStyle w:val="Ondertitel"/>
            </w:pPr>
            <w:bookmarkStart w:id="0" w:name="do_Subtitle" w:colFirst="0" w:colLast="0"/>
            <w:r>
              <w:t>Rapportage</w:t>
            </w:r>
          </w:p>
        </w:tc>
        <w:tc>
          <w:tcPr>
            <w:tcW w:w="284" w:type="dxa"/>
          </w:tcPr>
          <w:p w14:paraId="50E8ADFE" w14:textId="77777777" w:rsidR="00B424DF" w:rsidRPr="00E47E67" w:rsidRDefault="00B424DF" w:rsidP="00B424DF">
            <w:pPr>
              <w:pStyle w:val="Ondertitel"/>
            </w:pPr>
          </w:p>
        </w:tc>
        <w:tc>
          <w:tcPr>
            <w:tcW w:w="2624" w:type="dxa"/>
          </w:tcPr>
          <w:p w14:paraId="0967BD32" w14:textId="77777777" w:rsidR="00B424DF" w:rsidRPr="00E47E67" w:rsidRDefault="00B424DF" w:rsidP="00B424DF">
            <w:pPr>
              <w:pStyle w:val="Ondertitel"/>
            </w:pPr>
          </w:p>
        </w:tc>
      </w:tr>
      <w:tr w:rsidR="00B424DF" w:rsidRPr="00E47E67" w14:paraId="456BF0E5" w14:textId="77777777" w:rsidTr="25E0017F">
        <w:trPr>
          <w:gridBefore w:val="1"/>
          <w:wBefore w:w="491" w:type="dxa"/>
          <w:trHeight w:hRule="exact" w:val="4853"/>
        </w:trPr>
        <w:tc>
          <w:tcPr>
            <w:tcW w:w="7374" w:type="dxa"/>
          </w:tcPr>
          <w:p w14:paraId="6F417A47" w14:textId="4BE31710" w:rsidR="00B424DF" w:rsidRPr="00E47E67" w:rsidRDefault="00A16A8D" w:rsidP="00B424DF">
            <w:pPr>
              <w:pStyle w:val="Titel"/>
            </w:pPr>
            <w:bookmarkStart w:id="1" w:name="do_Title"/>
            <w:bookmarkEnd w:id="0"/>
            <w:r>
              <w:t xml:space="preserve">Referentie-DPIA </w:t>
            </w:r>
            <w:r w:rsidR="7357A267">
              <w:t>spraakgestuurd rapporteren</w:t>
            </w:r>
            <w:r w:rsidR="00DF7122">
              <w:t xml:space="preserve"> met AI </w:t>
            </w:r>
            <w:r w:rsidR="00E478C1">
              <w:t xml:space="preserve">in zorg en </w:t>
            </w:r>
            <w:r w:rsidR="00DE107C">
              <w:t>Overheid</w:t>
            </w:r>
          </w:p>
        </w:tc>
        <w:tc>
          <w:tcPr>
            <w:tcW w:w="284" w:type="dxa"/>
          </w:tcPr>
          <w:p w14:paraId="3DFCF34C" w14:textId="77777777" w:rsidR="00B424DF" w:rsidRPr="00E47E67" w:rsidRDefault="00B424DF" w:rsidP="00B424DF">
            <w:pPr>
              <w:pStyle w:val="Titel"/>
            </w:pPr>
          </w:p>
        </w:tc>
        <w:tc>
          <w:tcPr>
            <w:tcW w:w="2624" w:type="dxa"/>
          </w:tcPr>
          <w:p w14:paraId="2C0E8E0A" w14:textId="77777777" w:rsidR="00B424DF" w:rsidRPr="00E47E67" w:rsidRDefault="00B424DF" w:rsidP="00B424DF">
            <w:pPr>
              <w:pStyle w:val="Titel"/>
            </w:pPr>
          </w:p>
        </w:tc>
      </w:tr>
      <w:bookmarkEnd w:id="1"/>
      <w:tr w:rsidR="00B424DF" w:rsidRPr="00E47E67" w14:paraId="3C5C7B7F" w14:textId="77777777" w:rsidTr="25E0017F">
        <w:trPr>
          <w:gridBefore w:val="1"/>
          <w:wBefore w:w="491" w:type="dxa"/>
          <w:trHeight w:hRule="exact" w:val="1002"/>
        </w:trPr>
        <w:tc>
          <w:tcPr>
            <w:tcW w:w="7374" w:type="dxa"/>
          </w:tcPr>
          <w:p w14:paraId="5905642C" w14:textId="77777777" w:rsidR="00B424DF" w:rsidRPr="00E47E67" w:rsidRDefault="00B424DF" w:rsidP="00B424DF"/>
        </w:tc>
        <w:tc>
          <w:tcPr>
            <w:tcW w:w="284" w:type="dxa"/>
          </w:tcPr>
          <w:p w14:paraId="3EE0C3CD" w14:textId="77777777" w:rsidR="00B424DF" w:rsidRPr="00E47E67" w:rsidRDefault="00B424DF" w:rsidP="00B424DF"/>
        </w:tc>
        <w:tc>
          <w:tcPr>
            <w:tcW w:w="2624" w:type="dxa"/>
          </w:tcPr>
          <w:p w14:paraId="4FC464D1" w14:textId="77777777" w:rsidR="00B424DF" w:rsidRPr="00E47E67" w:rsidRDefault="00B424DF" w:rsidP="00B424DF"/>
        </w:tc>
      </w:tr>
      <w:tr w:rsidR="00B424DF" w:rsidRPr="00EB1B8A" w14:paraId="5FF085AE" w14:textId="77777777" w:rsidTr="25E0017F">
        <w:trPr>
          <w:cantSplit/>
        </w:trPr>
        <w:tc>
          <w:tcPr>
            <w:tcW w:w="7865" w:type="dxa"/>
            <w:gridSpan w:val="2"/>
          </w:tcPr>
          <w:p w14:paraId="42FA7B3F" w14:textId="77777777" w:rsidR="00B424DF" w:rsidRPr="00E47E67" w:rsidRDefault="00B424DF" w:rsidP="00B424DF">
            <w:pPr>
              <w:pStyle w:val="MIColofon"/>
              <w:spacing w:line="280" w:lineRule="atLeast"/>
            </w:pPr>
            <w:bookmarkStart w:id="2" w:name="do_Colofon1" w:colFirst="2" w:colLast="2"/>
            <w:r w:rsidRPr="00E47E67">
              <w:t xml:space="preserve">Sparrenheuvel 32, 3708 JE Zeist | (030) 2 270 500 | </w:t>
            </w:r>
            <w:hyperlink r:id="rId11" w:history="1">
              <w:r w:rsidRPr="00E47E67">
                <w:rPr>
                  <w:rStyle w:val="Hyperlink"/>
                </w:rPr>
                <w:t>info@mxi.nl</w:t>
              </w:r>
            </w:hyperlink>
            <w:r w:rsidRPr="00E47E67">
              <w:t xml:space="preserve"> | </w:t>
            </w:r>
            <w:hyperlink r:id="rId12" w:history="1">
              <w:r w:rsidRPr="00E47E67">
                <w:rPr>
                  <w:rStyle w:val="Hyperlink"/>
                </w:rPr>
                <w:t>www.mxi.nl</w:t>
              </w:r>
            </w:hyperlink>
          </w:p>
        </w:tc>
        <w:tc>
          <w:tcPr>
            <w:tcW w:w="284" w:type="dxa"/>
          </w:tcPr>
          <w:p w14:paraId="1E56FE00" w14:textId="77777777" w:rsidR="00B424DF" w:rsidRPr="00995A55" w:rsidRDefault="00B424DF" w:rsidP="00B424DF">
            <w:pPr>
              <w:pStyle w:val="MIColofon"/>
              <w:spacing w:line="280" w:lineRule="atLeast"/>
              <w:rPr>
                <w:highlight w:val="yellow"/>
              </w:rPr>
            </w:pPr>
          </w:p>
        </w:tc>
        <w:tc>
          <w:tcPr>
            <w:tcW w:w="2624" w:type="dxa"/>
          </w:tcPr>
          <w:p w14:paraId="0A5AFEE0" w14:textId="39133E55" w:rsidR="00B424DF" w:rsidRPr="00BE3B4C" w:rsidRDefault="00B424DF" w:rsidP="00B424DF">
            <w:pPr>
              <w:pStyle w:val="MIColofon"/>
              <w:spacing w:line="280" w:lineRule="atLeast"/>
            </w:pPr>
          </w:p>
        </w:tc>
      </w:tr>
      <w:tr w:rsidR="00B424DF" w:rsidRPr="00E47E67" w14:paraId="2A795437" w14:textId="77777777" w:rsidTr="25E0017F">
        <w:trPr>
          <w:gridBefore w:val="1"/>
          <w:wBefore w:w="491" w:type="dxa"/>
          <w:cantSplit/>
        </w:trPr>
        <w:tc>
          <w:tcPr>
            <w:tcW w:w="7374" w:type="dxa"/>
          </w:tcPr>
          <w:p w14:paraId="294547CB" w14:textId="77777777" w:rsidR="00B424DF" w:rsidRPr="00BE3B4C" w:rsidRDefault="00B424DF" w:rsidP="00B424DF">
            <w:pPr>
              <w:pStyle w:val="MIColofon"/>
              <w:spacing w:line="280" w:lineRule="atLeast"/>
            </w:pPr>
            <w:bookmarkStart w:id="3" w:name="do_Colofon2" w:colFirst="2" w:colLast="2"/>
            <w:bookmarkEnd w:id="2"/>
          </w:p>
        </w:tc>
        <w:tc>
          <w:tcPr>
            <w:tcW w:w="284" w:type="dxa"/>
          </w:tcPr>
          <w:p w14:paraId="61DFF995" w14:textId="77777777" w:rsidR="00B424DF" w:rsidRPr="00BE3B4C" w:rsidRDefault="00B424DF" w:rsidP="25E0017F">
            <w:pPr>
              <w:pStyle w:val="MIColofon"/>
              <w:spacing w:line="280" w:lineRule="atLeast"/>
            </w:pPr>
          </w:p>
        </w:tc>
        <w:tc>
          <w:tcPr>
            <w:tcW w:w="2624" w:type="dxa"/>
          </w:tcPr>
          <w:p w14:paraId="2D9F46E2" w14:textId="6EE43357" w:rsidR="00FD6447" w:rsidRDefault="17922120" w:rsidP="25E0017F">
            <w:pPr>
              <w:pStyle w:val="MIColofon"/>
              <w:spacing w:line="280" w:lineRule="atLeast"/>
            </w:pPr>
            <w:r>
              <w:t>Luuk Wassink</w:t>
            </w:r>
          </w:p>
          <w:p w14:paraId="62B113AD" w14:textId="3723D417" w:rsidR="17922120" w:rsidRDefault="17922120" w:rsidP="25E0017F">
            <w:pPr>
              <w:pStyle w:val="MIColofon"/>
              <w:spacing w:line="280" w:lineRule="atLeast"/>
            </w:pPr>
            <w:r>
              <w:t>Marit Wensink</w:t>
            </w:r>
            <w:r>
              <w:br/>
              <w:t>Wouter Gude</w:t>
            </w:r>
          </w:p>
          <w:p w14:paraId="6876A3DD" w14:textId="58FEBABE" w:rsidR="00B424DF" w:rsidRPr="00995A55" w:rsidRDefault="17922120" w:rsidP="34675A4F">
            <w:pPr>
              <w:pStyle w:val="MIColofon"/>
              <w:spacing w:line="280" w:lineRule="atLeast"/>
            </w:pPr>
            <w:r>
              <w:t>12 maart 2025</w:t>
            </w:r>
          </w:p>
        </w:tc>
      </w:tr>
      <w:tr w:rsidR="00B424DF" w:rsidRPr="00E47E67" w14:paraId="543A177A" w14:textId="77777777" w:rsidTr="25E0017F">
        <w:trPr>
          <w:gridBefore w:val="1"/>
          <w:wBefore w:w="491" w:type="dxa"/>
          <w:cantSplit/>
        </w:trPr>
        <w:tc>
          <w:tcPr>
            <w:tcW w:w="7374" w:type="dxa"/>
          </w:tcPr>
          <w:p w14:paraId="0BA09049" w14:textId="77777777" w:rsidR="00B424DF" w:rsidRPr="00E47E67" w:rsidRDefault="00B424DF" w:rsidP="00B424DF">
            <w:pPr>
              <w:pStyle w:val="MIColofon"/>
              <w:spacing w:line="280" w:lineRule="atLeast"/>
            </w:pPr>
            <w:bookmarkStart w:id="4" w:name="do_Colofon3" w:colFirst="2" w:colLast="2"/>
            <w:bookmarkEnd w:id="3"/>
          </w:p>
        </w:tc>
        <w:tc>
          <w:tcPr>
            <w:tcW w:w="284" w:type="dxa"/>
          </w:tcPr>
          <w:p w14:paraId="29CBECE1" w14:textId="77777777" w:rsidR="00B424DF" w:rsidRPr="00E47E67" w:rsidRDefault="00B424DF" w:rsidP="00B424DF">
            <w:pPr>
              <w:pStyle w:val="MIColofon"/>
              <w:spacing w:line="280" w:lineRule="atLeast"/>
            </w:pPr>
          </w:p>
        </w:tc>
        <w:tc>
          <w:tcPr>
            <w:tcW w:w="2624" w:type="dxa"/>
          </w:tcPr>
          <w:p w14:paraId="0F4B3B99" w14:textId="77777777" w:rsidR="00B424DF" w:rsidRPr="00E47E67" w:rsidRDefault="00B424DF" w:rsidP="00295274">
            <w:pPr>
              <w:pStyle w:val="MIColofon"/>
              <w:spacing w:line="280" w:lineRule="atLeast"/>
            </w:pPr>
          </w:p>
        </w:tc>
      </w:tr>
      <w:bookmarkEnd w:id="4"/>
    </w:tbl>
    <w:p w14:paraId="53A37451" w14:textId="77777777" w:rsidR="00211D2F" w:rsidRPr="00E47E67" w:rsidRDefault="00211D2F" w:rsidP="00E62566">
      <w:pPr>
        <w:pStyle w:val="MIColofon"/>
        <w:sectPr w:rsidR="00211D2F" w:rsidRPr="00E47E67" w:rsidSect="006627D4">
          <w:footerReference w:type="default" r:id="rId13"/>
          <w:headerReference w:type="first" r:id="rId14"/>
          <w:footerReference w:type="first" r:id="rId15"/>
          <w:pgSz w:w="11907" w:h="16839" w:code="9"/>
          <w:pgMar w:top="1486" w:right="1418" w:bottom="1418" w:left="1418" w:header="340" w:footer="397" w:gutter="0"/>
          <w:cols w:space="708"/>
          <w:titlePg/>
          <w:docGrid w:linePitch="360"/>
        </w:sectPr>
      </w:pPr>
    </w:p>
    <w:p w14:paraId="36F2F3BD" w14:textId="6E647112" w:rsidR="007E7800" w:rsidRDefault="007E7800" w:rsidP="007E7800">
      <w:pPr>
        <w:pStyle w:val="MIZN1"/>
      </w:pPr>
      <w:bookmarkStart w:id="5" w:name="_Toc191656574"/>
      <w:r>
        <w:lastRenderedPageBreak/>
        <w:t>VOORWOORD</w:t>
      </w:r>
      <w:bookmarkEnd w:id="5"/>
    </w:p>
    <w:p w14:paraId="2A01D2D3" w14:textId="3E81F726" w:rsidR="00C47F74" w:rsidRPr="00C47F74" w:rsidRDefault="00C47F74" w:rsidP="00C47F74">
      <w:r>
        <w:t xml:space="preserve">Voor </w:t>
      </w:r>
      <w:r w:rsidR="005A75D0">
        <w:t>u</w:t>
      </w:r>
      <w:r>
        <w:t xml:space="preserve"> ligt </w:t>
      </w:r>
      <w:r w:rsidR="00630532">
        <w:t xml:space="preserve">de referentie-DPIA over </w:t>
      </w:r>
      <w:r w:rsidR="00713F7D">
        <w:t>de toepassing van s</w:t>
      </w:r>
      <w:r w:rsidR="00630532">
        <w:t>praakgestuurd rapporteren met AI</w:t>
      </w:r>
      <w:r w:rsidR="00713F7D">
        <w:t xml:space="preserve"> (ook wel: </w:t>
      </w:r>
      <w:r w:rsidR="00713F7D" w:rsidRPr="00713F7D">
        <w:rPr>
          <w:i/>
          <w:iCs/>
        </w:rPr>
        <w:t>ambient listening</w:t>
      </w:r>
      <w:r w:rsidR="00713F7D">
        <w:t>) binnen organisaties in zorg en overheid</w:t>
      </w:r>
      <w:r w:rsidR="00DE107C">
        <w:t xml:space="preserve"> (sociaal domein)</w:t>
      </w:r>
      <w:r w:rsidR="00713F7D">
        <w:t>.</w:t>
      </w:r>
      <w:r w:rsidR="00D064E4">
        <w:t xml:space="preserve"> </w:t>
      </w:r>
    </w:p>
    <w:p w14:paraId="5C929B0D" w14:textId="519910A3" w:rsidR="007E7800" w:rsidRPr="007E7800" w:rsidRDefault="007A475A" w:rsidP="007E7800">
      <w:pPr>
        <w:pStyle w:val="MIZN3"/>
      </w:pPr>
      <w:bookmarkStart w:id="6" w:name="_Toc190270342"/>
      <w:bookmarkStart w:id="7" w:name="_Toc191656575"/>
      <w:r>
        <w:t>S</w:t>
      </w:r>
      <w:r w:rsidR="008A4260">
        <w:t xml:space="preserve">praakgestuurd </w:t>
      </w:r>
      <w:r w:rsidR="000758D1">
        <w:t>rapporteren met AI</w:t>
      </w:r>
      <w:r>
        <w:t xml:space="preserve"> (ambient listening)</w:t>
      </w:r>
      <w:bookmarkEnd w:id="6"/>
      <w:bookmarkEnd w:id="7"/>
    </w:p>
    <w:p w14:paraId="1B671734" w14:textId="5FE6FB13" w:rsidR="007A475A" w:rsidRDefault="007E7800" w:rsidP="007E7800">
      <w:r>
        <w:t xml:space="preserve">Heel veel organisaties zijn bezig om iets met spraakgestuurde technologie, AI en 'ambient listening' te implementeren. </w:t>
      </w:r>
      <w:r w:rsidR="00C47F74">
        <w:t xml:space="preserve">Er is vanuit het veld grote behoefte om gezamenlijk hierin op te trekken, zodat we </w:t>
      </w:r>
      <w:r w:rsidR="006E0AC4">
        <w:t>deze toepassing van</w:t>
      </w:r>
      <w:r w:rsidR="00C47F74">
        <w:t xml:space="preserve"> AI in de zorg én </w:t>
      </w:r>
      <w:r w:rsidR="00F57B75">
        <w:t>sociaal domein</w:t>
      </w:r>
      <w:r w:rsidR="00C47F74">
        <w:t xml:space="preserve"> versneld en verantwoord kunnen opschalen. </w:t>
      </w:r>
      <w:r>
        <w:t xml:space="preserve">Er zijn veel smaken en AI-leveranciers, maar in </w:t>
      </w:r>
      <w:r w:rsidR="00AD4A6C">
        <w:t xml:space="preserve">de </w:t>
      </w:r>
      <w:r>
        <w:t xml:space="preserve">essentie gaat </w:t>
      </w:r>
      <w:r w:rsidR="008A4260">
        <w:t xml:space="preserve">de toepassing </w:t>
      </w:r>
      <w:r>
        <w:t xml:space="preserve">om het opnemen, transcriberen en </w:t>
      </w:r>
      <w:r w:rsidR="3C7674C3">
        <w:t>rapport</w:t>
      </w:r>
      <w:r w:rsidR="2ABD8C94">
        <w:t>eren</w:t>
      </w:r>
      <w:r w:rsidR="3AABB791">
        <w:t xml:space="preserve"> </w:t>
      </w:r>
      <w:r>
        <w:t xml:space="preserve">van een gesprek tussen </w:t>
      </w:r>
      <w:r w:rsidR="008A4260">
        <w:t>zorgverlener/hulpverlener</w:t>
      </w:r>
      <w:r>
        <w:t xml:space="preserve"> en patiënt/cliënt</w:t>
      </w:r>
      <w:r w:rsidR="001C5155">
        <w:t xml:space="preserve"> of van het transcriberen van een door de hulpverlener ingesproken tekst over een cliënt /patiënt</w:t>
      </w:r>
      <w:r w:rsidR="0005539E">
        <w:t xml:space="preserve"> (hierna: spraakgestuurd rapporteren)</w:t>
      </w:r>
      <w:r>
        <w:t xml:space="preserve">. </w:t>
      </w:r>
      <w:r w:rsidR="00787DB0">
        <w:t>Dergelijke</w:t>
      </w:r>
      <w:r>
        <w:t xml:space="preserve"> </w:t>
      </w:r>
      <w:r w:rsidR="772CAF27">
        <w:t xml:space="preserve">rapportage </w:t>
      </w:r>
      <w:r>
        <w:t xml:space="preserve">bevat bepaalde kopjes en wordt soms automatisch gestructureerd en gecodeerd volgens codestelsels als ICPC, ICD of SNOMED. De technologie richt zich daarom op het wegnemen van administratieve lasten en verhogen van werkplezier en de kwaliteit van verslaglegging. Omdat dit een verwerking </w:t>
      </w:r>
      <w:r w:rsidR="00F753E7">
        <w:t xml:space="preserve">betreft </w:t>
      </w:r>
      <w:r>
        <w:t xml:space="preserve">van (bijzondere) persoonsgegevens </w:t>
      </w:r>
      <w:r w:rsidR="00F753E7">
        <w:t>met gebruik van een</w:t>
      </w:r>
      <w:r>
        <w:t xml:space="preserve"> </w:t>
      </w:r>
      <w:r w:rsidR="00E11B47">
        <w:t xml:space="preserve">relatief </w:t>
      </w:r>
      <w:r>
        <w:t>nieuwe technologie</w:t>
      </w:r>
      <w:r w:rsidR="44631C97">
        <w:t xml:space="preserve"> </w:t>
      </w:r>
      <w:r>
        <w:t>is</w:t>
      </w:r>
      <w:r w:rsidR="00870CC4">
        <w:t xml:space="preserve"> vooraf</w:t>
      </w:r>
      <w:r>
        <w:t> </w:t>
      </w:r>
      <w:hyperlink r:id="rId16">
        <w:r w:rsidRPr="1EF0DF0E">
          <w:rPr>
            <w:rStyle w:val="Hyperlink"/>
          </w:rPr>
          <w:t>een DPIA vereist</w:t>
        </w:r>
      </w:hyperlink>
      <w:r>
        <w:t xml:space="preserve"> met daarop een advies van de FG. </w:t>
      </w:r>
    </w:p>
    <w:p w14:paraId="77CB0A44" w14:textId="77777777" w:rsidR="0005539E" w:rsidRDefault="0005539E" w:rsidP="007E7800"/>
    <w:p w14:paraId="4F9713DF" w14:textId="14A87ECD" w:rsidR="0005539E" w:rsidRDefault="00063371" w:rsidP="007E7800">
      <w:pPr>
        <w:rPr>
          <w:i/>
          <w:iCs/>
        </w:rPr>
      </w:pPr>
      <w:r w:rsidRPr="5111E531">
        <w:rPr>
          <w:i/>
          <w:iCs/>
        </w:rPr>
        <w:t xml:space="preserve">Welke </w:t>
      </w:r>
      <w:r w:rsidR="7C8137E8" w:rsidRPr="5111E531">
        <w:rPr>
          <w:i/>
          <w:iCs/>
        </w:rPr>
        <w:t>toepassing</w:t>
      </w:r>
      <w:r w:rsidRPr="5111E531">
        <w:rPr>
          <w:i/>
          <w:iCs/>
        </w:rPr>
        <w:t>?</w:t>
      </w:r>
    </w:p>
    <w:p w14:paraId="08A65100" w14:textId="71F29DF9" w:rsidR="00063371" w:rsidRDefault="00063371" w:rsidP="007E7800">
      <w:r>
        <w:t xml:space="preserve">Er zijn verschillende </w:t>
      </w:r>
      <w:r w:rsidR="485D9C66">
        <w:t>toepassingen</w:t>
      </w:r>
      <w:r>
        <w:t xml:space="preserve"> voor spraakgestuurd rapporteren met AI in de markt. In deze DPIA zijn we uitgegaan van maatwerkoplossingen die zijn ontwikkeld voor de zorg en/of het sociaal domein, en niet van generatieve oplossingen (zoals het </w:t>
      </w:r>
      <w:r w:rsidR="003308B3">
        <w:t>in</w:t>
      </w:r>
      <w:r>
        <w:t>zetten van Co</w:t>
      </w:r>
      <w:r w:rsidR="2D3F43B4">
        <w:t>p</w:t>
      </w:r>
      <w:r>
        <w:t xml:space="preserve">ilot of ChatGPT). </w:t>
      </w:r>
      <w:r w:rsidR="00A47969">
        <w:t>Het selecteren van de leverancier die past bij de vraag, is de verantwoordelijkheid van de zorg- of sociaal domein-organisatie zelf. Wij adviseren hierbij om te letten op</w:t>
      </w:r>
      <w:r w:rsidR="007B18E1">
        <w:t xml:space="preserve"> zaken als</w:t>
      </w:r>
      <w:r w:rsidR="00A47969">
        <w:t>:</w:t>
      </w:r>
    </w:p>
    <w:p w14:paraId="71641D59" w14:textId="6608E8D3" w:rsidR="008639A7" w:rsidRDefault="00931C34" w:rsidP="008639A7">
      <w:pPr>
        <w:pStyle w:val="MIOpsomming"/>
      </w:pPr>
      <w:r>
        <w:t xml:space="preserve">Beleid rondom data-eigenaarschap: </w:t>
      </w:r>
    </w:p>
    <w:p w14:paraId="0117C02E" w14:textId="6259E26A" w:rsidR="008639A7" w:rsidRDefault="6C0E9A0D" w:rsidP="00070B8C">
      <w:pPr>
        <w:pStyle w:val="MIOpsomming"/>
        <w:numPr>
          <w:ilvl w:val="1"/>
          <w:numId w:val="3"/>
        </w:numPr>
      </w:pPr>
      <w:r>
        <w:t>W</w:t>
      </w:r>
      <w:r w:rsidR="00931C34">
        <w:t xml:space="preserve">ie is er eigenaar van de verwerkte </w:t>
      </w:r>
      <w:r w:rsidR="00E8221C">
        <w:t>(</w:t>
      </w:r>
      <w:r w:rsidR="008932C0">
        <w:t>persoons</w:t>
      </w:r>
      <w:r w:rsidR="00E8221C">
        <w:t>)gegevens</w:t>
      </w:r>
      <w:r w:rsidR="7B408FB9">
        <w:t>?</w:t>
      </w:r>
      <w:r w:rsidR="00E8221C">
        <w:t xml:space="preserve"> </w:t>
      </w:r>
    </w:p>
    <w:p w14:paraId="7AFD5F94" w14:textId="08C4C883" w:rsidR="008639A7" w:rsidRDefault="008639A7" w:rsidP="008639A7">
      <w:pPr>
        <w:pStyle w:val="MIOpsomming"/>
        <w:numPr>
          <w:ilvl w:val="1"/>
          <w:numId w:val="3"/>
        </w:numPr>
      </w:pPr>
      <w:r>
        <w:t>Met welke partijen wordt de data gedeeld?</w:t>
      </w:r>
    </w:p>
    <w:p w14:paraId="78FE2422" w14:textId="07344310" w:rsidR="00A47969" w:rsidRDefault="008639A7" w:rsidP="008639A7">
      <w:pPr>
        <w:pStyle w:val="MIOpsomming"/>
        <w:numPr>
          <w:ilvl w:val="1"/>
          <w:numId w:val="3"/>
        </w:numPr>
      </w:pPr>
      <w:r>
        <w:t>W</w:t>
      </w:r>
      <w:r w:rsidR="00E8221C">
        <w:t>ordt patiëntinformatie niet gebruikt voor het verder trainen van de modellen?</w:t>
      </w:r>
    </w:p>
    <w:p w14:paraId="5692135C" w14:textId="7259270D" w:rsidR="00E8221C" w:rsidRDefault="00E8221C" w:rsidP="00A47969">
      <w:pPr>
        <w:pStyle w:val="MIOpsomming"/>
      </w:pPr>
      <w:r>
        <w:t>Kun je als organisatie in</w:t>
      </w:r>
      <w:r w:rsidR="0051136E">
        <w:t>zicht</w:t>
      </w:r>
      <w:r>
        <w:t xml:space="preserve"> krijgen in de werking van het model?</w:t>
      </w:r>
    </w:p>
    <w:p w14:paraId="392631E7" w14:textId="6AE4B6E7" w:rsidR="008639A7" w:rsidRPr="003A3DB0" w:rsidRDefault="003A3DB0" w:rsidP="003A3DB0">
      <w:pPr>
        <w:pStyle w:val="MIOpsomming"/>
        <w:numPr>
          <w:ilvl w:val="1"/>
          <w:numId w:val="3"/>
        </w:numPr>
      </w:pPr>
      <w:r>
        <w:t>W</w:t>
      </w:r>
      <w:r w:rsidR="00E8221C" w:rsidRPr="003A3DB0">
        <w:t>at zijn de integratiemogelijkheden van het AI-</w:t>
      </w:r>
      <w:r w:rsidR="00595297" w:rsidRPr="003A3DB0">
        <w:t>systeem</w:t>
      </w:r>
      <w:r w:rsidR="00E8221C" w:rsidRPr="003A3DB0">
        <w:t xml:space="preserve"> met </w:t>
      </w:r>
      <w:r w:rsidR="007B18E1" w:rsidRPr="003A3DB0">
        <w:t>het cliëntdossier?</w:t>
      </w:r>
    </w:p>
    <w:p w14:paraId="7F7467B8" w14:textId="076E0682" w:rsidR="007A475A" w:rsidRPr="003A3DB0" w:rsidRDefault="008B1797" w:rsidP="003A3DB0">
      <w:pPr>
        <w:pStyle w:val="MIOpsomming"/>
        <w:numPr>
          <w:ilvl w:val="1"/>
          <w:numId w:val="3"/>
        </w:numPr>
      </w:pPr>
      <w:r w:rsidRPr="003A3DB0">
        <w:t>I</w:t>
      </w:r>
      <w:r w:rsidR="00595297" w:rsidRPr="003A3DB0">
        <w:t>s het mogelijk om de informatie die het AI-systeem genereer</w:t>
      </w:r>
      <w:r w:rsidR="00C806BC">
        <w:t>t</w:t>
      </w:r>
      <w:r w:rsidR="00595297" w:rsidRPr="003A3DB0">
        <w:t xml:space="preserve"> (zoals </w:t>
      </w:r>
      <w:r w:rsidR="25CB2A0C" w:rsidRPr="003A3DB0">
        <w:t xml:space="preserve">de </w:t>
      </w:r>
      <w:r w:rsidR="370E9C82" w:rsidRPr="003A3DB0">
        <w:t>rapportage)</w:t>
      </w:r>
      <w:r w:rsidR="73E87505" w:rsidRPr="003A3DB0">
        <w:t>,</w:t>
      </w:r>
      <w:r w:rsidR="00595297" w:rsidRPr="003A3DB0">
        <w:t xml:space="preserve"> aan te passen als deze onjuist is</w:t>
      </w:r>
      <w:r w:rsidR="00C806BC">
        <w:t>?</w:t>
      </w:r>
    </w:p>
    <w:p w14:paraId="7AF1827D" w14:textId="575192C4" w:rsidR="007A475A" w:rsidRPr="007E7800" w:rsidRDefault="007A475A" w:rsidP="007A475A">
      <w:pPr>
        <w:pStyle w:val="MIZN3"/>
      </w:pPr>
      <w:bookmarkStart w:id="8" w:name="_Toc190270343"/>
      <w:bookmarkStart w:id="9" w:name="_Toc191656576"/>
      <w:r>
        <w:t>Waarom een referentie-DPIA</w:t>
      </w:r>
      <w:bookmarkEnd w:id="8"/>
      <w:bookmarkEnd w:id="9"/>
    </w:p>
    <w:p w14:paraId="58D3EB61" w14:textId="2861D7C6" w:rsidR="00154E93" w:rsidRDefault="007E7800" w:rsidP="00154E93">
      <w:r w:rsidRPr="007E7800">
        <w:t xml:space="preserve">DPIA's kosten organisaties </w:t>
      </w:r>
      <w:r w:rsidR="00FB77D0">
        <w:t>vaak</w:t>
      </w:r>
      <w:r w:rsidRPr="007E7800">
        <w:t xml:space="preserve"> veel (doorloop)tijd, discussie en moeite</w:t>
      </w:r>
      <w:r w:rsidR="00FB77D0">
        <w:t xml:space="preserve">. </w:t>
      </w:r>
      <w:r w:rsidR="00971F5D">
        <w:t>Bovendien moet een DPIA vóór het gebruik van deze relatief nieuwe technologie worden doorgevoerd. P</w:t>
      </w:r>
      <w:r w:rsidRPr="007E7800">
        <w:t xml:space="preserve">rojectplanningen komen hierdoor in de knel. Een DPIA </w:t>
      </w:r>
      <w:r w:rsidR="00971F5D">
        <w:t xml:space="preserve">lijkt alleen een tijdrovende verplichting, maar </w:t>
      </w:r>
      <w:r w:rsidR="003D5966">
        <w:t>is noodzakelijk voor het verantwoord gebruik van deze vorm van AI-gebruik</w:t>
      </w:r>
      <w:r w:rsidR="00154E93">
        <w:t>. We</w:t>
      </w:r>
      <w:r w:rsidRPr="007E7800">
        <w:t xml:space="preserve"> kunnen het onszelf ook gemakkelijker maken door een referentie-DPIA op te stellen</w:t>
      </w:r>
      <w:r w:rsidR="00154E93">
        <w:t xml:space="preserve"> en v</w:t>
      </w:r>
      <w:r w:rsidRPr="007E7800">
        <w:t xml:space="preserve">ersnelde opschaling van </w:t>
      </w:r>
      <w:r w:rsidR="00154E93">
        <w:t xml:space="preserve">het gebruik van </w:t>
      </w:r>
      <w:r w:rsidRPr="007E7800">
        <w:t>AI</w:t>
      </w:r>
      <w:r w:rsidR="00154E93">
        <w:t xml:space="preserve"> mogelijk maken</w:t>
      </w:r>
      <w:r w:rsidRPr="007E7800">
        <w:t>. </w:t>
      </w:r>
    </w:p>
    <w:p w14:paraId="0D550268" w14:textId="77777777" w:rsidR="00154E93" w:rsidRDefault="00154E93" w:rsidP="00154E93"/>
    <w:p w14:paraId="2FCCF314" w14:textId="6AB1D6FD" w:rsidR="0073603C" w:rsidRPr="007E7800" w:rsidRDefault="007E7800" w:rsidP="007E7800">
      <w:r w:rsidRPr="007E7800">
        <w:t>Een referentie-DPIA is een soort 80%-versie van een DPIA. Het doel van een DPIA is dat organisaties de privacyrisico</w:t>
      </w:r>
      <w:r w:rsidR="00787DB0">
        <w:t>’</w:t>
      </w:r>
      <w:r w:rsidRPr="007E7800">
        <w:t>s en mitigerende maatregelen</w:t>
      </w:r>
      <w:r w:rsidR="00E65A07">
        <w:t xml:space="preserve"> in beeld brengen, afwegen welke maatregelen moeten </w:t>
      </w:r>
      <w:r w:rsidR="004D575B">
        <w:t xml:space="preserve">worden </w:t>
      </w:r>
      <w:r w:rsidR="00E65A07">
        <w:t>genomen en besluiten of de restrisico’s acceptabel zijn</w:t>
      </w:r>
      <w:r w:rsidRPr="007E7800">
        <w:t xml:space="preserve">. De stap om van 80% naar 100% te komen is voor organisaties veel kleiner, makkelijker en goedkoper. </w:t>
      </w:r>
      <w:r w:rsidR="00402C6B">
        <w:t xml:space="preserve">Dat kan omdat er in eerste instantie vooral wordt gekeken </w:t>
      </w:r>
      <w:r w:rsidR="009E0571">
        <w:t xml:space="preserve">naar </w:t>
      </w:r>
      <w:r w:rsidRPr="007E7800">
        <w:t xml:space="preserve">de </w:t>
      </w:r>
      <w:r w:rsidR="00DC4718">
        <w:t xml:space="preserve">overeenkomsten en </w:t>
      </w:r>
      <w:r w:rsidRPr="007E7800">
        <w:t xml:space="preserve">verschillen binnen </w:t>
      </w:r>
      <w:r w:rsidR="0064411B">
        <w:t>de</w:t>
      </w:r>
      <w:r w:rsidR="0064411B" w:rsidRPr="007E7800">
        <w:t xml:space="preserve"> </w:t>
      </w:r>
      <w:r w:rsidR="00DC4718">
        <w:t xml:space="preserve">eigen </w:t>
      </w:r>
      <w:r w:rsidRPr="007E7800">
        <w:t>organisatie, processen</w:t>
      </w:r>
      <w:r w:rsidR="00DC4718">
        <w:t xml:space="preserve"> en </w:t>
      </w:r>
      <w:r w:rsidRPr="007E7800">
        <w:lastRenderedPageBreak/>
        <w:t xml:space="preserve">gekozen technische oplossing </w:t>
      </w:r>
      <w:r w:rsidR="00DC4718">
        <w:t xml:space="preserve">ten opzichte van </w:t>
      </w:r>
      <w:r w:rsidRPr="007E7800">
        <w:t>de referentie-DPIA</w:t>
      </w:r>
      <w:r w:rsidR="00402C6B">
        <w:t xml:space="preserve">, en het aanpassen naar de voor de organisatie gebruikelijke terminologie (bv. </w:t>
      </w:r>
      <w:r w:rsidR="00E67CBE">
        <w:t>zorgverleners versus hulpverleners, patiënten versus cliënten).</w:t>
      </w:r>
    </w:p>
    <w:p w14:paraId="44E01971" w14:textId="77777777" w:rsidR="007E7800" w:rsidRPr="007E7800" w:rsidRDefault="007E7800" w:rsidP="007E7800">
      <w:pPr>
        <w:pStyle w:val="MIZN3"/>
      </w:pPr>
      <w:bookmarkStart w:id="10" w:name="_Toc190270344"/>
      <w:bookmarkStart w:id="11" w:name="_Toc191656577"/>
      <w:r w:rsidRPr="007E7800">
        <w:t>Waarom doet M&amp;I/Partners dit</w:t>
      </w:r>
      <w:bookmarkEnd w:id="10"/>
      <w:bookmarkEnd w:id="11"/>
    </w:p>
    <w:p w14:paraId="0E0AFD27" w14:textId="7883800D" w:rsidR="007E7800" w:rsidRPr="007E7800" w:rsidRDefault="007E7800" w:rsidP="007E7800">
      <w:r w:rsidRPr="007E7800">
        <w:t>Naast onze projecten en adviesopdrachten delen wij ook actief onze kennis. Onze </w:t>
      </w:r>
      <w:hyperlink r:id="rId17" w:tooltip="https://mxi.nl/dpia" w:history="1">
        <w:r w:rsidRPr="007E7800">
          <w:rPr>
            <w:rStyle w:val="Hyperlink"/>
          </w:rPr>
          <w:t>beproefde DPIA-methodiek</w:t>
        </w:r>
      </w:hyperlink>
      <w:r w:rsidRPr="007E7800">
        <w:t xml:space="preserve"> vol instructies en invulsjablonen hebben wij gratis op onze website beschikbaar en houden we up-to-date. Als onafhankelijk ICT-adviesbureau in de zorg en overheid willen wij graag impact maken. Wij zien </w:t>
      </w:r>
      <w:r w:rsidR="00787DB0">
        <w:t xml:space="preserve">deze referentie-DPIA </w:t>
      </w:r>
      <w:r w:rsidRPr="007E7800">
        <w:t xml:space="preserve">als versneller van </w:t>
      </w:r>
      <w:r w:rsidR="00993EDB">
        <w:t>het gebruik</w:t>
      </w:r>
      <w:r w:rsidRPr="007E7800">
        <w:t xml:space="preserve"> van waardevolle A</w:t>
      </w:r>
      <w:r w:rsidR="00993EDB">
        <w:t>, die helpt om administratieve lasten terug te dringen</w:t>
      </w:r>
      <w:r w:rsidRPr="007E7800">
        <w:t xml:space="preserve"> in </w:t>
      </w:r>
      <w:r w:rsidR="00993EDB">
        <w:t>de zorgsector en het sociaal domein</w:t>
      </w:r>
      <w:r w:rsidRPr="007E7800">
        <w:t>. </w:t>
      </w:r>
    </w:p>
    <w:p w14:paraId="31208FAD" w14:textId="44B8212E" w:rsidR="00E11B47" w:rsidRPr="007E7800" w:rsidRDefault="00C75EA4" w:rsidP="00E11B47">
      <w:pPr>
        <w:pStyle w:val="MIZN3"/>
      </w:pPr>
      <w:bookmarkStart w:id="12" w:name="_Toc190270345"/>
      <w:bookmarkStart w:id="13" w:name="_Toc191656578"/>
      <w:r>
        <w:t>Verantwoording</w:t>
      </w:r>
      <w:bookmarkEnd w:id="12"/>
      <w:bookmarkEnd w:id="13"/>
      <w:r w:rsidR="005F79E2" w:rsidRPr="005F79E2">
        <w:rPr>
          <w:noProof/>
        </w:rPr>
        <w:t xml:space="preserve"> </w:t>
      </w:r>
    </w:p>
    <w:p w14:paraId="6492A001" w14:textId="06E43B75" w:rsidR="00133B26" w:rsidRDefault="00C75EA4" w:rsidP="007E7800">
      <w:r>
        <w:t>Deze referentie-DPIA is in de periode</w:t>
      </w:r>
      <w:r w:rsidR="00B344FB">
        <w:t xml:space="preserve"> eind</w:t>
      </w:r>
      <w:r>
        <w:t xml:space="preserve"> </w:t>
      </w:r>
      <w:r w:rsidR="00B344FB">
        <w:t>januari</w:t>
      </w:r>
      <w:r>
        <w:t xml:space="preserve"> tot en met </w:t>
      </w:r>
      <w:r w:rsidR="00B344FB">
        <w:t xml:space="preserve">begin </w:t>
      </w:r>
      <w:r>
        <w:t>maart 2025 uitgevoerd door</w:t>
      </w:r>
      <w:r w:rsidR="001A01C7">
        <w:t xml:space="preserve"> M&amp;I/Partners</w:t>
      </w:r>
      <w:r w:rsidR="0028013F">
        <w:t xml:space="preserve"> in co-creatie met </w:t>
      </w:r>
      <w:r w:rsidR="00B344FB">
        <w:t>1</w:t>
      </w:r>
      <w:r w:rsidR="000613F5">
        <w:t>7</w:t>
      </w:r>
      <w:r w:rsidR="0028013F">
        <w:t xml:space="preserve"> professionals van </w:t>
      </w:r>
      <w:r w:rsidR="00B344FB">
        <w:t>1</w:t>
      </w:r>
      <w:r w:rsidR="000613F5">
        <w:t>3</w:t>
      </w:r>
      <w:r w:rsidR="0028013F">
        <w:t xml:space="preserve"> organisaties in zorg en overheid.</w:t>
      </w:r>
      <w:r w:rsidR="00C56D2D">
        <w:t xml:space="preserve"> </w:t>
      </w:r>
      <w:r w:rsidR="006776BB">
        <w:t xml:space="preserve">De rapportage is </w:t>
      </w:r>
      <w:r w:rsidR="0028013F">
        <w:t xml:space="preserve">tot stand gekomen </w:t>
      </w:r>
      <w:r w:rsidR="006776BB">
        <w:t xml:space="preserve">op basis van </w:t>
      </w:r>
      <w:r w:rsidR="00C56D2D">
        <w:t>een gezamenlijke risicoworkshop</w:t>
      </w:r>
      <w:r w:rsidR="001A01C7">
        <w:t xml:space="preserve"> op locatie, een schriftelijke feedbackronde, een online validatiesessie en </w:t>
      </w:r>
      <w:r w:rsidR="00AA06BC">
        <w:t>onafhankelijk</w:t>
      </w:r>
      <w:r w:rsidR="001A01C7">
        <w:t xml:space="preserve"> advies van een (niet eerder in het traject betrokken) functionaris gegevensbescherming. </w:t>
      </w:r>
      <w:r w:rsidR="00EB4900">
        <w:t>Onze grote dank gaat uit naar alle deelnemers die hebben bijgedragen aan deze hoogwaardige referentie-DPIA voor deze veelbelovende technologie.</w:t>
      </w:r>
    </w:p>
    <w:p w14:paraId="77715581" w14:textId="77777777" w:rsidR="00133B26" w:rsidRDefault="00133B26" w:rsidP="007E7800"/>
    <w:p w14:paraId="515995B0" w14:textId="5ED8308D" w:rsidR="00133B26" w:rsidRPr="00890B18" w:rsidRDefault="006776BB" w:rsidP="007E7800">
      <w:pPr>
        <w:rPr>
          <w:i/>
          <w:iCs/>
        </w:rPr>
      </w:pPr>
      <w:r w:rsidRPr="00890B18">
        <w:rPr>
          <w:i/>
          <w:iCs/>
        </w:rPr>
        <w:t xml:space="preserve">Begeleiding </w:t>
      </w:r>
      <w:r w:rsidR="00CA49E1">
        <w:rPr>
          <w:i/>
          <w:iCs/>
        </w:rPr>
        <w:t xml:space="preserve">referentie-DPIA </w:t>
      </w:r>
      <w:r w:rsidRPr="00890B18">
        <w:rPr>
          <w:i/>
          <w:iCs/>
        </w:rPr>
        <w:t xml:space="preserve">en </w:t>
      </w:r>
      <w:r w:rsidR="00EB4900" w:rsidRPr="00890B18">
        <w:rPr>
          <w:i/>
          <w:iCs/>
        </w:rPr>
        <w:t>penvoerder</w:t>
      </w:r>
      <w:r w:rsidR="00CA49E1">
        <w:rPr>
          <w:i/>
          <w:iCs/>
        </w:rPr>
        <w:t>s</w:t>
      </w:r>
      <w:r w:rsidR="00EB4900" w:rsidRPr="00890B18">
        <w:rPr>
          <w:i/>
          <w:iCs/>
        </w:rPr>
        <w:t xml:space="preserve"> </w:t>
      </w:r>
      <w:r w:rsidR="00CA49E1">
        <w:rPr>
          <w:i/>
          <w:iCs/>
        </w:rPr>
        <w:t>rapportage</w:t>
      </w:r>
    </w:p>
    <w:p w14:paraId="5273B517" w14:textId="77777777" w:rsidR="002C4147" w:rsidRDefault="002C4147" w:rsidP="002C4147">
      <w:pPr>
        <w:pStyle w:val="MIOpsomming"/>
      </w:pPr>
      <w:r>
        <w:t>Luuk Wassink, junior adviseur informatiebeveiliging en privacy (M&amp;I/Partners)</w:t>
      </w:r>
    </w:p>
    <w:p w14:paraId="76D8A5BD" w14:textId="131F5781" w:rsidR="00133B26" w:rsidRPr="00890B18" w:rsidRDefault="00133B26" w:rsidP="006776BB">
      <w:pPr>
        <w:pStyle w:val="MIOpsomming"/>
        <w:rPr>
          <w:lang w:val="en-GB"/>
        </w:rPr>
      </w:pPr>
      <w:r w:rsidRPr="00890B18">
        <w:rPr>
          <w:lang w:val="en-GB"/>
        </w:rPr>
        <w:t>Marit Wensink</w:t>
      </w:r>
      <w:r w:rsidR="00EB4900" w:rsidRPr="00890B18">
        <w:rPr>
          <w:lang w:val="en-GB"/>
        </w:rPr>
        <w:t xml:space="preserve">, </w:t>
      </w:r>
      <w:r w:rsidR="00C22B1C">
        <w:rPr>
          <w:lang w:val="en-GB"/>
        </w:rPr>
        <w:t xml:space="preserve">senior adviseur </w:t>
      </w:r>
      <w:r w:rsidR="0031517A" w:rsidRPr="00CA49E1">
        <w:rPr>
          <w:lang w:val="en-GB"/>
        </w:rPr>
        <w:t>privacy</w:t>
      </w:r>
      <w:r w:rsidR="00CA49E1" w:rsidRPr="00CA49E1">
        <w:rPr>
          <w:lang w:val="en-GB"/>
        </w:rPr>
        <w:t xml:space="preserve"> en informati</w:t>
      </w:r>
      <w:r w:rsidR="00CA49E1">
        <w:rPr>
          <w:lang w:val="en-GB"/>
        </w:rPr>
        <w:t>emanagement</w:t>
      </w:r>
      <w:r w:rsidR="0031517A" w:rsidRPr="00CA49E1">
        <w:rPr>
          <w:lang w:val="en-GB"/>
        </w:rPr>
        <w:t xml:space="preserve"> </w:t>
      </w:r>
      <w:r w:rsidR="00FF629C">
        <w:rPr>
          <w:lang w:val="en-GB"/>
        </w:rPr>
        <w:t>(</w:t>
      </w:r>
      <w:r w:rsidR="00890B18" w:rsidRPr="00890B18">
        <w:rPr>
          <w:lang w:val="en-GB"/>
        </w:rPr>
        <w:t>M&amp;I/Part</w:t>
      </w:r>
      <w:r w:rsidR="00890B18">
        <w:rPr>
          <w:lang w:val="en-GB"/>
        </w:rPr>
        <w:t>ners</w:t>
      </w:r>
      <w:r w:rsidR="00FF629C">
        <w:rPr>
          <w:lang w:val="en-GB"/>
        </w:rPr>
        <w:t>)</w:t>
      </w:r>
    </w:p>
    <w:p w14:paraId="00238B11" w14:textId="7555B58F" w:rsidR="00EB4900" w:rsidRPr="006776BB" w:rsidRDefault="00EB4900" w:rsidP="006776BB">
      <w:pPr>
        <w:pStyle w:val="MIOpsomming"/>
      </w:pPr>
      <w:r>
        <w:t xml:space="preserve">Wouter Gude, principal adviseur datagedreven zorg en AI </w:t>
      </w:r>
      <w:r w:rsidR="00FF629C">
        <w:t>(</w:t>
      </w:r>
      <w:r>
        <w:t>M&amp;I/Partners</w:t>
      </w:r>
      <w:r w:rsidR="00FF629C">
        <w:t>)</w:t>
      </w:r>
    </w:p>
    <w:p w14:paraId="1658A9BE" w14:textId="77777777" w:rsidR="00133B26" w:rsidRDefault="00133B26" w:rsidP="007E7800"/>
    <w:p w14:paraId="2BC27B66" w14:textId="27A2B9BD" w:rsidR="00133B26" w:rsidRDefault="00890B18" w:rsidP="007E7800">
      <w:pPr>
        <w:rPr>
          <w:i/>
          <w:iCs/>
        </w:rPr>
      </w:pPr>
      <w:r>
        <w:rPr>
          <w:i/>
          <w:iCs/>
        </w:rPr>
        <w:t>Co-creatie in risicoworkshop</w:t>
      </w:r>
      <w:r w:rsidR="0063124A">
        <w:rPr>
          <w:i/>
          <w:iCs/>
        </w:rPr>
        <w:t>, schriftelijke feedback</w:t>
      </w:r>
      <w:r>
        <w:rPr>
          <w:i/>
          <w:iCs/>
        </w:rPr>
        <w:t xml:space="preserve"> en validatiesessie</w:t>
      </w:r>
    </w:p>
    <w:p w14:paraId="3DB3A60C" w14:textId="562F7643" w:rsidR="006F30E4" w:rsidRPr="006F30E4" w:rsidRDefault="006F30E4" w:rsidP="006F30E4">
      <w:pPr>
        <w:pStyle w:val="MIOpsomming"/>
      </w:pPr>
      <w:r w:rsidRPr="006F30E4">
        <w:t>Cindy Gronouwe-van Rossum, procesbeheerder ECD (Attent Zorg en Behandeling)</w:t>
      </w:r>
    </w:p>
    <w:p w14:paraId="2FF5F7CC" w14:textId="3A014673" w:rsidR="006F30E4" w:rsidRPr="006F30E4" w:rsidRDefault="006F30E4" w:rsidP="006F30E4">
      <w:pPr>
        <w:pStyle w:val="MIOpsomming"/>
      </w:pPr>
      <w:r>
        <w:t>Claudine Coenen, fu</w:t>
      </w:r>
      <w:r w:rsidR="4767A3AD">
        <w:t>n</w:t>
      </w:r>
      <w:r>
        <w:t>ctionaris gegevensbescherming (Canisius Wilhelmina Ziekenhuis)</w:t>
      </w:r>
    </w:p>
    <w:p w14:paraId="0A3013FF" w14:textId="1DF45C99" w:rsidR="006F30E4" w:rsidRPr="006F30E4" w:rsidRDefault="006F30E4" w:rsidP="006F30E4">
      <w:pPr>
        <w:pStyle w:val="MIOpsomming"/>
      </w:pPr>
      <w:r w:rsidRPr="006F30E4">
        <w:t>Daymian Vos, adviseur informatiebeveiliging en privacy (Beweging 3.0)</w:t>
      </w:r>
    </w:p>
    <w:p w14:paraId="717BCAAA" w14:textId="2F9FBBCC" w:rsidR="006F30E4" w:rsidRPr="006F30E4" w:rsidRDefault="006F30E4" w:rsidP="006F30E4">
      <w:pPr>
        <w:pStyle w:val="MIOpsomming"/>
      </w:pPr>
      <w:r w:rsidRPr="006F30E4">
        <w:t>Jelmer Toering, teamleider informatisering (Wilhelmina Ziekenhuis Assen)</w:t>
      </w:r>
    </w:p>
    <w:p w14:paraId="351AE254" w14:textId="3262BDCB" w:rsidR="006F30E4" w:rsidRPr="006F30E4" w:rsidRDefault="006F30E4" w:rsidP="006F30E4">
      <w:pPr>
        <w:pStyle w:val="MIOpsomming"/>
      </w:pPr>
      <w:r w:rsidRPr="006F30E4">
        <w:t>Kevin van Rijt, klinisch informaticus (Canisius Wilhelmina Ziekenhuis</w:t>
      </w:r>
      <w:r w:rsidR="001344C4">
        <w:t>, NVKI</w:t>
      </w:r>
      <w:r w:rsidRPr="006F30E4">
        <w:t>)</w:t>
      </w:r>
    </w:p>
    <w:p w14:paraId="6369930B" w14:textId="55178C4B" w:rsidR="006F30E4" w:rsidRPr="006F30E4" w:rsidRDefault="006F30E4" w:rsidP="006F30E4">
      <w:pPr>
        <w:pStyle w:val="MIOpsomming"/>
      </w:pPr>
      <w:r w:rsidRPr="006F30E4">
        <w:t>Kirsty Stevenson, functionaris gegevensbescherming (WerkSaam Westfriesland)</w:t>
      </w:r>
    </w:p>
    <w:p w14:paraId="643B07BA" w14:textId="7CE4ACDC" w:rsidR="006F30E4" w:rsidRPr="006F30E4" w:rsidRDefault="006F30E4" w:rsidP="006F30E4">
      <w:pPr>
        <w:pStyle w:val="MIOpsomming"/>
      </w:pPr>
      <w:r w:rsidRPr="006F30E4">
        <w:t>Lauren Pollinger, klinisch informaticus en functionaris gegevensbescherming (Fransiscus</w:t>
      </w:r>
      <w:r w:rsidR="008F22B0">
        <w:t>, NVKI</w:t>
      </w:r>
      <w:r w:rsidRPr="006F30E4">
        <w:t>)</w:t>
      </w:r>
    </w:p>
    <w:p w14:paraId="12450D59" w14:textId="0666DDC1" w:rsidR="000C0CA8" w:rsidRDefault="000C0CA8" w:rsidP="006F30E4">
      <w:pPr>
        <w:pStyle w:val="MIOpsomming"/>
      </w:pPr>
      <w:r>
        <w:t>Linde Haverkate, klinisch informaticus i.o. (</w:t>
      </w:r>
      <w:r w:rsidR="001739AE">
        <w:t>SKB Winterswijk</w:t>
      </w:r>
      <w:r w:rsidR="008F22B0">
        <w:t>, NVKI</w:t>
      </w:r>
      <w:r w:rsidR="001739AE">
        <w:t>)</w:t>
      </w:r>
    </w:p>
    <w:p w14:paraId="47A458A4" w14:textId="02019886" w:rsidR="006F30E4" w:rsidRPr="006F30E4" w:rsidRDefault="006F30E4" w:rsidP="006F30E4">
      <w:pPr>
        <w:pStyle w:val="MIOpsomming"/>
      </w:pPr>
      <w:r w:rsidRPr="006F30E4">
        <w:t>Lisa Dorregeest, projectleider en adviseur zorgtechnologie &amp; innovatie (Attent Zorg en Behandeling)</w:t>
      </w:r>
    </w:p>
    <w:p w14:paraId="06E95EE7" w14:textId="0D2BDF77" w:rsidR="006F30E4" w:rsidRPr="006F30E4" w:rsidRDefault="006F30E4" w:rsidP="006F30E4">
      <w:pPr>
        <w:pStyle w:val="MIOpsomming"/>
      </w:pPr>
      <w:r w:rsidRPr="006F30E4">
        <w:t>Paul Klaassen, business consultant (Het Juridisch Loket)</w:t>
      </w:r>
    </w:p>
    <w:p w14:paraId="41EA76CB" w14:textId="0821A10B" w:rsidR="006F30E4" w:rsidRPr="006F30E4" w:rsidRDefault="006F30E4" w:rsidP="006F30E4">
      <w:pPr>
        <w:pStyle w:val="MIOpsomming"/>
      </w:pPr>
      <w:r w:rsidRPr="006F30E4">
        <w:t>Prescilia Kiangala, adviseur digitale zorg (Rijnmond Dokters)</w:t>
      </w:r>
    </w:p>
    <w:p w14:paraId="5ADC3066" w14:textId="0B810D8C" w:rsidR="006F30E4" w:rsidRPr="006F30E4" w:rsidRDefault="006F30E4" w:rsidP="006F30E4">
      <w:pPr>
        <w:pStyle w:val="MIOpsomming"/>
      </w:pPr>
      <w:r w:rsidRPr="006F30E4">
        <w:t>Sabine de Vries, klinisch informaticus i.o. (Bravis Ziekenhuis</w:t>
      </w:r>
      <w:r w:rsidR="008F22B0">
        <w:t>, NVKI</w:t>
      </w:r>
      <w:r w:rsidRPr="006F30E4">
        <w:t>)</w:t>
      </w:r>
    </w:p>
    <w:p w14:paraId="4C398D0D" w14:textId="2DA531AC" w:rsidR="006F30E4" w:rsidRPr="006F30E4" w:rsidRDefault="006F30E4" w:rsidP="006F30E4">
      <w:pPr>
        <w:pStyle w:val="MIOpsomming"/>
      </w:pPr>
      <w:r>
        <w:t>Sade Krijgsman, klinisch infomaticus (Maasstad Ziekenhuis</w:t>
      </w:r>
      <w:r w:rsidR="008F22B0">
        <w:t>, NVKI</w:t>
      </w:r>
      <w:r>
        <w:t>)</w:t>
      </w:r>
    </w:p>
    <w:p w14:paraId="56E4F6F3" w14:textId="224E8B14" w:rsidR="006F30E4" w:rsidRPr="006F30E4" w:rsidRDefault="006F30E4" w:rsidP="006F30E4">
      <w:pPr>
        <w:pStyle w:val="MIOpsomming"/>
      </w:pPr>
      <w:r>
        <w:t>Stan Snijders, enterprise architect (Laurentius Ziekenhuis)</w:t>
      </w:r>
    </w:p>
    <w:p w14:paraId="28E2B034" w14:textId="659FAA27" w:rsidR="006F30E4" w:rsidRPr="006F30E4" w:rsidRDefault="006F30E4" w:rsidP="006F30E4">
      <w:pPr>
        <w:pStyle w:val="MIOpsomming"/>
      </w:pPr>
      <w:r>
        <w:t>Susan Verwilligen, klinisch informaticus (Klimmendaal Revalidatie</w:t>
      </w:r>
      <w:r w:rsidR="008F22B0">
        <w:t>, NVKI</w:t>
      </w:r>
      <w:r>
        <w:t>)</w:t>
      </w:r>
    </w:p>
    <w:p w14:paraId="7CBCDE5E" w14:textId="70AE4429" w:rsidR="00FF629C" w:rsidRPr="006F30E4" w:rsidRDefault="006F30E4" w:rsidP="006F30E4">
      <w:pPr>
        <w:pStyle w:val="MIOpsomming"/>
      </w:pPr>
      <w:r>
        <w:t>Thom Dubbeld, privacy officer (WerkSaam Westfriesland)</w:t>
      </w:r>
    </w:p>
    <w:p w14:paraId="36CCBE98" w14:textId="02D7AC17" w:rsidR="2226AA7E" w:rsidRPr="00D64155" w:rsidRDefault="2226AA7E" w:rsidP="1EF0DF0E">
      <w:pPr>
        <w:pStyle w:val="MIOpsomming"/>
        <w:rPr>
          <w:lang w:val="en-GB"/>
        </w:rPr>
      </w:pPr>
      <w:r w:rsidRPr="00D64155">
        <w:rPr>
          <w:rFonts w:ascii="Calibri" w:eastAsia="Calibri" w:hAnsi="Calibri" w:cs="Calibri"/>
          <w:color w:val="000000" w:themeColor="text1"/>
          <w:szCs w:val="21"/>
          <w:lang w:val="en-GB"/>
        </w:rPr>
        <w:t>Wendy Tran, privacy officer (Het Juridisch Loket)</w:t>
      </w:r>
    </w:p>
    <w:p w14:paraId="11E3F157" w14:textId="77777777" w:rsidR="003C5CE1" w:rsidRPr="00D64155" w:rsidRDefault="003C5CE1" w:rsidP="00FF629C">
      <w:pPr>
        <w:rPr>
          <w:i/>
          <w:iCs/>
          <w:lang w:val="en-GB"/>
        </w:rPr>
      </w:pPr>
    </w:p>
    <w:p w14:paraId="4F25B754" w14:textId="703B0C45" w:rsidR="00AA6FA1" w:rsidRDefault="00FF629C" w:rsidP="0064411B">
      <w:pPr>
        <w:rPr>
          <w:i/>
          <w:iCs/>
        </w:rPr>
      </w:pPr>
      <w:r>
        <w:rPr>
          <w:i/>
          <w:iCs/>
        </w:rPr>
        <w:t>FG-advies</w:t>
      </w:r>
    </w:p>
    <w:p w14:paraId="4926E90F" w14:textId="6D0DD41E" w:rsidR="00BB50C9" w:rsidRDefault="0064411B" w:rsidP="0064411B">
      <w:pPr>
        <w:pStyle w:val="MIOpsomming"/>
      </w:pPr>
      <w:r>
        <w:t xml:space="preserve">Alexandra Reijerse, onafhankelijk functionaris gegevensbescherming </w:t>
      </w:r>
      <w:r w:rsidR="00993EDB">
        <w:t>en gezondheidsrechtjurist</w:t>
      </w:r>
      <w:r>
        <w:t xml:space="preserve"> (</w:t>
      </w:r>
      <w:r w:rsidR="3C34155E">
        <w:t>R</w:t>
      </w:r>
      <w:r>
        <w:t>eijerse</w:t>
      </w:r>
      <w:r w:rsidR="6E1D57C0">
        <w:t>-</w:t>
      </w:r>
      <w:r w:rsidR="00993EDB">
        <w:t>a</w:t>
      </w:r>
      <w:r>
        <w:t>dvies)</w:t>
      </w:r>
    </w:p>
    <w:p w14:paraId="3980F29F" w14:textId="77777777" w:rsidR="008F22B0" w:rsidRDefault="008F22B0"/>
    <w:p w14:paraId="2F3D7EA6" w14:textId="52D41BE9" w:rsidR="00BB50C9" w:rsidRDefault="008F22B0">
      <w:r>
        <w:t>Met speciale dank aan de NVKI (Nederlandse Vereniging voor Klinische Informatica).</w:t>
      </w:r>
      <w:r w:rsidR="00BB50C9">
        <w:br w:type="page"/>
      </w:r>
    </w:p>
    <w:p w14:paraId="763256DD" w14:textId="089813A3" w:rsidR="004545BC" w:rsidRDefault="005F79E2" w:rsidP="004545BC">
      <w:pPr>
        <w:pStyle w:val="MIZN1"/>
      </w:pPr>
      <w:r>
        <w:rPr>
          <w:noProof/>
        </w:rPr>
        <w:lastRenderedPageBreak/>
        <mc:AlternateContent>
          <mc:Choice Requires="wps">
            <w:drawing>
              <wp:anchor distT="0" distB="0" distL="114300" distR="114300" simplePos="0" relativeHeight="251663872" behindDoc="1" locked="0" layoutInCell="1" allowOverlap="1" wp14:anchorId="21D6277F" wp14:editId="06CDBB16">
                <wp:simplePos x="0" y="0"/>
                <wp:positionH relativeFrom="column">
                  <wp:posOffset>-916196</wp:posOffset>
                </wp:positionH>
                <wp:positionV relativeFrom="paragraph">
                  <wp:posOffset>-1022438</wp:posOffset>
                </wp:positionV>
                <wp:extent cx="7545596" cy="10852238"/>
                <wp:effectExtent l="0" t="0" r="0" b="6350"/>
                <wp:wrapNone/>
                <wp:docPr id="2030443346" name="Rectangle 5"/>
                <wp:cNvGraphicFramePr/>
                <a:graphic xmlns:a="http://schemas.openxmlformats.org/drawingml/2006/main">
                  <a:graphicData uri="http://schemas.microsoft.com/office/word/2010/wordprocessingShape">
                    <wps:wsp>
                      <wps:cNvSpPr/>
                      <wps:spPr>
                        <a:xfrm>
                          <a:off x="0" y="0"/>
                          <a:ext cx="7545596" cy="10852238"/>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407B2" id="Rectangle 5" o:spid="_x0000_s1026" style="position:absolute;margin-left:-72.15pt;margin-top:-80.5pt;width:594.15pt;height:854.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" fillcolor="#eaf2fa [662]" stroked="f" strokeweight=".85pt"/>
            </w:pict>
          </mc:Fallback>
        </mc:AlternateContent>
      </w:r>
      <w:r w:rsidR="004545BC">
        <w:t>Hoe maak je deze DPIA AF?</w:t>
      </w:r>
    </w:p>
    <w:p w14:paraId="40E9372D" w14:textId="3FF2C29B" w:rsidR="00AA5647" w:rsidRDefault="001A24A3" w:rsidP="00815A3D">
      <w:pPr>
        <w:pStyle w:val="MIOpsomming"/>
        <w:numPr>
          <w:ilvl w:val="0"/>
          <w:numId w:val="0"/>
        </w:numPr>
      </w:pPr>
      <w:r w:rsidRPr="00AA5647">
        <w:rPr>
          <w:noProof/>
        </w:rPr>
        <mc:AlternateContent>
          <mc:Choice Requires="wps">
            <w:drawing>
              <wp:anchor distT="0" distB="0" distL="114300" distR="114300" simplePos="0" relativeHeight="251658752" behindDoc="0" locked="0" layoutInCell="1" allowOverlap="1" wp14:anchorId="0BE014DD" wp14:editId="690C39FD">
                <wp:simplePos x="0" y="0"/>
                <wp:positionH relativeFrom="column">
                  <wp:posOffset>-136155</wp:posOffset>
                </wp:positionH>
                <wp:positionV relativeFrom="paragraph">
                  <wp:posOffset>2644197</wp:posOffset>
                </wp:positionV>
                <wp:extent cx="3951557" cy="368935"/>
                <wp:effectExtent l="0" t="0" r="0" b="5715"/>
                <wp:wrapNone/>
                <wp:docPr id="972301175" name="TextBox 8"/>
                <wp:cNvGraphicFramePr/>
                <a:graphic xmlns:a="http://schemas.openxmlformats.org/drawingml/2006/main">
                  <a:graphicData uri="http://schemas.microsoft.com/office/word/2010/wordprocessingShape">
                    <wps:wsp>
                      <wps:cNvSpPr txBox="1"/>
                      <wps:spPr>
                        <a:xfrm>
                          <a:off x="0" y="0"/>
                          <a:ext cx="3951557" cy="368935"/>
                        </a:xfrm>
                        <a:prstGeom prst="rect">
                          <a:avLst/>
                        </a:prstGeom>
                        <a:solidFill>
                          <a:srgbClr val="FFFFFF">
                            <a:alpha val="50196"/>
                          </a:srgbClr>
                        </a:solidFill>
                      </wps:spPr>
                      <wps:txbx>
                        <w:txbxContent>
                          <w:p w14:paraId="5D7A2818" w14:textId="0077532B" w:rsidR="00D97385" w:rsidRPr="001F508C" w:rsidRDefault="008C4FFA" w:rsidP="00D97385">
                            <w:pPr>
                              <w:spacing w:after="120"/>
                              <w:rPr>
                                <w:rFonts w:hAnsi="Calibri"/>
                                <w:b/>
                                <w:bCs/>
                                <w:color w:val="006782" w:themeColor="accent4"/>
                                <w:kern w:val="24"/>
                                <w:sz w:val="32"/>
                                <w:szCs w:val="32"/>
                              </w:rPr>
                            </w:pPr>
                            <w:r>
                              <w:rPr>
                                <w:rFonts w:hAnsi="Calibri"/>
                                <w:b/>
                                <w:bCs/>
                                <w:color w:val="006782" w:themeColor="accent4"/>
                                <w:kern w:val="24"/>
                                <w:sz w:val="32"/>
                                <w:szCs w:val="32"/>
                              </w:rPr>
                              <w:t xml:space="preserve">2. </w:t>
                            </w:r>
                            <w:r w:rsidR="00D97385">
                              <w:rPr>
                                <w:rFonts w:hAnsi="Calibri"/>
                                <w:b/>
                                <w:bCs/>
                                <w:color w:val="006782" w:themeColor="accent4"/>
                                <w:kern w:val="24"/>
                                <w:sz w:val="32"/>
                                <w:szCs w:val="32"/>
                              </w:rPr>
                              <w:t>Beoordeel de risico’s en maatregelen</w:t>
                            </w:r>
                          </w:p>
                          <w:p w14:paraId="32610F2A" w14:textId="59F36853" w:rsidR="00D97385" w:rsidRPr="00D97385" w:rsidRDefault="00CD03ED" w:rsidP="00D97385">
                            <w:pPr>
                              <w:spacing w:after="120"/>
                              <w:rPr>
                                <w:rFonts w:hAnsi="Calibri"/>
                                <w:color w:val="000000" w:themeColor="text1"/>
                                <w:kern w:val="24"/>
                                <w:sz w:val="24"/>
                                <w:szCs w:val="24"/>
                              </w:rPr>
                            </w:pPr>
                            <w:r>
                              <w:rPr>
                                <w:rFonts w:hAnsi="Calibri"/>
                                <w:color w:val="000000" w:themeColor="text1"/>
                                <w:kern w:val="24"/>
                                <w:sz w:val="24"/>
                                <w:szCs w:val="24"/>
                              </w:rPr>
                              <w:t>Beoordeel de risico’s</w:t>
                            </w:r>
                            <w:r w:rsidR="008C4FFA">
                              <w:rPr>
                                <w:rFonts w:hAnsi="Calibri"/>
                                <w:color w:val="000000" w:themeColor="text1"/>
                                <w:kern w:val="24"/>
                                <w:sz w:val="24"/>
                                <w:szCs w:val="24"/>
                              </w:rPr>
                              <w:t xml:space="preserve"> </w:t>
                            </w:r>
                            <w:r>
                              <w:rPr>
                                <w:rFonts w:hAnsi="Calibri"/>
                                <w:color w:val="000000" w:themeColor="text1"/>
                                <w:kern w:val="24"/>
                                <w:sz w:val="24"/>
                                <w:szCs w:val="24"/>
                              </w:rPr>
                              <w:t>en maatregelen</w:t>
                            </w:r>
                            <w:r w:rsidR="00987918">
                              <w:rPr>
                                <w:rFonts w:hAnsi="Calibri"/>
                                <w:color w:val="000000" w:themeColor="text1"/>
                                <w:kern w:val="24"/>
                                <w:sz w:val="24"/>
                                <w:szCs w:val="24"/>
                              </w:rPr>
                              <w:t xml:space="preserve"> in het licht van het (aangepaste) proces</w:t>
                            </w:r>
                            <w:r w:rsidR="001570AF">
                              <w:rPr>
                                <w:rFonts w:hAnsi="Calibri"/>
                                <w:color w:val="000000" w:themeColor="text1"/>
                                <w:kern w:val="24"/>
                                <w:sz w:val="24"/>
                                <w:szCs w:val="24"/>
                              </w:rPr>
                              <w:t>. Sommige risico’s zijn wellicht niet van toepassing, tellen zwaarder</w:t>
                            </w:r>
                            <w:r w:rsidR="00E01579">
                              <w:rPr>
                                <w:rFonts w:hAnsi="Calibri"/>
                                <w:color w:val="000000" w:themeColor="text1"/>
                                <w:kern w:val="24"/>
                                <w:sz w:val="24"/>
                                <w:szCs w:val="24"/>
                              </w:rPr>
                              <w:t xml:space="preserve"> of juist </w:t>
                            </w:r>
                            <w:r w:rsidR="001570AF">
                              <w:rPr>
                                <w:rFonts w:hAnsi="Calibri"/>
                                <w:color w:val="000000" w:themeColor="text1"/>
                                <w:kern w:val="24"/>
                                <w:sz w:val="24"/>
                                <w:szCs w:val="24"/>
                              </w:rPr>
                              <w:t>minder zwaar</w:t>
                            </w:r>
                            <w:r w:rsidR="008C4FFA">
                              <w:rPr>
                                <w:rFonts w:hAnsi="Calibri"/>
                                <w:color w:val="000000" w:themeColor="text1"/>
                                <w:kern w:val="24"/>
                                <w:sz w:val="24"/>
                                <w:szCs w:val="24"/>
                              </w:rPr>
                              <w:t>. Z</w:t>
                            </w:r>
                            <w:r w:rsidR="001570AF">
                              <w:rPr>
                                <w:rFonts w:hAnsi="Calibri"/>
                                <w:color w:val="000000" w:themeColor="text1"/>
                                <w:kern w:val="24"/>
                                <w:sz w:val="24"/>
                                <w:szCs w:val="24"/>
                              </w:rPr>
                              <w:t>org dat de maatregelen passend</w:t>
                            </w:r>
                            <w:r w:rsidR="00300EC9">
                              <w:rPr>
                                <w:rFonts w:hAnsi="Calibri"/>
                                <w:color w:val="000000" w:themeColor="text1"/>
                                <w:kern w:val="24"/>
                                <w:sz w:val="24"/>
                                <w:szCs w:val="24"/>
                              </w:rPr>
                              <w:t>, volledig</w:t>
                            </w:r>
                            <w:r w:rsidR="001570AF">
                              <w:rPr>
                                <w:rFonts w:hAnsi="Calibri"/>
                                <w:color w:val="000000" w:themeColor="text1"/>
                                <w:kern w:val="24"/>
                                <w:sz w:val="24"/>
                                <w:szCs w:val="24"/>
                              </w:rPr>
                              <w:t xml:space="preserve"> en gedragen zijn.</w:t>
                            </w:r>
                            <w:r w:rsidR="00946038">
                              <w:rPr>
                                <w:rFonts w:hAnsi="Calibri"/>
                                <w:color w:val="000000" w:themeColor="text1"/>
                                <w:kern w:val="24"/>
                                <w:sz w:val="24"/>
                                <w:szCs w:val="24"/>
                              </w:rPr>
                              <w:t xml:space="preserve"> </w:t>
                            </w:r>
                          </w:p>
                          <w:p w14:paraId="714B0EB3" w14:textId="35079D62" w:rsidR="00987918" w:rsidRPr="00D97385" w:rsidRDefault="00987918" w:rsidP="00987918">
                            <w:pPr>
                              <w:spacing w:after="120"/>
                              <w:rPr>
                                <w:rFonts w:hAnsi="Calibri"/>
                                <w:color w:val="000000" w:themeColor="text1"/>
                                <w:kern w:val="24"/>
                                <w:sz w:val="24"/>
                                <w:szCs w:val="24"/>
                              </w:rPr>
                            </w:pPr>
                            <w:r w:rsidRPr="00D97385">
                              <w:rPr>
                                <w:rFonts w:hAnsi="Calibri"/>
                                <w:b/>
                                <w:bCs/>
                                <w:color w:val="000000" w:themeColor="text1"/>
                                <w:kern w:val="24"/>
                                <w:sz w:val="24"/>
                                <w:szCs w:val="24"/>
                              </w:rPr>
                              <w:t xml:space="preserve">Wie? </w:t>
                            </w:r>
                            <w:r w:rsidRPr="00D97385">
                              <w:rPr>
                                <w:rFonts w:hAnsi="Calibri"/>
                                <w:color w:val="000000" w:themeColor="text1"/>
                                <w:kern w:val="24"/>
                                <w:sz w:val="24"/>
                                <w:szCs w:val="24"/>
                              </w:rPr>
                              <w:t>Een multidisciplinair team</w:t>
                            </w:r>
                            <w:r>
                              <w:rPr>
                                <w:rFonts w:hAnsi="Calibri"/>
                                <w:color w:val="000000" w:themeColor="text1"/>
                                <w:kern w:val="24"/>
                                <w:sz w:val="24"/>
                                <w:szCs w:val="24"/>
                              </w:rPr>
                              <w:t xml:space="preserve"> (procesbegeleider, privacy</w:t>
                            </w:r>
                            <w:r w:rsidR="00681E78">
                              <w:rPr>
                                <w:rFonts w:hAnsi="Calibri"/>
                                <w:color w:val="000000" w:themeColor="text1"/>
                                <w:kern w:val="24"/>
                                <w:sz w:val="24"/>
                                <w:szCs w:val="24"/>
                              </w:rPr>
                              <w:t>-expert</w:t>
                            </w:r>
                            <w:r>
                              <w:rPr>
                                <w:rFonts w:hAnsi="Calibri"/>
                                <w:color w:val="000000" w:themeColor="text1"/>
                                <w:kern w:val="24"/>
                                <w:sz w:val="24"/>
                                <w:szCs w:val="24"/>
                              </w:rPr>
                              <w:t xml:space="preserve"> of jurist, domeinexpert, ICT-expert)</w:t>
                            </w:r>
                          </w:p>
                          <w:p w14:paraId="4CAB339D" w14:textId="6A7EC684" w:rsidR="00AA5647" w:rsidRPr="00EB5B57" w:rsidRDefault="00987918" w:rsidP="00EB5B57">
                            <w:pPr>
                              <w:spacing w:after="120"/>
                              <w:rPr>
                                <w:rFonts w:hAnsi="Calibri"/>
                                <w:color w:val="000000" w:themeColor="text1"/>
                                <w:kern w:val="24"/>
                                <w:sz w:val="24"/>
                                <w:szCs w:val="24"/>
                              </w:rPr>
                            </w:pPr>
                            <w:r w:rsidRPr="00D97385">
                              <w:rPr>
                                <w:rFonts w:hAnsi="Calibri"/>
                                <w:b/>
                                <w:bCs/>
                                <w:color w:val="000000" w:themeColor="text1"/>
                                <w:kern w:val="24"/>
                                <w:sz w:val="24"/>
                                <w:szCs w:val="24"/>
                              </w:rPr>
                              <w:t xml:space="preserve">Hoe lang? </w:t>
                            </w:r>
                            <w:r w:rsidR="009040D6" w:rsidRPr="009040D6">
                              <w:rPr>
                                <w:rFonts w:hAnsi="Calibri"/>
                                <w:color w:val="000000" w:themeColor="text1"/>
                                <w:kern w:val="24"/>
                                <w:sz w:val="24"/>
                                <w:szCs w:val="24"/>
                              </w:rPr>
                              <w:t>E</w:t>
                            </w:r>
                            <w:r w:rsidR="009040D6">
                              <w:rPr>
                                <w:rFonts w:hAnsi="Calibri"/>
                                <w:color w:val="000000" w:themeColor="text1"/>
                                <w:kern w:val="24"/>
                                <w:sz w:val="24"/>
                                <w:szCs w:val="24"/>
                              </w:rPr>
                              <w:t>en</w:t>
                            </w:r>
                            <w:r w:rsidR="009040D6" w:rsidRPr="00D97385">
                              <w:rPr>
                                <w:rFonts w:hAnsi="Calibri"/>
                                <w:color w:val="000000" w:themeColor="text1"/>
                                <w:kern w:val="24"/>
                                <w:sz w:val="24"/>
                                <w:szCs w:val="24"/>
                              </w:rPr>
                              <w:t xml:space="preserve"> workshop van 2-4 uur</w:t>
                            </w:r>
                            <w:r w:rsidR="009040D6">
                              <w:rPr>
                                <w:rFonts w:hAnsi="Calibri"/>
                                <w:color w:val="000000" w:themeColor="text1"/>
                                <w:kern w:val="24"/>
                                <w:sz w:val="24"/>
                                <w:szCs w:val="24"/>
                              </w:rPr>
                              <w:t xml:space="preserve"> en </w:t>
                            </w:r>
                            <w:r w:rsidR="009040D6" w:rsidRPr="00D97385">
                              <w:rPr>
                                <w:rFonts w:hAnsi="Calibri"/>
                                <w:color w:val="000000" w:themeColor="text1"/>
                                <w:kern w:val="24"/>
                                <w:sz w:val="24"/>
                                <w:szCs w:val="24"/>
                              </w:rPr>
                              <w:t>2</w:t>
                            </w:r>
                            <w:r w:rsidR="00EB6A33">
                              <w:rPr>
                                <w:rFonts w:hAnsi="Calibri"/>
                                <w:color w:val="000000" w:themeColor="text1"/>
                                <w:kern w:val="24"/>
                                <w:sz w:val="24"/>
                                <w:szCs w:val="24"/>
                              </w:rPr>
                              <w:t>-4</w:t>
                            </w:r>
                            <w:r w:rsidR="009040D6" w:rsidRPr="00D97385">
                              <w:rPr>
                                <w:rFonts w:hAnsi="Calibri"/>
                                <w:color w:val="000000" w:themeColor="text1"/>
                                <w:kern w:val="24"/>
                                <w:sz w:val="24"/>
                                <w:szCs w:val="24"/>
                              </w:rPr>
                              <w:t xml:space="preserve"> uur uitwerktijd</w:t>
                            </w:r>
                            <w:r w:rsidR="009040D6">
                              <w:rPr>
                                <w:rFonts w:hAnsi="Calibri"/>
                                <w:color w:val="000000" w:themeColor="text1"/>
                                <w:kern w:val="24"/>
                                <w:sz w:val="24"/>
                                <w:szCs w:val="24"/>
                              </w:rPr>
                              <w:t xml:space="preserve"> door procesbegeleider</w:t>
                            </w:r>
                          </w:p>
                        </w:txbxContent>
                      </wps:txbx>
                      <wps:bodyPr wrap="square">
                        <a:spAutoFit/>
                      </wps:bodyPr>
                    </wps:wsp>
                  </a:graphicData>
                </a:graphic>
                <wp14:sizeRelH relativeFrom="margin">
                  <wp14:pctWidth>0</wp14:pctWidth>
                </wp14:sizeRelH>
              </wp:anchor>
            </w:drawing>
          </mc:Choice>
          <mc:Fallback>
            <w:pict>
              <v:shapetype w14:anchorId="0BE014DD" id="_x0000_t202" coordsize="21600,21600" o:spt="202" path="m,l,21600r21600,l21600,xe">
                <v:stroke joinstyle="miter"/>
                <v:path gradientshapeok="t" o:connecttype="rect"/>
              </v:shapetype>
              <v:shape id="TextBox 8" o:spid="_x0000_s1026" type="#_x0000_t202" style="position:absolute;margin-left:-10.7pt;margin-top:208.2pt;width:311.15pt;height:29.0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" stroked="f">
                <v:fill opacity="32896f"/>
                <v:textbox style="mso-fit-shape-to-text:t">
                  <w:txbxContent>
                    <w:p w14:paraId="5D7A2818" w14:textId="0077532B" w:rsidR="00D97385" w:rsidRPr="001F508C" w:rsidRDefault="008C4FFA" w:rsidP="00D97385">
                      <w:pPr>
                        <w:spacing w:after="120"/>
                        <w:rPr>
                          <w:rFonts w:hAnsi="Calibri"/>
                          <w:b/>
                          <w:bCs/>
                          <w:color w:val="006782" w:themeColor="accent4"/>
                          <w:kern w:val="24"/>
                          <w:sz w:val="32"/>
                          <w:szCs w:val="32"/>
                        </w:rPr>
                      </w:pPr>
                      <w:r>
                        <w:rPr>
                          <w:rFonts w:hAnsi="Calibri"/>
                          <w:b/>
                          <w:bCs/>
                          <w:color w:val="006782" w:themeColor="accent4"/>
                          <w:kern w:val="24"/>
                          <w:sz w:val="32"/>
                          <w:szCs w:val="32"/>
                        </w:rPr>
                        <w:t xml:space="preserve">2. </w:t>
                      </w:r>
                      <w:r w:rsidR="00D97385">
                        <w:rPr>
                          <w:rFonts w:hAnsi="Calibri"/>
                          <w:b/>
                          <w:bCs/>
                          <w:color w:val="006782" w:themeColor="accent4"/>
                          <w:kern w:val="24"/>
                          <w:sz w:val="32"/>
                          <w:szCs w:val="32"/>
                        </w:rPr>
                        <w:t>Beoordeel de risico’s en maatregelen</w:t>
                      </w:r>
                    </w:p>
                    <w:p w14:paraId="32610F2A" w14:textId="59F36853" w:rsidR="00D97385" w:rsidRPr="00D97385" w:rsidRDefault="00CD03ED" w:rsidP="00D97385">
                      <w:pPr>
                        <w:spacing w:after="120"/>
                        <w:rPr>
                          <w:rFonts w:hAnsi="Calibri"/>
                          <w:color w:val="000000" w:themeColor="text1"/>
                          <w:kern w:val="24"/>
                          <w:sz w:val="24"/>
                          <w:szCs w:val="24"/>
                        </w:rPr>
                      </w:pPr>
                      <w:r>
                        <w:rPr>
                          <w:rFonts w:hAnsi="Calibri"/>
                          <w:color w:val="000000" w:themeColor="text1"/>
                          <w:kern w:val="24"/>
                          <w:sz w:val="24"/>
                          <w:szCs w:val="24"/>
                        </w:rPr>
                        <w:t>Beoordeel de risico’s</w:t>
                      </w:r>
                      <w:r w:rsidR="008C4FFA">
                        <w:rPr>
                          <w:rFonts w:hAnsi="Calibri"/>
                          <w:color w:val="000000" w:themeColor="text1"/>
                          <w:kern w:val="24"/>
                          <w:sz w:val="24"/>
                          <w:szCs w:val="24"/>
                        </w:rPr>
                        <w:t xml:space="preserve"> </w:t>
                      </w:r>
                      <w:r>
                        <w:rPr>
                          <w:rFonts w:hAnsi="Calibri"/>
                          <w:color w:val="000000" w:themeColor="text1"/>
                          <w:kern w:val="24"/>
                          <w:sz w:val="24"/>
                          <w:szCs w:val="24"/>
                        </w:rPr>
                        <w:t>en maatregelen</w:t>
                      </w:r>
                      <w:r w:rsidR="00987918">
                        <w:rPr>
                          <w:rFonts w:hAnsi="Calibri"/>
                          <w:color w:val="000000" w:themeColor="text1"/>
                          <w:kern w:val="24"/>
                          <w:sz w:val="24"/>
                          <w:szCs w:val="24"/>
                        </w:rPr>
                        <w:t xml:space="preserve"> in het licht van het (aangepaste) proces</w:t>
                      </w:r>
                      <w:r w:rsidR="001570AF">
                        <w:rPr>
                          <w:rFonts w:hAnsi="Calibri"/>
                          <w:color w:val="000000" w:themeColor="text1"/>
                          <w:kern w:val="24"/>
                          <w:sz w:val="24"/>
                          <w:szCs w:val="24"/>
                        </w:rPr>
                        <w:t>. Sommige risico’s zijn wellicht niet van toepassing, tellen zwaarder</w:t>
                      </w:r>
                      <w:r w:rsidR="00E01579">
                        <w:rPr>
                          <w:rFonts w:hAnsi="Calibri"/>
                          <w:color w:val="000000" w:themeColor="text1"/>
                          <w:kern w:val="24"/>
                          <w:sz w:val="24"/>
                          <w:szCs w:val="24"/>
                        </w:rPr>
                        <w:t xml:space="preserve"> of juist </w:t>
                      </w:r>
                      <w:r w:rsidR="001570AF">
                        <w:rPr>
                          <w:rFonts w:hAnsi="Calibri"/>
                          <w:color w:val="000000" w:themeColor="text1"/>
                          <w:kern w:val="24"/>
                          <w:sz w:val="24"/>
                          <w:szCs w:val="24"/>
                        </w:rPr>
                        <w:t>minder zwaar</w:t>
                      </w:r>
                      <w:r w:rsidR="008C4FFA">
                        <w:rPr>
                          <w:rFonts w:hAnsi="Calibri"/>
                          <w:color w:val="000000" w:themeColor="text1"/>
                          <w:kern w:val="24"/>
                          <w:sz w:val="24"/>
                          <w:szCs w:val="24"/>
                        </w:rPr>
                        <w:t>. Z</w:t>
                      </w:r>
                      <w:r w:rsidR="001570AF">
                        <w:rPr>
                          <w:rFonts w:hAnsi="Calibri"/>
                          <w:color w:val="000000" w:themeColor="text1"/>
                          <w:kern w:val="24"/>
                          <w:sz w:val="24"/>
                          <w:szCs w:val="24"/>
                        </w:rPr>
                        <w:t>org dat de maatregelen passend</w:t>
                      </w:r>
                      <w:r w:rsidR="00300EC9">
                        <w:rPr>
                          <w:rFonts w:hAnsi="Calibri"/>
                          <w:color w:val="000000" w:themeColor="text1"/>
                          <w:kern w:val="24"/>
                          <w:sz w:val="24"/>
                          <w:szCs w:val="24"/>
                        </w:rPr>
                        <w:t>, volledig</w:t>
                      </w:r>
                      <w:r w:rsidR="001570AF">
                        <w:rPr>
                          <w:rFonts w:hAnsi="Calibri"/>
                          <w:color w:val="000000" w:themeColor="text1"/>
                          <w:kern w:val="24"/>
                          <w:sz w:val="24"/>
                          <w:szCs w:val="24"/>
                        </w:rPr>
                        <w:t xml:space="preserve"> en gedragen zijn.</w:t>
                      </w:r>
                      <w:r w:rsidR="00946038">
                        <w:rPr>
                          <w:rFonts w:hAnsi="Calibri"/>
                          <w:color w:val="000000" w:themeColor="text1"/>
                          <w:kern w:val="24"/>
                          <w:sz w:val="24"/>
                          <w:szCs w:val="24"/>
                        </w:rPr>
                        <w:t xml:space="preserve"> </w:t>
                      </w:r>
                    </w:p>
                    <w:p w14:paraId="714B0EB3" w14:textId="35079D62" w:rsidR="00987918" w:rsidRPr="00D97385" w:rsidRDefault="00987918" w:rsidP="00987918">
                      <w:pPr>
                        <w:spacing w:after="120"/>
                        <w:rPr>
                          <w:rFonts w:hAnsi="Calibri"/>
                          <w:color w:val="000000" w:themeColor="text1"/>
                          <w:kern w:val="24"/>
                          <w:sz w:val="24"/>
                          <w:szCs w:val="24"/>
                        </w:rPr>
                      </w:pPr>
                      <w:r w:rsidRPr="00D97385">
                        <w:rPr>
                          <w:rFonts w:hAnsi="Calibri"/>
                          <w:b/>
                          <w:bCs/>
                          <w:color w:val="000000" w:themeColor="text1"/>
                          <w:kern w:val="24"/>
                          <w:sz w:val="24"/>
                          <w:szCs w:val="24"/>
                        </w:rPr>
                        <w:t xml:space="preserve">Wie? </w:t>
                      </w:r>
                      <w:r w:rsidRPr="00D97385">
                        <w:rPr>
                          <w:rFonts w:hAnsi="Calibri"/>
                          <w:color w:val="000000" w:themeColor="text1"/>
                          <w:kern w:val="24"/>
                          <w:sz w:val="24"/>
                          <w:szCs w:val="24"/>
                        </w:rPr>
                        <w:t>Een multidisciplinair team</w:t>
                      </w:r>
                      <w:r>
                        <w:rPr>
                          <w:rFonts w:hAnsi="Calibri"/>
                          <w:color w:val="000000" w:themeColor="text1"/>
                          <w:kern w:val="24"/>
                          <w:sz w:val="24"/>
                          <w:szCs w:val="24"/>
                        </w:rPr>
                        <w:t xml:space="preserve"> (procesbegeleider, privacy</w:t>
                      </w:r>
                      <w:r w:rsidR="00681E78">
                        <w:rPr>
                          <w:rFonts w:hAnsi="Calibri"/>
                          <w:color w:val="000000" w:themeColor="text1"/>
                          <w:kern w:val="24"/>
                          <w:sz w:val="24"/>
                          <w:szCs w:val="24"/>
                        </w:rPr>
                        <w:t>-expert</w:t>
                      </w:r>
                      <w:r>
                        <w:rPr>
                          <w:rFonts w:hAnsi="Calibri"/>
                          <w:color w:val="000000" w:themeColor="text1"/>
                          <w:kern w:val="24"/>
                          <w:sz w:val="24"/>
                          <w:szCs w:val="24"/>
                        </w:rPr>
                        <w:t xml:space="preserve"> of jurist, domeinexpert, ICT-expert)</w:t>
                      </w:r>
                    </w:p>
                    <w:p w14:paraId="4CAB339D" w14:textId="6A7EC684" w:rsidR="00AA5647" w:rsidRPr="00EB5B57" w:rsidRDefault="00987918" w:rsidP="00EB5B57">
                      <w:pPr>
                        <w:spacing w:after="120"/>
                        <w:rPr>
                          <w:rFonts w:hAnsi="Calibri"/>
                          <w:color w:val="000000" w:themeColor="text1"/>
                          <w:kern w:val="24"/>
                          <w:sz w:val="24"/>
                          <w:szCs w:val="24"/>
                        </w:rPr>
                      </w:pPr>
                      <w:r w:rsidRPr="00D97385">
                        <w:rPr>
                          <w:rFonts w:hAnsi="Calibri"/>
                          <w:b/>
                          <w:bCs/>
                          <w:color w:val="000000" w:themeColor="text1"/>
                          <w:kern w:val="24"/>
                          <w:sz w:val="24"/>
                          <w:szCs w:val="24"/>
                        </w:rPr>
                        <w:t xml:space="preserve">Hoe lang? </w:t>
                      </w:r>
                      <w:r w:rsidR="009040D6" w:rsidRPr="009040D6">
                        <w:rPr>
                          <w:rFonts w:hAnsi="Calibri"/>
                          <w:color w:val="000000" w:themeColor="text1"/>
                          <w:kern w:val="24"/>
                          <w:sz w:val="24"/>
                          <w:szCs w:val="24"/>
                        </w:rPr>
                        <w:t>E</w:t>
                      </w:r>
                      <w:r w:rsidR="009040D6">
                        <w:rPr>
                          <w:rFonts w:hAnsi="Calibri"/>
                          <w:color w:val="000000" w:themeColor="text1"/>
                          <w:kern w:val="24"/>
                          <w:sz w:val="24"/>
                          <w:szCs w:val="24"/>
                        </w:rPr>
                        <w:t>en</w:t>
                      </w:r>
                      <w:r w:rsidR="009040D6" w:rsidRPr="00D97385">
                        <w:rPr>
                          <w:rFonts w:hAnsi="Calibri"/>
                          <w:color w:val="000000" w:themeColor="text1"/>
                          <w:kern w:val="24"/>
                          <w:sz w:val="24"/>
                          <w:szCs w:val="24"/>
                        </w:rPr>
                        <w:t xml:space="preserve"> workshop van 2-4 uur</w:t>
                      </w:r>
                      <w:r w:rsidR="009040D6">
                        <w:rPr>
                          <w:rFonts w:hAnsi="Calibri"/>
                          <w:color w:val="000000" w:themeColor="text1"/>
                          <w:kern w:val="24"/>
                          <w:sz w:val="24"/>
                          <w:szCs w:val="24"/>
                        </w:rPr>
                        <w:t xml:space="preserve"> en </w:t>
                      </w:r>
                      <w:r w:rsidR="009040D6" w:rsidRPr="00D97385">
                        <w:rPr>
                          <w:rFonts w:hAnsi="Calibri"/>
                          <w:color w:val="000000" w:themeColor="text1"/>
                          <w:kern w:val="24"/>
                          <w:sz w:val="24"/>
                          <w:szCs w:val="24"/>
                        </w:rPr>
                        <w:t>2</w:t>
                      </w:r>
                      <w:r w:rsidR="00EB6A33">
                        <w:rPr>
                          <w:rFonts w:hAnsi="Calibri"/>
                          <w:color w:val="000000" w:themeColor="text1"/>
                          <w:kern w:val="24"/>
                          <w:sz w:val="24"/>
                          <w:szCs w:val="24"/>
                        </w:rPr>
                        <w:t>-4</w:t>
                      </w:r>
                      <w:r w:rsidR="009040D6" w:rsidRPr="00D97385">
                        <w:rPr>
                          <w:rFonts w:hAnsi="Calibri"/>
                          <w:color w:val="000000" w:themeColor="text1"/>
                          <w:kern w:val="24"/>
                          <w:sz w:val="24"/>
                          <w:szCs w:val="24"/>
                        </w:rPr>
                        <w:t xml:space="preserve"> uur uitwerktijd</w:t>
                      </w:r>
                      <w:r w:rsidR="009040D6">
                        <w:rPr>
                          <w:rFonts w:hAnsi="Calibri"/>
                          <w:color w:val="000000" w:themeColor="text1"/>
                          <w:kern w:val="24"/>
                          <w:sz w:val="24"/>
                          <w:szCs w:val="24"/>
                        </w:rPr>
                        <w:t xml:space="preserve"> door procesbegeleider</w:t>
                      </w:r>
                    </w:p>
                  </w:txbxContent>
                </v:textbox>
              </v:shape>
            </w:pict>
          </mc:Fallback>
        </mc:AlternateContent>
      </w:r>
      <w:r w:rsidR="00EA03C1" w:rsidRPr="00AA5647">
        <w:rPr>
          <w:noProof/>
        </w:rPr>
        <mc:AlternateContent>
          <mc:Choice Requires="wps">
            <w:drawing>
              <wp:anchor distT="0" distB="0" distL="114300" distR="114300" simplePos="0" relativeHeight="251665920" behindDoc="0" locked="0" layoutInCell="1" allowOverlap="1" wp14:anchorId="5EA21E2A" wp14:editId="3F3B85FC">
                <wp:simplePos x="0" y="0"/>
                <wp:positionH relativeFrom="margin">
                  <wp:posOffset>507365</wp:posOffset>
                </wp:positionH>
                <wp:positionV relativeFrom="paragraph">
                  <wp:posOffset>8171609</wp:posOffset>
                </wp:positionV>
                <wp:extent cx="4745443" cy="368935"/>
                <wp:effectExtent l="0" t="0" r="0" b="0"/>
                <wp:wrapNone/>
                <wp:docPr id="2128828815" name="TextBox 9"/>
                <wp:cNvGraphicFramePr/>
                <a:graphic xmlns:a="http://schemas.openxmlformats.org/drawingml/2006/main">
                  <a:graphicData uri="http://schemas.microsoft.com/office/word/2010/wordprocessingShape">
                    <wps:wsp>
                      <wps:cNvSpPr txBox="1"/>
                      <wps:spPr>
                        <a:xfrm>
                          <a:off x="0" y="0"/>
                          <a:ext cx="4745443" cy="368935"/>
                        </a:xfrm>
                        <a:prstGeom prst="rect">
                          <a:avLst/>
                        </a:prstGeom>
                        <a:noFill/>
                      </wps:spPr>
                      <wps:txbx>
                        <w:txbxContent>
                          <w:p w14:paraId="720463B3" w14:textId="12213258" w:rsidR="0032356B" w:rsidRPr="00EA03C1" w:rsidRDefault="0032356B" w:rsidP="00EA03C1">
                            <w:pPr>
                              <w:spacing w:after="120" w:line="240" w:lineRule="auto"/>
                              <w:jc w:val="center"/>
                              <w:rPr>
                                <w:rFonts w:hAnsi="Calibri"/>
                                <w:color w:val="000000" w:themeColor="text1"/>
                                <w:kern w:val="24"/>
                                <w:sz w:val="18"/>
                                <w:szCs w:val="18"/>
                              </w:rPr>
                            </w:pPr>
                            <w:r w:rsidRPr="00EA03C1">
                              <w:rPr>
                                <w:rFonts w:hAnsi="Calibri"/>
                                <w:color w:val="000000" w:themeColor="text1"/>
                                <w:kern w:val="24"/>
                                <w:sz w:val="18"/>
                                <w:szCs w:val="18"/>
                              </w:rPr>
                              <w:t>Heb je hulp nodig met het omzetten van deze referentie-DPIA naar een eigen DPIA</w:t>
                            </w:r>
                            <w:r w:rsidR="003532B3" w:rsidRPr="00EA03C1">
                              <w:rPr>
                                <w:rFonts w:hAnsi="Calibri"/>
                                <w:color w:val="000000" w:themeColor="text1"/>
                                <w:kern w:val="24"/>
                                <w:sz w:val="18"/>
                                <w:szCs w:val="18"/>
                              </w:rPr>
                              <w:t xml:space="preserve"> met draagvlak in jouw organisatie</w:t>
                            </w:r>
                            <w:r w:rsidRPr="00EA03C1">
                              <w:rPr>
                                <w:rFonts w:hAnsi="Calibri"/>
                                <w:color w:val="000000" w:themeColor="text1"/>
                                <w:kern w:val="24"/>
                                <w:sz w:val="18"/>
                                <w:szCs w:val="18"/>
                              </w:rPr>
                              <w:t xml:space="preserve">? </w:t>
                            </w:r>
                            <w:r w:rsidR="00AA700B" w:rsidRPr="00EA03C1">
                              <w:rPr>
                                <w:rFonts w:hAnsi="Calibri"/>
                                <w:color w:val="000000" w:themeColor="text1"/>
                                <w:kern w:val="24"/>
                                <w:sz w:val="18"/>
                                <w:szCs w:val="18"/>
                              </w:rPr>
                              <w:t>Contacteer dan</w:t>
                            </w:r>
                            <w:r w:rsidRPr="00EA03C1">
                              <w:rPr>
                                <w:rFonts w:hAnsi="Calibri"/>
                                <w:color w:val="000000" w:themeColor="text1"/>
                                <w:kern w:val="24"/>
                                <w:sz w:val="18"/>
                                <w:szCs w:val="18"/>
                              </w:rPr>
                              <w:t xml:space="preserve"> Marit Wensink: </w:t>
                            </w:r>
                            <w:hyperlink r:id="rId18" w:history="1">
                              <w:r w:rsidR="00845C0D" w:rsidRPr="00EA03C1">
                                <w:rPr>
                                  <w:rStyle w:val="Hyperlink"/>
                                  <w:rFonts w:hAnsi="Calibri"/>
                                  <w:kern w:val="24"/>
                                  <w:sz w:val="18"/>
                                  <w:szCs w:val="18"/>
                                </w:rPr>
                                <w:t>marit.wensink@mxi.nl</w:t>
                              </w:r>
                            </w:hyperlink>
                          </w:p>
                        </w:txbxContent>
                      </wps:txbx>
                      <wps:bodyPr wrap="square">
                        <a:spAutoFit/>
                      </wps:bodyPr>
                    </wps:wsp>
                  </a:graphicData>
                </a:graphic>
                <wp14:sizeRelH relativeFrom="margin">
                  <wp14:pctWidth>0</wp14:pctWidth>
                </wp14:sizeRelH>
              </wp:anchor>
            </w:drawing>
          </mc:Choice>
          <mc:Fallback>
            <w:pict>
              <v:shape w14:anchorId="5EA21E2A" id="TextBox 9" o:spid="_x0000_s1027" type="#_x0000_t202" style="position:absolute;margin-left:39.95pt;margin-top:643.45pt;width:373.65pt;height:29.05pt;z-index:251665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" filled="f" stroked="f">
                <v:textbox style="mso-fit-shape-to-text:t">
                  <w:txbxContent>
                    <w:p w14:paraId="720463B3" w14:textId="12213258" w:rsidR="0032356B" w:rsidRPr="00EA03C1" w:rsidRDefault="0032356B" w:rsidP="00EA03C1">
                      <w:pPr>
                        <w:spacing w:after="120" w:line="240" w:lineRule="auto"/>
                        <w:jc w:val="center"/>
                        <w:rPr>
                          <w:rFonts w:hAnsi="Calibri"/>
                          <w:color w:val="000000" w:themeColor="text1"/>
                          <w:kern w:val="24"/>
                          <w:sz w:val="18"/>
                          <w:szCs w:val="18"/>
                        </w:rPr>
                      </w:pPr>
                      <w:r w:rsidRPr="00EA03C1">
                        <w:rPr>
                          <w:rFonts w:hAnsi="Calibri"/>
                          <w:color w:val="000000" w:themeColor="text1"/>
                          <w:kern w:val="24"/>
                          <w:sz w:val="18"/>
                          <w:szCs w:val="18"/>
                        </w:rPr>
                        <w:t>Heb je hulp nodig met het omzetten van deze referentie-DPIA naar een eigen DPIA</w:t>
                      </w:r>
                      <w:r w:rsidR="003532B3" w:rsidRPr="00EA03C1">
                        <w:rPr>
                          <w:rFonts w:hAnsi="Calibri"/>
                          <w:color w:val="000000" w:themeColor="text1"/>
                          <w:kern w:val="24"/>
                          <w:sz w:val="18"/>
                          <w:szCs w:val="18"/>
                        </w:rPr>
                        <w:t xml:space="preserve"> met draagvlak in jouw organisatie</w:t>
                      </w:r>
                      <w:r w:rsidRPr="00EA03C1">
                        <w:rPr>
                          <w:rFonts w:hAnsi="Calibri"/>
                          <w:color w:val="000000" w:themeColor="text1"/>
                          <w:kern w:val="24"/>
                          <w:sz w:val="18"/>
                          <w:szCs w:val="18"/>
                        </w:rPr>
                        <w:t xml:space="preserve">? </w:t>
                      </w:r>
                      <w:r w:rsidR="00AA700B" w:rsidRPr="00EA03C1">
                        <w:rPr>
                          <w:rFonts w:hAnsi="Calibri"/>
                          <w:color w:val="000000" w:themeColor="text1"/>
                          <w:kern w:val="24"/>
                          <w:sz w:val="18"/>
                          <w:szCs w:val="18"/>
                        </w:rPr>
                        <w:t>Contacteer dan</w:t>
                      </w:r>
                      <w:r w:rsidRPr="00EA03C1">
                        <w:rPr>
                          <w:rFonts w:hAnsi="Calibri"/>
                          <w:color w:val="000000" w:themeColor="text1"/>
                          <w:kern w:val="24"/>
                          <w:sz w:val="18"/>
                          <w:szCs w:val="18"/>
                        </w:rPr>
                        <w:t xml:space="preserve"> Marit Wensink: </w:t>
                      </w:r>
                      <w:hyperlink r:id="rId19" w:history="1">
                        <w:r w:rsidR="00845C0D" w:rsidRPr="00EA03C1">
                          <w:rPr>
                            <w:rStyle w:val="Hyperlink"/>
                            <w:rFonts w:hAnsi="Calibri"/>
                            <w:kern w:val="24"/>
                            <w:sz w:val="18"/>
                            <w:szCs w:val="18"/>
                          </w:rPr>
                          <w:t>marit.wensink@mxi.nl</w:t>
                        </w:r>
                      </w:hyperlink>
                    </w:p>
                  </w:txbxContent>
                </v:textbox>
                <w10:wrap anchorx="margin"/>
              </v:shape>
            </w:pict>
          </mc:Fallback>
        </mc:AlternateContent>
      </w:r>
      <w:r w:rsidR="00A95905" w:rsidRPr="00AA5647">
        <w:rPr>
          <w:noProof/>
        </w:rPr>
        <mc:AlternateContent>
          <mc:Choice Requires="wps">
            <w:drawing>
              <wp:anchor distT="0" distB="0" distL="114300" distR="114300" simplePos="0" relativeHeight="251664896" behindDoc="0" locked="0" layoutInCell="1" allowOverlap="1" wp14:anchorId="779DC102" wp14:editId="1FAE1DC7">
                <wp:simplePos x="0" y="0"/>
                <wp:positionH relativeFrom="column">
                  <wp:posOffset>128270</wp:posOffset>
                </wp:positionH>
                <wp:positionV relativeFrom="paragraph">
                  <wp:posOffset>7157720</wp:posOffset>
                </wp:positionV>
                <wp:extent cx="5532755" cy="368935"/>
                <wp:effectExtent l="0" t="0" r="0" b="0"/>
                <wp:wrapNone/>
                <wp:docPr id="272710164" name="TextBox 9"/>
                <wp:cNvGraphicFramePr/>
                <a:graphic xmlns:a="http://schemas.openxmlformats.org/drawingml/2006/main">
                  <a:graphicData uri="http://schemas.microsoft.com/office/word/2010/wordprocessingShape">
                    <wps:wsp>
                      <wps:cNvSpPr txBox="1"/>
                      <wps:spPr>
                        <a:xfrm>
                          <a:off x="0" y="0"/>
                          <a:ext cx="5532755" cy="368935"/>
                        </a:xfrm>
                        <a:prstGeom prst="rect">
                          <a:avLst/>
                        </a:prstGeom>
                        <a:noFill/>
                      </wps:spPr>
                      <wps:txbx>
                        <w:txbxContent>
                          <w:p w14:paraId="52C386E8" w14:textId="2338CE7E" w:rsidR="008C4FFA" w:rsidRPr="008C4FFA" w:rsidRDefault="008C4FFA" w:rsidP="00EB5B57">
                            <w:pPr>
                              <w:spacing w:after="120"/>
                              <w:jc w:val="right"/>
                              <w:rPr>
                                <w:rFonts w:hAnsi="Calibri"/>
                                <w:b/>
                                <w:bCs/>
                                <w:color w:val="883486" w:themeColor="background2"/>
                                <w:kern w:val="24"/>
                                <w:sz w:val="32"/>
                                <w:szCs w:val="32"/>
                              </w:rPr>
                            </w:pPr>
                            <w:r w:rsidRPr="008C4FFA">
                              <w:rPr>
                                <w:rFonts w:hAnsi="Calibri"/>
                                <w:b/>
                                <w:bCs/>
                                <w:color w:val="883486" w:themeColor="background2"/>
                                <w:kern w:val="24"/>
                                <w:sz w:val="32"/>
                                <w:szCs w:val="32"/>
                              </w:rPr>
                              <w:t>Go!</w:t>
                            </w:r>
                          </w:p>
                          <w:p w14:paraId="321B4CF2" w14:textId="0863802C" w:rsidR="008C4FFA" w:rsidRPr="008C4FFA" w:rsidRDefault="00F904D4" w:rsidP="00EB5B57">
                            <w:pPr>
                              <w:spacing w:after="120"/>
                              <w:jc w:val="right"/>
                              <w:rPr>
                                <w:rFonts w:hAnsi="Calibri"/>
                                <w:color w:val="000000" w:themeColor="text1"/>
                                <w:kern w:val="24"/>
                                <w:sz w:val="24"/>
                                <w:szCs w:val="24"/>
                              </w:rPr>
                            </w:pPr>
                            <w:r>
                              <w:rPr>
                                <w:rFonts w:hAnsi="Calibri"/>
                                <w:color w:val="000000" w:themeColor="text1"/>
                                <w:kern w:val="24"/>
                                <w:sz w:val="24"/>
                                <w:szCs w:val="24"/>
                              </w:rPr>
                              <w:t>Ga aan de slag met het inrichten van de maatregelen en voer het gesprek met de (beoogde) AI-leverancier.</w:t>
                            </w:r>
                            <w:r w:rsidR="00EB5B57">
                              <w:rPr>
                                <w:rFonts w:hAnsi="Calibri"/>
                                <w:color w:val="000000" w:themeColor="text1"/>
                                <w:kern w:val="24"/>
                                <w:sz w:val="24"/>
                                <w:szCs w:val="24"/>
                              </w:rPr>
                              <w:t xml:space="preserve"> </w:t>
                            </w:r>
                            <w:r w:rsidR="00A95905" w:rsidRPr="00A95905">
                              <w:rPr>
                                <w:rFonts w:hAnsi="Calibri"/>
                                <w:color w:val="000000" w:themeColor="text1"/>
                                <w:kern w:val="24"/>
                                <w:sz w:val="24"/>
                                <w:szCs w:val="24"/>
                              </w:rPr>
                              <w:t>Na MT-besluit over de restrisico's kan het project starten!</w:t>
                            </w:r>
                          </w:p>
                        </w:txbxContent>
                      </wps:txbx>
                      <wps:bodyPr wrap="square">
                        <a:spAutoFit/>
                      </wps:bodyPr>
                    </wps:wsp>
                  </a:graphicData>
                </a:graphic>
                <wp14:sizeRelH relativeFrom="margin">
                  <wp14:pctWidth>0</wp14:pctWidth>
                </wp14:sizeRelH>
              </wp:anchor>
            </w:drawing>
          </mc:Choice>
          <mc:Fallback>
            <w:pict>
              <v:shape w14:anchorId="779DC102" id="_x0000_s1028" type="#_x0000_t202" style="position:absolute;margin-left:10.1pt;margin-top:563.6pt;width:435.65pt;height:29.0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" filled="f" stroked="f">
                <v:textbox style="mso-fit-shape-to-text:t">
                  <w:txbxContent>
                    <w:p w14:paraId="52C386E8" w14:textId="2338CE7E" w:rsidR="008C4FFA" w:rsidRPr="008C4FFA" w:rsidRDefault="008C4FFA" w:rsidP="00EB5B57">
                      <w:pPr>
                        <w:spacing w:after="120"/>
                        <w:jc w:val="right"/>
                        <w:rPr>
                          <w:rFonts w:hAnsi="Calibri"/>
                          <w:b/>
                          <w:bCs/>
                          <w:color w:val="883486" w:themeColor="background2"/>
                          <w:kern w:val="24"/>
                          <w:sz w:val="32"/>
                          <w:szCs w:val="32"/>
                        </w:rPr>
                      </w:pPr>
                      <w:r w:rsidRPr="008C4FFA">
                        <w:rPr>
                          <w:rFonts w:hAnsi="Calibri"/>
                          <w:b/>
                          <w:bCs/>
                          <w:color w:val="883486" w:themeColor="background2"/>
                          <w:kern w:val="24"/>
                          <w:sz w:val="32"/>
                          <w:szCs w:val="32"/>
                        </w:rPr>
                        <w:t>Go!</w:t>
                      </w:r>
                    </w:p>
                    <w:p w14:paraId="321B4CF2" w14:textId="0863802C" w:rsidR="008C4FFA" w:rsidRPr="008C4FFA" w:rsidRDefault="00F904D4" w:rsidP="00EB5B57">
                      <w:pPr>
                        <w:spacing w:after="120"/>
                        <w:jc w:val="right"/>
                        <w:rPr>
                          <w:rFonts w:hAnsi="Calibri"/>
                          <w:color w:val="000000" w:themeColor="text1"/>
                          <w:kern w:val="24"/>
                          <w:sz w:val="24"/>
                          <w:szCs w:val="24"/>
                        </w:rPr>
                      </w:pPr>
                      <w:r>
                        <w:rPr>
                          <w:rFonts w:hAnsi="Calibri"/>
                          <w:color w:val="000000" w:themeColor="text1"/>
                          <w:kern w:val="24"/>
                          <w:sz w:val="24"/>
                          <w:szCs w:val="24"/>
                        </w:rPr>
                        <w:t>Ga aan de slag met het inrichten van de maatregelen en voer het gesprek met de (beoogde) AI-leverancier.</w:t>
                      </w:r>
                      <w:r w:rsidR="00EB5B57">
                        <w:rPr>
                          <w:rFonts w:hAnsi="Calibri"/>
                          <w:color w:val="000000" w:themeColor="text1"/>
                          <w:kern w:val="24"/>
                          <w:sz w:val="24"/>
                          <w:szCs w:val="24"/>
                        </w:rPr>
                        <w:t xml:space="preserve"> </w:t>
                      </w:r>
                      <w:r w:rsidR="00A95905" w:rsidRPr="00A95905">
                        <w:rPr>
                          <w:rFonts w:hAnsi="Calibri"/>
                          <w:color w:val="000000" w:themeColor="text1"/>
                          <w:kern w:val="24"/>
                          <w:sz w:val="24"/>
                          <w:szCs w:val="24"/>
                        </w:rPr>
                        <w:t>Na MT-besluit over de restrisico's kan het project starten!</w:t>
                      </w:r>
                    </w:p>
                  </w:txbxContent>
                </v:textbox>
              </v:shape>
            </w:pict>
          </mc:Fallback>
        </mc:AlternateContent>
      </w:r>
      <w:r w:rsidR="008C4FFA" w:rsidRPr="00AA5647">
        <w:rPr>
          <w:noProof/>
        </w:rPr>
        <w:drawing>
          <wp:anchor distT="0" distB="0" distL="114300" distR="114300" simplePos="0" relativeHeight="251660800" behindDoc="0" locked="0" layoutInCell="1" allowOverlap="1" wp14:anchorId="29820AE6" wp14:editId="48872E24">
            <wp:simplePos x="0" y="0"/>
            <wp:positionH relativeFrom="column">
              <wp:posOffset>4819650</wp:posOffset>
            </wp:positionH>
            <wp:positionV relativeFrom="paragraph">
              <wp:posOffset>6273800</wp:posOffset>
            </wp:positionV>
            <wp:extent cx="914400" cy="914400"/>
            <wp:effectExtent l="0" t="0" r="0" b="0"/>
            <wp:wrapNone/>
            <wp:docPr id="664614541" name="Graphic 11" descr="Rocket with solid fill">
              <a:extLst xmlns:a="http://schemas.openxmlformats.org/drawingml/2006/main">
                <a:ext uri="{FF2B5EF4-FFF2-40B4-BE49-F238E27FC236}">
                  <a16:creationId xmlns:a16="http://schemas.microsoft.com/office/drawing/2014/main" id="{1F257980-A9D4-DE55-C294-A4F17AA2D9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Rocket with solid fill">
                      <a:extLst>
                        <a:ext uri="{FF2B5EF4-FFF2-40B4-BE49-F238E27FC236}">
                          <a16:creationId xmlns:a16="http://schemas.microsoft.com/office/drawing/2014/main" id="{1F257980-A9D4-DE55-C294-A4F17AA2D954}"/>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sidR="008C4FFA" w:rsidRPr="00AA5647">
        <w:rPr>
          <w:noProof/>
        </w:rPr>
        <mc:AlternateContent>
          <mc:Choice Requires="wps">
            <w:drawing>
              <wp:anchor distT="0" distB="0" distL="114300" distR="114300" simplePos="0" relativeHeight="251659776" behindDoc="0" locked="0" layoutInCell="1" allowOverlap="1" wp14:anchorId="7374E36F" wp14:editId="22F736BA">
                <wp:simplePos x="0" y="0"/>
                <wp:positionH relativeFrom="column">
                  <wp:posOffset>2299970</wp:posOffset>
                </wp:positionH>
                <wp:positionV relativeFrom="paragraph">
                  <wp:posOffset>5604390</wp:posOffset>
                </wp:positionV>
                <wp:extent cx="3301496" cy="368935"/>
                <wp:effectExtent l="0" t="0" r="0" b="4445"/>
                <wp:wrapNone/>
                <wp:docPr id="1246816609" name="TextBox 9"/>
                <wp:cNvGraphicFramePr/>
                <a:graphic xmlns:a="http://schemas.openxmlformats.org/drawingml/2006/main">
                  <a:graphicData uri="http://schemas.microsoft.com/office/word/2010/wordprocessingShape">
                    <wps:wsp>
                      <wps:cNvSpPr txBox="1"/>
                      <wps:spPr>
                        <a:xfrm>
                          <a:off x="0" y="0"/>
                          <a:ext cx="3301496" cy="368935"/>
                        </a:xfrm>
                        <a:prstGeom prst="rect">
                          <a:avLst/>
                        </a:prstGeom>
                        <a:solidFill>
                          <a:srgbClr val="FFFFFF">
                            <a:alpha val="50196"/>
                          </a:srgbClr>
                        </a:solidFill>
                      </wps:spPr>
                      <wps:txbx>
                        <w:txbxContent>
                          <w:p w14:paraId="62A66E37" w14:textId="1518B70A" w:rsidR="00D97385" w:rsidRPr="001F508C" w:rsidRDefault="008C4FFA" w:rsidP="00D97385">
                            <w:pPr>
                              <w:spacing w:after="120"/>
                              <w:rPr>
                                <w:rFonts w:hAnsi="Calibri"/>
                                <w:b/>
                                <w:bCs/>
                                <w:color w:val="006782" w:themeColor="accent4"/>
                                <w:kern w:val="24"/>
                                <w:sz w:val="32"/>
                                <w:szCs w:val="32"/>
                              </w:rPr>
                            </w:pPr>
                            <w:r>
                              <w:rPr>
                                <w:rFonts w:hAnsi="Calibri"/>
                                <w:b/>
                                <w:bCs/>
                                <w:color w:val="006782" w:themeColor="accent4"/>
                                <w:kern w:val="24"/>
                                <w:sz w:val="32"/>
                                <w:szCs w:val="32"/>
                              </w:rPr>
                              <w:t xml:space="preserve">3. </w:t>
                            </w:r>
                            <w:r w:rsidR="00D97385">
                              <w:rPr>
                                <w:rFonts w:hAnsi="Calibri"/>
                                <w:b/>
                                <w:bCs/>
                                <w:color w:val="006782" w:themeColor="accent4"/>
                                <w:kern w:val="24"/>
                                <w:sz w:val="32"/>
                                <w:szCs w:val="32"/>
                              </w:rPr>
                              <w:t xml:space="preserve">Vraag FG-advies </w:t>
                            </w:r>
                          </w:p>
                          <w:p w14:paraId="5EE7F283" w14:textId="0520195F" w:rsidR="00AA5647" w:rsidRPr="008C4FFA" w:rsidRDefault="00C83578" w:rsidP="008C4FFA">
                            <w:pPr>
                              <w:spacing w:after="120"/>
                              <w:rPr>
                                <w:rFonts w:hAnsi="Calibri"/>
                                <w:color w:val="000000" w:themeColor="text1"/>
                                <w:kern w:val="24"/>
                                <w:sz w:val="24"/>
                                <w:szCs w:val="24"/>
                              </w:rPr>
                            </w:pPr>
                            <w:r>
                              <w:rPr>
                                <w:rFonts w:hAnsi="Calibri"/>
                                <w:color w:val="000000" w:themeColor="text1"/>
                                <w:kern w:val="24"/>
                                <w:sz w:val="24"/>
                                <w:szCs w:val="24"/>
                              </w:rPr>
                              <w:t xml:space="preserve">Vraag de </w:t>
                            </w:r>
                            <w:r w:rsidR="00681E78">
                              <w:rPr>
                                <w:rFonts w:hAnsi="Calibri"/>
                                <w:color w:val="000000" w:themeColor="text1"/>
                                <w:kern w:val="24"/>
                                <w:sz w:val="24"/>
                                <w:szCs w:val="24"/>
                              </w:rPr>
                              <w:t>F</w:t>
                            </w:r>
                            <w:r>
                              <w:rPr>
                                <w:rFonts w:hAnsi="Calibri"/>
                                <w:color w:val="000000" w:themeColor="text1"/>
                                <w:kern w:val="24"/>
                                <w:sz w:val="24"/>
                                <w:szCs w:val="24"/>
                              </w:rPr>
                              <w:t xml:space="preserve">unctionaris </w:t>
                            </w:r>
                            <w:r w:rsidR="00681E78">
                              <w:rPr>
                                <w:rFonts w:hAnsi="Calibri"/>
                                <w:color w:val="000000" w:themeColor="text1"/>
                                <w:kern w:val="24"/>
                                <w:sz w:val="24"/>
                                <w:szCs w:val="24"/>
                              </w:rPr>
                              <w:t>G</w:t>
                            </w:r>
                            <w:r>
                              <w:rPr>
                                <w:rFonts w:hAnsi="Calibri"/>
                                <w:color w:val="000000" w:themeColor="text1"/>
                                <w:kern w:val="24"/>
                                <w:sz w:val="24"/>
                                <w:szCs w:val="24"/>
                              </w:rPr>
                              <w:t>egevensbescherming om onafhankelijk advies over de DPIA.</w:t>
                            </w:r>
                            <w:r w:rsidR="00EF01AA">
                              <w:rPr>
                                <w:rFonts w:hAnsi="Calibri"/>
                                <w:color w:val="000000" w:themeColor="text1"/>
                                <w:kern w:val="24"/>
                                <w:sz w:val="24"/>
                                <w:szCs w:val="24"/>
                              </w:rPr>
                              <w:t xml:space="preserve"> Leg het ook eventueel voor aan </w:t>
                            </w:r>
                            <w:r w:rsidR="00BF7527">
                              <w:rPr>
                                <w:rFonts w:hAnsi="Calibri"/>
                                <w:color w:val="000000" w:themeColor="text1"/>
                                <w:kern w:val="24"/>
                                <w:sz w:val="24"/>
                                <w:szCs w:val="24"/>
                              </w:rPr>
                              <w:t>de OR en/of cliëntenraad.</w:t>
                            </w:r>
                          </w:p>
                        </w:txbxContent>
                      </wps:txbx>
                      <wps:bodyPr wrap="square">
                        <a:spAutoFit/>
                      </wps:bodyPr>
                    </wps:wsp>
                  </a:graphicData>
                </a:graphic>
                <wp14:sizeRelH relativeFrom="margin">
                  <wp14:pctWidth>0</wp14:pctWidth>
                </wp14:sizeRelH>
              </wp:anchor>
            </w:drawing>
          </mc:Choice>
          <mc:Fallback>
            <w:pict>
              <v:shape w14:anchorId="7374E36F" id="_x0000_s1029" type="#_x0000_t202" style="position:absolute;margin-left:181.1pt;margin-top:441.3pt;width:259.95pt;height:29.0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" stroked="f">
                <v:fill opacity="32896f"/>
                <v:textbox style="mso-fit-shape-to-text:t">
                  <w:txbxContent>
                    <w:p w14:paraId="62A66E37" w14:textId="1518B70A" w:rsidR="00D97385" w:rsidRPr="001F508C" w:rsidRDefault="008C4FFA" w:rsidP="00D97385">
                      <w:pPr>
                        <w:spacing w:after="120"/>
                        <w:rPr>
                          <w:rFonts w:hAnsi="Calibri"/>
                          <w:b/>
                          <w:bCs/>
                          <w:color w:val="006782" w:themeColor="accent4"/>
                          <w:kern w:val="24"/>
                          <w:sz w:val="32"/>
                          <w:szCs w:val="32"/>
                        </w:rPr>
                      </w:pPr>
                      <w:r>
                        <w:rPr>
                          <w:rFonts w:hAnsi="Calibri"/>
                          <w:b/>
                          <w:bCs/>
                          <w:color w:val="006782" w:themeColor="accent4"/>
                          <w:kern w:val="24"/>
                          <w:sz w:val="32"/>
                          <w:szCs w:val="32"/>
                        </w:rPr>
                        <w:t xml:space="preserve">3. </w:t>
                      </w:r>
                      <w:r w:rsidR="00D97385">
                        <w:rPr>
                          <w:rFonts w:hAnsi="Calibri"/>
                          <w:b/>
                          <w:bCs/>
                          <w:color w:val="006782" w:themeColor="accent4"/>
                          <w:kern w:val="24"/>
                          <w:sz w:val="32"/>
                          <w:szCs w:val="32"/>
                        </w:rPr>
                        <w:t xml:space="preserve">Vraag FG-advies </w:t>
                      </w:r>
                    </w:p>
                    <w:p w14:paraId="5EE7F283" w14:textId="0520195F" w:rsidR="00AA5647" w:rsidRPr="008C4FFA" w:rsidRDefault="00C83578" w:rsidP="008C4FFA">
                      <w:pPr>
                        <w:spacing w:after="120"/>
                        <w:rPr>
                          <w:rFonts w:hAnsi="Calibri"/>
                          <w:color w:val="000000" w:themeColor="text1"/>
                          <w:kern w:val="24"/>
                          <w:sz w:val="24"/>
                          <w:szCs w:val="24"/>
                        </w:rPr>
                      </w:pPr>
                      <w:r>
                        <w:rPr>
                          <w:rFonts w:hAnsi="Calibri"/>
                          <w:color w:val="000000" w:themeColor="text1"/>
                          <w:kern w:val="24"/>
                          <w:sz w:val="24"/>
                          <w:szCs w:val="24"/>
                        </w:rPr>
                        <w:t xml:space="preserve">Vraag de </w:t>
                      </w:r>
                      <w:r w:rsidR="00681E78">
                        <w:rPr>
                          <w:rFonts w:hAnsi="Calibri"/>
                          <w:color w:val="000000" w:themeColor="text1"/>
                          <w:kern w:val="24"/>
                          <w:sz w:val="24"/>
                          <w:szCs w:val="24"/>
                        </w:rPr>
                        <w:t>F</w:t>
                      </w:r>
                      <w:r>
                        <w:rPr>
                          <w:rFonts w:hAnsi="Calibri"/>
                          <w:color w:val="000000" w:themeColor="text1"/>
                          <w:kern w:val="24"/>
                          <w:sz w:val="24"/>
                          <w:szCs w:val="24"/>
                        </w:rPr>
                        <w:t xml:space="preserve">unctionaris </w:t>
                      </w:r>
                      <w:r w:rsidR="00681E78">
                        <w:rPr>
                          <w:rFonts w:hAnsi="Calibri"/>
                          <w:color w:val="000000" w:themeColor="text1"/>
                          <w:kern w:val="24"/>
                          <w:sz w:val="24"/>
                          <w:szCs w:val="24"/>
                        </w:rPr>
                        <w:t>G</w:t>
                      </w:r>
                      <w:r>
                        <w:rPr>
                          <w:rFonts w:hAnsi="Calibri"/>
                          <w:color w:val="000000" w:themeColor="text1"/>
                          <w:kern w:val="24"/>
                          <w:sz w:val="24"/>
                          <w:szCs w:val="24"/>
                        </w:rPr>
                        <w:t>egevensbescherming om onafhankelijk advies over de DPIA.</w:t>
                      </w:r>
                      <w:r w:rsidR="00EF01AA">
                        <w:rPr>
                          <w:rFonts w:hAnsi="Calibri"/>
                          <w:color w:val="000000" w:themeColor="text1"/>
                          <w:kern w:val="24"/>
                          <w:sz w:val="24"/>
                          <w:szCs w:val="24"/>
                        </w:rPr>
                        <w:t xml:space="preserve"> Leg het ook eventueel voor aan </w:t>
                      </w:r>
                      <w:r w:rsidR="00BF7527">
                        <w:rPr>
                          <w:rFonts w:hAnsi="Calibri"/>
                          <w:color w:val="000000" w:themeColor="text1"/>
                          <w:kern w:val="24"/>
                          <w:sz w:val="24"/>
                          <w:szCs w:val="24"/>
                        </w:rPr>
                        <w:t>de OR en/of cliëntenraad.</w:t>
                      </w:r>
                    </w:p>
                  </w:txbxContent>
                </v:textbox>
              </v:shape>
            </w:pict>
          </mc:Fallback>
        </mc:AlternateContent>
      </w:r>
      <w:r w:rsidR="00050B17" w:rsidRPr="00AA5647">
        <w:rPr>
          <w:noProof/>
        </w:rPr>
        <mc:AlternateContent>
          <mc:Choice Requires="wps">
            <w:drawing>
              <wp:anchor distT="0" distB="0" distL="114300" distR="114300" simplePos="0" relativeHeight="251656704" behindDoc="0" locked="0" layoutInCell="1" allowOverlap="1" wp14:anchorId="1B48B83A" wp14:editId="61FEDB0A">
                <wp:simplePos x="0" y="0"/>
                <wp:positionH relativeFrom="column">
                  <wp:posOffset>637000</wp:posOffset>
                </wp:positionH>
                <wp:positionV relativeFrom="paragraph">
                  <wp:posOffset>1039478</wp:posOffset>
                </wp:positionV>
                <wp:extent cx="4357350" cy="6749705"/>
                <wp:effectExtent l="95250" t="57150" r="24765" b="13335"/>
                <wp:wrapNone/>
                <wp:docPr id="1679232739" name="Freeform: Shape 31"/>
                <wp:cNvGraphicFramePr/>
                <a:graphic xmlns:a="http://schemas.openxmlformats.org/drawingml/2006/main">
                  <a:graphicData uri="http://schemas.microsoft.com/office/word/2010/wordprocessingShape">
                    <wps:wsp>
                      <wps:cNvSpPr/>
                      <wps:spPr>
                        <a:xfrm>
                          <a:off x="0" y="0"/>
                          <a:ext cx="4357350" cy="6749705"/>
                        </a:xfrm>
                        <a:custGeom>
                          <a:avLst/>
                          <a:gdLst>
                            <a:gd name="connsiteX0" fmla="*/ 675401 w 4357350"/>
                            <a:gd name="connsiteY0" fmla="*/ 2414 h 6749705"/>
                            <a:gd name="connsiteX1" fmla="*/ 4355429 w 4357350"/>
                            <a:gd name="connsiteY1" fmla="*/ 2338229 h 6749705"/>
                            <a:gd name="connsiteX2" fmla="*/ 162802 w 4357350"/>
                            <a:gd name="connsiteY2" fmla="*/ 5474512 h 6749705"/>
                            <a:gd name="connsiteX3" fmla="*/ 2303656 w 4357350"/>
                            <a:gd name="connsiteY3" fmla="*/ 6748654 h 6749705"/>
                            <a:gd name="connsiteX4" fmla="*/ 4207749 w 4357350"/>
                            <a:gd name="connsiteY4" fmla="*/ 6052049 h 67497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57350" h="6749705" extrusionOk="0">
                              <a:moveTo>
                                <a:pt x="675401" y="2414"/>
                              </a:moveTo>
                              <a:cubicBezTo>
                                <a:pt x="-1116304" y="-94335"/>
                                <a:pt x="4407292" y="1121140"/>
                                <a:pt x="4355429" y="2338229"/>
                              </a:cubicBezTo>
                              <a:cubicBezTo>
                                <a:pt x="4106775" y="3886520"/>
                                <a:pt x="-1218807" y="3058539"/>
                                <a:pt x="162802" y="5474512"/>
                              </a:cubicBezTo>
                              <a:cubicBezTo>
                                <a:pt x="867980" y="6426849"/>
                                <a:pt x="2044171" y="6764834"/>
                                <a:pt x="2303656" y="6748654"/>
                              </a:cubicBezTo>
                              <a:cubicBezTo>
                                <a:pt x="2774407" y="6700850"/>
                                <a:pt x="2714475" y="6786589"/>
                                <a:pt x="4207749" y="6052049"/>
                              </a:cubicBezTo>
                            </a:path>
                          </a:pathLst>
                        </a:custGeom>
                        <a:noFill/>
                        <a:ln w="28575">
                          <a:solidFill>
                            <a:schemeClr val="accent6"/>
                          </a:solidFill>
                          <a:prstDash val="dash"/>
                          <a:extLst>
                            <a:ext uri="{C807C97D-BFC1-408E-A445-0C87EB9F89A2}">
                              <ask:lineSketchStyleProps xmlns:ask="http://schemas.microsoft.com/office/drawing/2018/sketchyshapes" sd="2112297733">
                                <a:custGeom>
                                  <a:avLst/>
                                  <a:gdLst>
                                    <a:gd name="connsiteX0" fmla="*/ 648104 w 4496390"/>
                                    <a:gd name="connsiteY0" fmla="*/ 18053 h 6766155"/>
                                    <a:gd name="connsiteX1" fmla="*/ 4328132 w 4496390"/>
                                    <a:gd name="connsiteY1" fmla="*/ 2353868 h 6766155"/>
                                    <a:gd name="connsiteX2" fmla="*/ 135505 w 4496390"/>
                                    <a:gd name="connsiteY2" fmla="*/ 5490151 h 6766155"/>
                                    <a:gd name="connsiteX3" fmla="*/ 2276359 w 4496390"/>
                                    <a:gd name="connsiteY3" fmla="*/ 6764293 h 6766155"/>
                                    <a:gd name="connsiteX4" fmla="*/ 4180452 w 4496390"/>
                                    <a:gd name="connsiteY4" fmla="*/ 6067688 h 6766155"/>
                                    <a:gd name="connsiteX0" fmla="*/ 675401 w 4357350"/>
                                    <a:gd name="connsiteY0" fmla="*/ 2414 h 6749705"/>
                                    <a:gd name="connsiteX1" fmla="*/ 4355429 w 4357350"/>
                                    <a:gd name="connsiteY1" fmla="*/ 2338229 h 6749705"/>
                                    <a:gd name="connsiteX2" fmla="*/ 162802 w 4357350"/>
                                    <a:gd name="connsiteY2" fmla="*/ 5474512 h 6749705"/>
                                    <a:gd name="connsiteX3" fmla="*/ 2303656 w 4357350"/>
                                    <a:gd name="connsiteY3" fmla="*/ 6748654 h 6749705"/>
                                    <a:gd name="connsiteX4" fmla="*/ 4207749 w 4357350"/>
                                    <a:gd name="connsiteY4" fmla="*/ 6052049 h 67497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57350" h="6749705" extrusionOk="0">
                                      <a:moveTo>
                                        <a:pt x="675401" y="2414"/>
                                      </a:moveTo>
                                      <a:cubicBezTo>
                                        <a:pt x="-935467" y="-60795"/>
                                        <a:pt x="4473940" y="1128194"/>
                                        <a:pt x="4355429" y="2338229"/>
                                      </a:cubicBezTo>
                                      <a:cubicBezTo>
                                        <a:pt x="4236918" y="3548264"/>
                                        <a:pt x="-976940" y="3264068"/>
                                        <a:pt x="162802" y="5474512"/>
                                      </a:cubicBezTo>
                                      <a:cubicBezTo>
                                        <a:pt x="808706" y="6469150"/>
                                        <a:pt x="1983411" y="6770049"/>
                                        <a:pt x="2303656" y="6748654"/>
                                      </a:cubicBezTo>
                                      <a:cubicBezTo>
                                        <a:pt x="2774826" y="6703443"/>
                                        <a:pt x="2716471" y="6781663"/>
                                        <a:pt x="4207749" y="6052049"/>
                                      </a:cubicBezTo>
                                    </a:path>
                                  </a:pathLst>
                                </a:cu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1F0F088" id="Freeform: Shape 31" o:spid="_x0000_s1026" style="position:absolute;margin-left:50.15pt;margin-top:81.85pt;width:343.1pt;height:531.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7350,674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" path="m675401,2414c-935467,-60795,4473940,1128194,4355429,2338229,4236918,3548264,-976940,3264068,162802,5474512v645904,994638,1820609,1295537,2140854,1274142c2774826,6703443,2716471,6781663,4207749,6052049e" filled="f" strokecolor="#aabac7 [3209]" strokeweight="2.25pt">
                <v:stroke dashstyle="dash"/>
                <v:path arrowok="t" o:extrusionok="f" o:connecttype="custom" o:connectlocs="675401,2414;4355429,2338229;162802,5474512;2303656,6748654;4207749,6052049" o:connectangles="0,0,0,0,0"/>
              </v:shape>
            </w:pict>
          </mc:Fallback>
        </mc:AlternateContent>
      </w:r>
      <w:r w:rsidR="00050B17">
        <w:rPr>
          <w:noProof/>
        </w:rPr>
        <mc:AlternateContent>
          <mc:Choice Requires="wpg">
            <w:drawing>
              <wp:anchor distT="0" distB="0" distL="114300" distR="114300" simplePos="0" relativeHeight="251661824" behindDoc="0" locked="0" layoutInCell="1" allowOverlap="1" wp14:anchorId="21039C11" wp14:editId="6863F5B1">
                <wp:simplePos x="0" y="0"/>
                <wp:positionH relativeFrom="column">
                  <wp:posOffset>4018280</wp:posOffset>
                </wp:positionH>
                <wp:positionV relativeFrom="paragraph">
                  <wp:posOffset>2649855</wp:posOffset>
                </wp:positionV>
                <wp:extent cx="1583055" cy="1583055"/>
                <wp:effectExtent l="0" t="0" r="17145" b="17145"/>
                <wp:wrapNone/>
                <wp:docPr id="1177944586" name="Group 3"/>
                <wp:cNvGraphicFramePr/>
                <a:graphic xmlns:a="http://schemas.openxmlformats.org/drawingml/2006/main">
                  <a:graphicData uri="http://schemas.microsoft.com/office/word/2010/wordprocessingGroup">
                    <wpg:wgp>
                      <wpg:cNvGrpSpPr/>
                      <wpg:grpSpPr>
                        <a:xfrm>
                          <a:off x="0" y="0"/>
                          <a:ext cx="1583055" cy="1583055"/>
                          <a:chOff x="0" y="0"/>
                          <a:chExt cx="1583148" cy="1583148"/>
                        </a:xfrm>
                      </wpg:grpSpPr>
                      <wps:wsp>
                        <wps:cNvPr id="86157195" name="Oval 4"/>
                        <wps:cNvSpPr/>
                        <wps:spPr>
                          <a:xfrm>
                            <a:off x="0" y="0"/>
                            <a:ext cx="1583148" cy="1583148"/>
                          </a:xfrm>
                          <a:prstGeom prst="ellips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36427600" name="Graphic 17" descr="Glasses with solid fill">
                            <a:extLst>
                              <a:ext uri="{FF2B5EF4-FFF2-40B4-BE49-F238E27FC236}">
                                <a16:creationId xmlns:a16="http://schemas.microsoft.com/office/drawing/2014/main" id="{CB25AA7D-78EF-5F36-7A7D-F477D7B34E43}"/>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331076" y="362607"/>
                            <a:ext cx="914400" cy="914400"/>
                          </a:xfrm>
                          <a:prstGeom prst="rect">
                            <a:avLst/>
                          </a:prstGeom>
                        </pic:spPr>
                      </pic:pic>
                    </wpg:wgp>
                  </a:graphicData>
                </a:graphic>
              </wp:anchor>
            </w:drawing>
          </mc:Choice>
          <mc:Fallback>
            <w:pict>
              <v:group w14:anchorId="67003B9B" id="Group 3" o:spid="_x0000_s1026" style="position:absolute;margin-left:316.4pt;margin-top:208.65pt;width:124.65pt;height:124.65pt;z-index:251658253" coordsize="15831,158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">
                <v:oval id="Oval 4" o:spid="_x0000_s1027" style="position:absolute;width:15831;height:15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" fillcolor="#0082a6 [3215]" strokecolor="#004052 [1604]" strokeweight=".8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7" o:spid="_x0000_s1028" type="#_x0000_t75" alt="Glasses with solid fill" style="position:absolute;left:3310;top:362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">
                  <v:imagedata r:id="rId24" o:title="Glasses with solid fill"/>
                </v:shape>
              </v:group>
            </w:pict>
          </mc:Fallback>
        </mc:AlternateContent>
      </w:r>
      <w:r w:rsidR="00050B17">
        <w:rPr>
          <w:noProof/>
        </w:rPr>
        <mc:AlternateContent>
          <mc:Choice Requires="wpg">
            <w:drawing>
              <wp:anchor distT="0" distB="0" distL="114300" distR="114300" simplePos="0" relativeHeight="251662848" behindDoc="0" locked="0" layoutInCell="1" allowOverlap="1" wp14:anchorId="4C096EF1" wp14:editId="5DD57A50">
                <wp:simplePos x="0" y="0"/>
                <wp:positionH relativeFrom="column">
                  <wp:posOffset>123825</wp:posOffset>
                </wp:positionH>
                <wp:positionV relativeFrom="paragraph">
                  <wp:posOffset>490220</wp:posOffset>
                </wp:positionV>
                <wp:extent cx="1583055" cy="1583055"/>
                <wp:effectExtent l="0" t="0" r="17145" b="17145"/>
                <wp:wrapNone/>
                <wp:docPr id="2135076081" name="Group 2"/>
                <wp:cNvGraphicFramePr/>
                <a:graphic xmlns:a="http://schemas.openxmlformats.org/drawingml/2006/main">
                  <a:graphicData uri="http://schemas.microsoft.com/office/word/2010/wordprocessingGroup">
                    <wpg:wgp>
                      <wpg:cNvGrpSpPr/>
                      <wpg:grpSpPr>
                        <a:xfrm>
                          <a:off x="0" y="0"/>
                          <a:ext cx="1583055" cy="1583055"/>
                          <a:chOff x="0" y="0"/>
                          <a:chExt cx="1583148" cy="1583148"/>
                        </a:xfrm>
                      </wpg:grpSpPr>
                      <wps:wsp>
                        <wps:cNvPr id="323590859" name="Oval 3"/>
                        <wps:cNvSpPr/>
                        <wps:spPr>
                          <a:xfrm>
                            <a:off x="0" y="0"/>
                            <a:ext cx="1583148" cy="1583148"/>
                          </a:xfrm>
                          <a:prstGeom prst="ellips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37173843" name="Graphic 19" descr="Clipboard with solid fill">
                            <a:extLst>
                              <a:ext uri="{FF2B5EF4-FFF2-40B4-BE49-F238E27FC236}">
                                <a16:creationId xmlns:a16="http://schemas.microsoft.com/office/drawing/2014/main" id="{91C77287-78A8-55E3-B47F-762E2CE9F870}"/>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331076" y="346841"/>
                            <a:ext cx="914400" cy="914400"/>
                          </a:xfrm>
                          <a:prstGeom prst="rect">
                            <a:avLst/>
                          </a:prstGeom>
                        </pic:spPr>
                      </pic:pic>
                    </wpg:wgp>
                  </a:graphicData>
                </a:graphic>
              </wp:anchor>
            </w:drawing>
          </mc:Choice>
          <mc:Fallback>
            <w:pict>
              <v:group w14:anchorId="6C190FD7" id="Group 2" o:spid="_x0000_s1026" style="position:absolute;margin-left:9.75pt;margin-top:38.6pt;width:124.65pt;height:124.65pt;z-index:251658254" coordsize="15831,158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">
                <v:oval id="Oval 3" o:spid="_x0000_s1027" style="position:absolute;width:15831;height:15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" fillcolor="#0082a6 [3215]" strokecolor="#004052 [1604]" strokeweight=".85pt"/>
                <v:shape id="Graphic 19" o:spid="_x0000_s1028" type="#_x0000_t75" alt="Clipboard with solid fill" style="position:absolute;left:3310;top:346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">
                  <v:imagedata r:id="rId27" o:title="Clipboard with solid fill"/>
                </v:shape>
              </v:group>
            </w:pict>
          </mc:Fallback>
        </mc:AlternateContent>
      </w:r>
      <w:r w:rsidR="00050B17">
        <w:rPr>
          <w:noProof/>
        </w:rPr>
        <mc:AlternateContent>
          <mc:Choice Requires="wpg">
            <w:drawing>
              <wp:anchor distT="0" distB="0" distL="114300" distR="114300" simplePos="0" relativeHeight="251666944" behindDoc="0" locked="0" layoutInCell="1" allowOverlap="1" wp14:anchorId="1257959F" wp14:editId="315B1459">
                <wp:simplePos x="0" y="0"/>
                <wp:positionH relativeFrom="column">
                  <wp:posOffset>124066</wp:posOffset>
                </wp:positionH>
                <wp:positionV relativeFrom="paragraph">
                  <wp:posOffset>5361940</wp:posOffset>
                </wp:positionV>
                <wp:extent cx="1583148" cy="1583148"/>
                <wp:effectExtent l="0" t="0" r="17145" b="17145"/>
                <wp:wrapNone/>
                <wp:docPr id="2144159315" name="Group 4"/>
                <wp:cNvGraphicFramePr/>
                <a:graphic xmlns:a="http://schemas.openxmlformats.org/drawingml/2006/main">
                  <a:graphicData uri="http://schemas.microsoft.com/office/word/2010/wordprocessingGroup">
                    <wpg:wgp>
                      <wpg:cNvGrpSpPr/>
                      <wpg:grpSpPr>
                        <a:xfrm>
                          <a:off x="0" y="0"/>
                          <a:ext cx="1583148" cy="1583148"/>
                          <a:chOff x="0" y="0"/>
                          <a:chExt cx="1583148" cy="1583148"/>
                        </a:xfrm>
                      </wpg:grpSpPr>
                      <wps:wsp>
                        <wps:cNvPr id="560786313" name="Oval 5"/>
                        <wps:cNvSpPr/>
                        <wps:spPr>
                          <a:xfrm>
                            <a:off x="0" y="0"/>
                            <a:ext cx="1583148" cy="1583148"/>
                          </a:xfrm>
                          <a:prstGeom prst="ellips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15759687" name="Graphic 15" descr="Badge Tick with solid fill">
                            <a:extLst>
                              <a:ext uri="{FF2B5EF4-FFF2-40B4-BE49-F238E27FC236}">
                                <a16:creationId xmlns:a16="http://schemas.microsoft.com/office/drawing/2014/main" id="{4B0178F8-6D56-3775-A6A1-E10090F398F7}"/>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331076" y="378372"/>
                            <a:ext cx="914400" cy="914400"/>
                          </a:xfrm>
                          <a:prstGeom prst="rect">
                            <a:avLst/>
                          </a:prstGeom>
                        </pic:spPr>
                      </pic:pic>
                    </wpg:wgp>
                  </a:graphicData>
                </a:graphic>
              </wp:anchor>
            </w:drawing>
          </mc:Choice>
          <mc:Fallback>
            <w:pict>
              <v:group w14:anchorId="53C73FB8" id="Group 4" o:spid="_x0000_s1026" style="position:absolute;margin-left:9.75pt;margin-top:422.2pt;width:124.65pt;height:124.65pt;z-index:251658258" coordsize="15831,158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">
                <v:oval id="Oval 5" o:spid="_x0000_s1027" style="position:absolute;width:15831;height:15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" fillcolor="#0082a6 [3215]" strokecolor="#004052 [1604]" strokeweight=".85pt"/>
                <v:shape id="Graphic 15" o:spid="_x0000_s1028" type="#_x0000_t75" alt="Badge Tick with solid fill" style="position:absolute;left:3310;top:378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">
                  <v:imagedata r:id="rId30" o:title="Badge Tick with solid fill"/>
                </v:shape>
              </v:group>
            </w:pict>
          </mc:Fallback>
        </mc:AlternateContent>
      </w:r>
      <w:r w:rsidR="00050B17" w:rsidRPr="00AA5647">
        <w:rPr>
          <w:noProof/>
        </w:rPr>
        <mc:AlternateContent>
          <mc:Choice Requires="wps">
            <w:drawing>
              <wp:anchor distT="0" distB="0" distL="114300" distR="114300" simplePos="0" relativeHeight="251657728" behindDoc="0" locked="0" layoutInCell="1" allowOverlap="1" wp14:anchorId="04BD0242" wp14:editId="7990D0CB">
                <wp:simplePos x="0" y="0"/>
                <wp:positionH relativeFrom="column">
                  <wp:posOffset>2292985</wp:posOffset>
                </wp:positionH>
                <wp:positionV relativeFrom="paragraph">
                  <wp:posOffset>364490</wp:posOffset>
                </wp:positionV>
                <wp:extent cx="3439160" cy="368935"/>
                <wp:effectExtent l="0" t="0" r="8890" b="0"/>
                <wp:wrapNone/>
                <wp:docPr id="2097352888" name="TextBox 7"/>
                <wp:cNvGraphicFramePr/>
                <a:graphic xmlns:a="http://schemas.openxmlformats.org/drawingml/2006/main">
                  <a:graphicData uri="http://schemas.microsoft.com/office/word/2010/wordprocessingShape">
                    <wps:wsp>
                      <wps:cNvSpPr txBox="1"/>
                      <wps:spPr>
                        <a:xfrm>
                          <a:off x="0" y="0"/>
                          <a:ext cx="3439160" cy="368935"/>
                        </a:xfrm>
                        <a:prstGeom prst="rect">
                          <a:avLst/>
                        </a:prstGeom>
                        <a:solidFill>
                          <a:srgbClr val="FFFFFF">
                            <a:alpha val="50196"/>
                          </a:srgbClr>
                        </a:solidFill>
                      </wps:spPr>
                      <wps:txbx>
                        <w:txbxContent>
                          <w:p w14:paraId="433112CE" w14:textId="5387F295" w:rsidR="00AA5647" w:rsidRPr="001F508C" w:rsidRDefault="008C4FFA" w:rsidP="00D97385">
                            <w:pPr>
                              <w:spacing w:after="120"/>
                              <w:rPr>
                                <w:rFonts w:hAnsi="Calibri"/>
                                <w:b/>
                                <w:bCs/>
                                <w:color w:val="006782" w:themeColor="accent4"/>
                                <w:kern w:val="24"/>
                                <w:sz w:val="32"/>
                                <w:szCs w:val="32"/>
                              </w:rPr>
                            </w:pPr>
                            <w:r>
                              <w:rPr>
                                <w:rFonts w:hAnsi="Calibri"/>
                                <w:b/>
                                <w:bCs/>
                                <w:color w:val="006782" w:themeColor="accent4"/>
                                <w:kern w:val="24"/>
                                <w:sz w:val="32"/>
                                <w:szCs w:val="32"/>
                              </w:rPr>
                              <w:t xml:space="preserve">1. </w:t>
                            </w:r>
                            <w:r w:rsidR="00AA5647" w:rsidRPr="001F508C">
                              <w:rPr>
                                <w:rFonts w:hAnsi="Calibri"/>
                                <w:b/>
                                <w:bCs/>
                                <w:color w:val="006782" w:themeColor="accent4"/>
                                <w:kern w:val="24"/>
                                <w:sz w:val="32"/>
                                <w:szCs w:val="32"/>
                              </w:rPr>
                              <w:t>Pas aan waar nodig</w:t>
                            </w:r>
                          </w:p>
                          <w:p w14:paraId="2C824555" w14:textId="0B66EF36" w:rsidR="00050B17" w:rsidRPr="00D97385" w:rsidRDefault="001F508C" w:rsidP="00D97385">
                            <w:pPr>
                              <w:spacing w:after="120"/>
                              <w:rPr>
                                <w:rFonts w:hAnsi="Calibri"/>
                                <w:color w:val="000000" w:themeColor="text1"/>
                                <w:kern w:val="24"/>
                                <w:sz w:val="24"/>
                                <w:szCs w:val="24"/>
                              </w:rPr>
                            </w:pPr>
                            <w:r w:rsidRPr="00D97385">
                              <w:rPr>
                                <w:rFonts w:hAnsi="Calibri"/>
                                <w:color w:val="000000" w:themeColor="text1"/>
                                <w:kern w:val="24"/>
                                <w:sz w:val="24"/>
                                <w:szCs w:val="24"/>
                              </w:rPr>
                              <w:t xml:space="preserve">Vertaal de </w:t>
                            </w:r>
                            <w:r w:rsidR="0090622E" w:rsidRPr="00D97385">
                              <w:rPr>
                                <w:rFonts w:hAnsi="Calibri"/>
                                <w:color w:val="000000" w:themeColor="text1"/>
                                <w:kern w:val="24"/>
                                <w:sz w:val="24"/>
                                <w:szCs w:val="24"/>
                              </w:rPr>
                              <w:t xml:space="preserve">referentie-DPIA naar jouw </w:t>
                            </w:r>
                            <w:r w:rsidR="00D81F7D">
                              <w:rPr>
                                <w:rFonts w:hAnsi="Calibri"/>
                                <w:color w:val="000000" w:themeColor="text1"/>
                                <w:kern w:val="24"/>
                                <w:sz w:val="24"/>
                                <w:szCs w:val="24"/>
                              </w:rPr>
                              <w:t xml:space="preserve">specifieke </w:t>
                            </w:r>
                            <w:r w:rsidR="0090622E" w:rsidRPr="00D97385">
                              <w:rPr>
                                <w:rFonts w:hAnsi="Calibri"/>
                                <w:color w:val="000000" w:themeColor="text1"/>
                                <w:kern w:val="24"/>
                                <w:sz w:val="24"/>
                                <w:szCs w:val="24"/>
                              </w:rPr>
                              <w:t>proces</w:t>
                            </w:r>
                            <w:r w:rsidR="00954414" w:rsidRPr="00D97385">
                              <w:rPr>
                                <w:rFonts w:hAnsi="Calibri"/>
                                <w:color w:val="000000" w:themeColor="text1"/>
                                <w:kern w:val="24"/>
                                <w:sz w:val="24"/>
                                <w:szCs w:val="24"/>
                              </w:rPr>
                              <w:t xml:space="preserve"> rondom rapporteren </w:t>
                            </w:r>
                            <w:r w:rsidR="00212684">
                              <w:rPr>
                                <w:rFonts w:hAnsi="Calibri"/>
                                <w:color w:val="000000" w:themeColor="text1"/>
                                <w:kern w:val="24"/>
                                <w:sz w:val="24"/>
                                <w:szCs w:val="24"/>
                              </w:rPr>
                              <w:t>met AI</w:t>
                            </w:r>
                            <w:r w:rsidR="00954414" w:rsidRPr="00D97385">
                              <w:rPr>
                                <w:rFonts w:hAnsi="Calibri"/>
                                <w:color w:val="000000" w:themeColor="text1"/>
                                <w:kern w:val="24"/>
                                <w:sz w:val="24"/>
                                <w:szCs w:val="24"/>
                              </w:rPr>
                              <w:t xml:space="preserve"> in het dossier</w:t>
                            </w:r>
                            <w:r w:rsidR="0090622E" w:rsidRPr="00D97385">
                              <w:rPr>
                                <w:rFonts w:hAnsi="Calibri"/>
                                <w:color w:val="000000" w:themeColor="text1"/>
                                <w:kern w:val="24"/>
                                <w:sz w:val="24"/>
                                <w:szCs w:val="24"/>
                              </w:rPr>
                              <w:t>.</w:t>
                            </w:r>
                            <w:r w:rsidR="008A7260" w:rsidRPr="00D97385">
                              <w:rPr>
                                <w:rFonts w:hAnsi="Calibri"/>
                                <w:color w:val="000000" w:themeColor="text1"/>
                                <w:kern w:val="24"/>
                                <w:sz w:val="24"/>
                                <w:szCs w:val="24"/>
                              </w:rPr>
                              <w:t xml:space="preserve"> Gebruik terminologie die past bij jouw organisatie.</w:t>
                            </w:r>
                          </w:p>
                          <w:p w14:paraId="2FD97C1F" w14:textId="7237CABA" w:rsidR="00D97385" w:rsidRPr="00D97385" w:rsidRDefault="00D97385" w:rsidP="00D97385">
                            <w:pPr>
                              <w:spacing w:after="120"/>
                              <w:rPr>
                                <w:rFonts w:hAnsi="Calibri"/>
                                <w:color w:val="000000" w:themeColor="text1"/>
                                <w:kern w:val="24"/>
                                <w:sz w:val="24"/>
                                <w:szCs w:val="24"/>
                              </w:rPr>
                            </w:pPr>
                            <w:r w:rsidRPr="00D97385">
                              <w:rPr>
                                <w:rFonts w:hAnsi="Calibri"/>
                                <w:b/>
                                <w:bCs/>
                                <w:color w:val="000000" w:themeColor="text1"/>
                                <w:kern w:val="24"/>
                                <w:sz w:val="24"/>
                                <w:szCs w:val="24"/>
                              </w:rPr>
                              <w:t xml:space="preserve">Wie? </w:t>
                            </w:r>
                            <w:r w:rsidRPr="00D97385">
                              <w:rPr>
                                <w:rFonts w:hAnsi="Calibri"/>
                                <w:color w:val="000000" w:themeColor="text1"/>
                                <w:kern w:val="24"/>
                                <w:sz w:val="24"/>
                                <w:szCs w:val="24"/>
                              </w:rPr>
                              <w:t>Een multidisciplinair team</w:t>
                            </w:r>
                            <w:r w:rsidR="003A6EC7">
                              <w:rPr>
                                <w:rFonts w:hAnsi="Calibri"/>
                                <w:color w:val="000000" w:themeColor="text1"/>
                                <w:kern w:val="24"/>
                                <w:sz w:val="24"/>
                                <w:szCs w:val="24"/>
                              </w:rPr>
                              <w:t xml:space="preserve"> (procesbegeleider,</w:t>
                            </w:r>
                            <w:r w:rsidR="00066FBD">
                              <w:rPr>
                                <w:rFonts w:hAnsi="Calibri"/>
                                <w:color w:val="000000" w:themeColor="text1"/>
                                <w:kern w:val="24"/>
                                <w:sz w:val="24"/>
                                <w:szCs w:val="24"/>
                              </w:rPr>
                              <w:t xml:space="preserve"> </w:t>
                            </w:r>
                            <w:r w:rsidR="003A6EC7">
                              <w:rPr>
                                <w:rFonts w:hAnsi="Calibri"/>
                                <w:color w:val="000000" w:themeColor="text1"/>
                                <w:kern w:val="24"/>
                                <w:sz w:val="24"/>
                                <w:szCs w:val="24"/>
                              </w:rPr>
                              <w:t xml:space="preserve"> privacy</w:t>
                            </w:r>
                            <w:r w:rsidR="00066FBD">
                              <w:rPr>
                                <w:rFonts w:hAnsi="Calibri"/>
                                <w:color w:val="000000" w:themeColor="text1"/>
                                <w:kern w:val="24"/>
                                <w:sz w:val="24"/>
                                <w:szCs w:val="24"/>
                              </w:rPr>
                              <w:t>-expert</w:t>
                            </w:r>
                            <w:r w:rsidR="000B498B">
                              <w:rPr>
                                <w:rFonts w:hAnsi="Calibri"/>
                                <w:color w:val="000000" w:themeColor="text1"/>
                                <w:kern w:val="24"/>
                                <w:sz w:val="24"/>
                                <w:szCs w:val="24"/>
                              </w:rPr>
                              <w:t xml:space="preserve"> of jurist, </w:t>
                            </w:r>
                            <w:r w:rsidR="00F56BDD">
                              <w:rPr>
                                <w:rFonts w:hAnsi="Calibri"/>
                                <w:color w:val="000000" w:themeColor="text1"/>
                                <w:kern w:val="24"/>
                                <w:sz w:val="24"/>
                                <w:szCs w:val="24"/>
                              </w:rPr>
                              <w:t xml:space="preserve">domeinexpert, </w:t>
                            </w:r>
                            <w:r w:rsidR="00585C40">
                              <w:rPr>
                                <w:rFonts w:hAnsi="Calibri"/>
                                <w:color w:val="000000" w:themeColor="text1"/>
                                <w:kern w:val="24"/>
                                <w:sz w:val="24"/>
                                <w:szCs w:val="24"/>
                              </w:rPr>
                              <w:t>ICT-expert)</w:t>
                            </w:r>
                          </w:p>
                          <w:p w14:paraId="2FA8EAB5" w14:textId="224E06F8" w:rsidR="00D97385" w:rsidRPr="00D97385" w:rsidRDefault="00066FBD" w:rsidP="00066FBD">
                            <w:pPr>
                              <w:spacing w:after="120"/>
                              <w:rPr>
                                <w:rFonts w:hAnsi="Calibri"/>
                                <w:color w:val="000000" w:themeColor="text1"/>
                                <w:kern w:val="24"/>
                                <w:sz w:val="24"/>
                                <w:szCs w:val="24"/>
                              </w:rPr>
                            </w:pPr>
                            <w:r w:rsidRPr="00D97385">
                              <w:rPr>
                                <w:rFonts w:hAnsi="Calibri"/>
                                <w:b/>
                                <w:bCs/>
                                <w:color w:val="000000" w:themeColor="text1"/>
                                <w:kern w:val="24"/>
                                <w:sz w:val="24"/>
                                <w:szCs w:val="24"/>
                              </w:rPr>
                              <w:t xml:space="preserve">Hoe lang? </w:t>
                            </w:r>
                            <w:r w:rsidR="009040D6" w:rsidRPr="009040D6">
                              <w:rPr>
                                <w:rFonts w:hAnsi="Calibri"/>
                                <w:color w:val="000000" w:themeColor="text1"/>
                                <w:kern w:val="24"/>
                                <w:sz w:val="24"/>
                                <w:szCs w:val="24"/>
                              </w:rPr>
                              <w:t>E</w:t>
                            </w:r>
                            <w:r w:rsidR="00EB5B57">
                              <w:rPr>
                                <w:rFonts w:hAnsi="Calibri"/>
                                <w:color w:val="000000" w:themeColor="text1"/>
                                <w:kern w:val="24"/>
                                <w:sz w:val="24"/>
                                <w:szCs w:val="24"/>
                              </w:rPr>
                              <w:t>en</w:t>
                            </w:r>
                            <w:r w:rsidRPr="00D97385">
                              <w:rPr>
                                <w:rFonts w:hAnsi="Calibri"/>
                                <w:color w:val="000000" w:themeColor="text1"/>
                                <w:kern w:val="24"/>
                                <w:sz w:val="24"/>
                                <w:szCs w:val="24"/>
                              </w:rPr>
                              <w:t xml:space="preserve"> workshop van 2-4 uur</w:t>
                            </w:r>
                            <w:r w:rsidR="009040D6">
                              <w:rPr>
                                <w:rFonts w:hAnsi="Calibri"/>
                                <w:color w:val="000000" w:themeColor="text1"/>
                                <w:kern w:val="24"/>
                                <w:sz w:val="24"/>
                                <w:szCs w:val="24"/>
                              </w:rPr>
                              <w:t xml:space="preserve"> en </w:t>
                            </w:r>
                            <w:r w:rsidR="009040D6" w:rsidRPr="00D97385">
                              <w:rPr>
                                <w:rFonts w:hAnsi="Calibri"/>
                                <w:color w:val="000000" w:themeColor="text1"/>
                                <w:kern w:val="24"/>
                                <w:sz w:val="24"/>
                                <w:szCs w:val="24"/>
                              </w:rPr>
                              <w:t>2</w:t>
                            </w:r>
                            <w:r w:rsidR="00EB6A33">
                              <w:rPr>
                                <w:rFonts w:hAnsi="Calibri"/>
                                <w:color w:val="000000" w:themeColor="text1"/>
                                <w:kern w:val="24"/>
                                <w:sz w:val="24"/>
                                <w:szCs w:val="24"/>
                              </w:rPr>
                              <w:t>-4</w:t>
                            </w:r>
                            <w:r w:rsidR="009040D6" w:rsidRPr="00D97385">
                              <w:rPr>
                                <w:rFonts w:hAnsi="Calibri"/>
                                <w:color w:val="000000" w:themeColor="text1"/>
                                <w:kern w:val="24"/>
                                <w:sz w:val="24"/>
                                <w:szCs w:val="24"/>
                              </w:rPr>
                              <w:t xml:space="preserve"> uur</w:t>
                            </w:r>
                            <w:r w:rsidRPr="00D97385">
                              <w:rPr>
                                <w:rFonts w:hAnsi="Calibri"/>
                                <w:color w:val="000000" w:themeColor="text1"/>
                                <w:kern w:val="24"/>
                                <w:sz w:val="24"/>
                                <w:szCs w:val="24"/>
                              </w:rPr>
                              <w:t xml:space="preserve"> uitwerktijd</w:t>
                            </w:r>
                            <w:r>
                              <w:rPr>
                                <w:rFonts w:hAnsi="Calibri"/>
                                <w:color w:val="000000" w:themeColor="text1"/>
                                <w:kern w:val="24"/>
                                <w:sz w:val="24"/>
                                <w:szCs w:val="24"/>
                              </w:rPr>
                              <w:t xml:space="preserve"> door procesbegeleider</w:t>
                            </w:r>
                          </w:p>
                        </w:txbxContent>
                      </wps:txbx>
                      <wps:bodyPr wrap="square">
                        <a:spAutoFit/>
                      </wps:bodyPr>
                    </wps:wsp>
                  </a:graphicData>
                </a:graphic>
                <wp14:sizeRelH relativeFrom="margin">
                  <wp14:pctWidth>0</wp14:pctWidth>
                </wp14:sizeRelH>
              </wp:anchor>
            </w:drawing>
          </mc:Choice>
          <mc:Fallback>
            <w:pict>
              <v:shape w14:anchorId="04BD0242" id="TextBox 7" o:spid="_x0000_s1030" type="#_x0000_t202" style="position:absolute;margin-left:180.55pt;margin-top:28.7pt;width:270.8pt;height:29.0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" stroked="f">
                <v:fill opacity="32896f"/>
                <v:textbox style="mso-fit-shape-to-text:t">
                  <w:txbxContent>
                    <w:p w14:paraId="433112CE" w14:textId="5387F295" w:rsidR="00AA5647" w:rsidRPr="001F508C" w:rsidRDefault="008C4FFA" w:rsidP="00D97385">
                      <w:pPr>
                        <w:spacing w:after="120"/>
                        <w:rPr>
                          <w:rFonts w:hAnsi="Calibri"/>
                          <w:b/>
                          <w:bCs/>
                          <w:color w:val="006782" w:themeColor="accent4"/>
                          <w:kern w:val="24"/>
                          <w:sz w:val="32"/>
                          <w:szCs w:val="32"/>
                        </w:rPr>
                      </w:pPr>
                      <w:r>
                        <w:rPr>
                          <w:rFonts w:hAnsi="Calibri"/>
                          <w:b/>
                          <w:bCs/>
                          <w:color w:val="006782" w:themeColor="accent4"/>
                          <w:kern w:val="24"/>
                          <w:sz w:val="32"/>
                          <w:szCs w:val="32"/>
                        </w:rPr>
                        <w:t xml:space="preserve">1. </w:t>
                      </w:r>
                      <w:r w:rsidR="00AA5647" w:rsidRPr="001F508C">
                        <w:rPr>
                          <w:rFonts w:hAnsi="Calibri"/>
                          <w:b/>
                          <w:bCs/>
                          <w:color w:val="006782" w:themeColor="accent4"/>
                          <w:kern w:val="24"/>
                          <w:sz w:val="32"/>
                          <w:szCs w:val="32"/>
                        </w:rPr>
                        <w:t>Pas aan waar nodig</w:t>
                      </w:r>
                    </w:p>
                    <w:p w14:paraId="2C824555" w14:textId="0B66EF36" w:rsidR="00050B17" w:rsidRPr="00D97385" w:rsidRDefault="001F508C" w:rsidP="00D97385">
                      <w:pPr>
                        <w:spacing w:after="120"/>
                        <w:rPr>
                          <w:rFonts w:hAnsi="Calibri"/>
                          <w:color w:val="000000" w:themeColor="text1"/>
                          <w:kern w:val="24"/>
                          <w:sz w:val="24"/>
                          <w:szCs w:val="24"/>
                        </w:rPr>
                      </w:pPr>
                      <w:r w:rsidRPr="00D97385">
                        <w:rPr>
                          <w:rFonts w:hAnsi="Calibri"/>
                          <w:color w:val="000000" w:themeColor="text1"/>
                          <w:kern w:val="24"/>
                          <w:sz w:val="24"/>
                          <w:szCs w:val="24"/>
                        </w:rPr>
                        <w:t xml:space="preserve">Vertaal de </w:t>
                      </w:r>
                      <w:r w:rsidR="0090622E" w:rsidRPr="00D97385">
                        <w:rPr>
                          <w:rFonts w:hAnsi="Calibri"/>
                          <w:color w:val="000000" w:themeColor="text1"/>
                          <w:kern w:val="24"/>
                          <w:sz w:val="24"/>
                          <w:szCs w:val="24"/>
                        </w:rPr>
                        <w:t xml:space="preserve">referentie-DPIA naar jouw </w:t>
                      </w:r>
                      <w:r w:rsidR="00D81F7D">
                        <w:rPr>
                          <w:rFonts w:hAnsi="Calibri"/>
                          <w:color w:val="000000" w:themeColor="text1"/>
                          <w:kern w:val="24"/>
                          <w:sz w:val="24"/>
                          <w:szCs w:val="24"/>
                        </w:rPr>
                        <w:t xml:space="preserve">specifieke </w:t>
                      </w:r>
                      <w:r w:rsidR="0090622E" w:rsidRPr="00D97385">
                        <w:rPr>
                          <w:rFonts w:hAnsi="Calibri"/>
                          <w:color w:val="000000" w:themeColor="text1"/>
                          <w:kern w:val="24"/>
                          <w:sz w:val="24"/>
                          <w:szCs w:val="24"/>
                        </w:rPr>
                        <w:t>proces</w:t>
                      </w:r>
                      <w:r w:rsidR="00954414" w:rsidRPr="00D97385">
                        <w:rPr>
                          <w:rFonts w:hAnsi="Calibri"/>
                          <w:color w:val="000000" w:themeColor="text1"/>
                          <w:kern w:val="24"/>
                          <w:sz w:val="24"/>
                          <w:szCs w:val="24"/>
                        </w:rPr>
                        <w:t xml:space="preserve"> rondom rapporteren </w:t>
                      </w:r>
                      <w:r w:rsidR="00212684">
                        <w:rPr>
                          <w:rFonts w:hAnsi="Calibri"/>
                          <w:color w:val="000000" w:themeColor="text1"/>
                          <w:kern w:val="24"/>
                          <w:sz w:val="24"/>
                          <w:szCs w:val="24"/>
                        </w:rPr>
                        <w:t>met AI</w:t>
                      </w:r>
                      <w:r w:rsidR="00954414" w:rsidRPr="00D97385">
                        <w:rPr>
                          <w:rFonts w:hAnsi="Calibri"/>
                          <w:color w:val="000000" w:themeColor="text1"/>
                          <w:kern w:val="24"/>
                          <w:sz w:val="24"/>
                          <w:szCs w:val="24"/>
                        </w:rPr>
                        <w:t xml:space="preserve"> in het dossier</w:t>
                      </w:r>
                      <w:r w:rsidR="0090622E" w:rsidRPr="00D97385">
                        <w:rPr>
                          <w:rFonts w:hAnsi="Calibri"/>
                          <w:color w:val="000000" w:themeColor="text1"/>
                          <w:kern w:val="24"/>
                          <w:sz w:val="24"/>
                          <w:szCs w:val="24"/>
                        </w:rPr>
                        <w:t>.</w:t>
                      </w:r>
                      <w:r w:rsidR="008A7260" w:rsidRPr="00D97385">
                        <w:rPr>
                          <w:rFonts w:hAnsi="Calibri"/>
                          <w:color w:val="000000" w:themeColor="text1"/>
                          <w:kern w:val="24"/>
                          <w:sz w:val="24"/>
                          <w:szCs w:val="24"/>
                        </w:rPr>
                        <w:t xml:space="preserve"> Gebruik terminologie die past bij jouw organisatie.</w:t>
                      </w:r>
                    </w:p>
                    <w:p w14:paraId="2FD97C1F" w14:textId="7237CABA" w:rsidR="00D97385" w:rsidRPr="00D97385" w:rsidRDefault="00D97385" w:rsidP="00D97385">
                      <w:pPr>
                        <w:spacing w:after="120"/>
                        <w:rPr>
                          <w:rFonts w:hAnsi="Calibri"/>
                          <w:color w:val="000000" w:themeColor="text1"/>
                          <w:kern w:val="24"/>
                          <w:sz w:val="24"/>
                          <w:szCs w:val="24"/>
                        </w:rPr>
                      </w:pPr>
                      <w:r w:rsidRPr="00D97385">
                        <w:rPr>
                          <w:rFonts w:hAnsi="Calibri"/>
                          <w:b/>
                          <w:bCs/>
                          <w:color w:val="000000" w:themeColor="text1"/>
                          <w:kern w:val="24"/>
                          <w:sz w:val="24"/>
                          <w:szCs w:val="24"/>
                        </w:rPr>
                        <w:t xml:space="preserve">Wie? </w:t>
                      </w:r>
                      <w:r w:rsidRPr="00D97385">
                        <w:rPr>
                          <w:rFonts w:hAnsi="Calibri"/>
                          <w:color w:val="000000" w:themeColor="text1"/>
                          <w:kern w:val="24"/>
                          <w:sz w:val="24"/>
                          <w:szCs w:val="24"/>
                        </w:rPr>
                        <w:t>Een multidisciplinair team</w:t>
                      </w:r>
                      <w:r w:rsidR="003A6EC7">
                        <w:rPr>
                          <w:rFonts w:hAnsi="Calibri"/>
                          <w:color w:val="000000" w:themeColor="text1"/>
                          <w:kern w:val="24"/>
                          <w:sz w:val="24"/>
                          <w:szCs w:val="24"/>
                        </w:rPr>
                        <w:t xml:space="preserve"> (procesbegeleider,</w:t>
                      </w:r>
                      <w:r w:rsidR="00066FBD">
                        <w:rPr>
                          <w:rFonts w:hAnsi="Calibri"/>
                          <w:color w:val="000000" w:themeColor="text1"/>
                          <w:kern w:val="24"/>
                          <w:sz w:val="24"/>
                          <w:szCs w:val="24"/>
                        </w:rPr>
                        <w:t xml:space="preserve"> </w:t>
                      </w:r>
                      <w:r w:rsidR="003A6EC7">
                        <w:rPr>
                          <w:rFonts w:hAnsi="Calibri"/>
                          <w:color w:val="000000" w:themeColor="text1"/>
                          <w:kern w:val="24"/>
                          <w:sz w:val="24"/>
                          <w:szCs w:val="24"/>
                        </w:rPr>
                        <w:t xml:space="preserve"> privacy</w:t>
                      </w:r>
                      <w:r w:rsidR="00066FBD">
                        <w:rPr>
                          <w:rFonts w:hAnsi="Calibri"/>
                          <w:color w:val="000000" w:themeColor="text1"/>
                          <w:kern w:val="24"/>
                          <w:sz w:val="24"/>
                          <w:szCs w:val="24"/>
                        </w:rPr>
                        <w:t>-expert</w:t>
                      </w:r>
                      <w:r w:rsidR="000B498B">
                        <w:rPr>
                          <w:rFonts w:hAnsi="Calibri"/>
                          <w:color w:val="000000" w:themeColor="text1"/>
                          <w:kern w:val="24"/>
                          <w:sz w:val="24"/>
                          <w:szCs w:val="24"/>
                        </w:rPr>
                        <w:t xml:space="preserve"> of jurist, </w:t>
                      </w:r>
                      <w:r w:rsidR="00F56BDD">
                        <w:rPr>
                          <w:rFonts w:hAnsi="Calibri"/>
                          <w:color w:val="000000" w:themeColor="text1"/>
                          <w:kern w:val="24"/>
                          <w:sz w:val="24"/>
                          <w:szCs w:val="24"/>
                        </w:rPr>
                        <w:t xml:space="preserve">domeinexpert, </w:t>
                      </w:r>
                      <w:r w:rsidR="00585C40">
                        <w:rPr>
                          <w:rFonts w:hAnsi="Calibri"/>
                          <w:color w:val="000000" w:themeColor="text1"/>
                          <w:kern w:val="24"/>
                          <w:sz w:val="24"/>
                          <w:szCs w:val="24"/>
                        </w:rPr>
                        <w:t>ICT-expert)</w:t>
                      </w:r>
                    </w:p>
                    <w:p w14:paraId="2FA8EAB5" w14:textId="224E06F8" w:rsidR="00D97385" w:rsidRPr="00D97385" w:rsidRDefault="00066FBD" w:rsidP="00066FBD">
                      <w:pPr>
                        <w:spacing w:after="120"/>
                        <w:rPr>
                          <w:rFonts w:hAnsi="Calibri"/>
                          <w:color w:val="000000" w:themeColor="text1"/>
                          <w:kern w:val="24"/>
                          <w:sz w:val="24"/>
                          <w:szCs w:val="24"/>
                        </w:rPr>
                      </w:pPr>
                      <w:r w:rsidRPr="00D97385">
                        <w:rPr>
                          <w:rFonts w:hAnsi="Calibri"/>
                          <w:b/>
                          <w:bCs/>
                          <w:color w:val="000000" w:themeColor="text1"/>
                          <w:kern w:val="24"/>
                          <w:sz w:val="24"/>
                          <w:szCs w:val="24"/>
                        </w:rPr>
                        <w:t xml:space="preserve">Hoe lang? </w:t>
                      </w:r>
                      <w:r w:rsidR="009040D6" w:rsidRPr="009040D6">
                        <w:rPr>
                          <w:rFonts w:hAnsi="Calibri"/>
                          <w:color w:val="000000" w:themeColor="text1"/>
                          <w:kern w:val="24"/>
                          <w:sz w:val="24"/>
                          <w:szCs w:val="24"/>
                        </w:rPr>
                        <w:t>E</w:t>
                      </w:r>
                      <w:r w:rsidR="00EB5B57">
                        <w:rPr>
                          <w:rFonts w:hAnsi="Calibri"/>
                          <w:color w:val="000000" w:themeColor="text1"/>
                          <w:kern w:val="24"/>
                          <w:sz w:val="24"/>
                          <w:szCs w:val="24"/>
                        </w:rPr>
                        <w:t>en</w:t>
                      </w:r>
                      <w:r w:rsidRPr="00D97385">
                        <w:rPr>
                          <w:rFonts w:hAnsi="Calibri"/>
                          <w:color w:val="000000" w:themeColor="text1"/>
                          <w:kern w:val="24"/>
                          <w:sz w:val="24"/>
                          <w:szCs w:val="24"/>
                        </w:rPr>
                        <w:t xml:space="preserve"> workshop van 2-4 uur</w:t>
                      </w:r>
                      <w:r w:rsidR="009040D6">
                        <w:rPr>
                          <w:rFonts w:hAnsi="Calibri"/>
                          <w:color w:val="000000" w:themeColor="text1"/>
                          <w:kern w:val="24"/>
                          <w:sz w:val="24"/>
                          <w:szCs w:val="24"/>
                        </w:rPr>
                        <w:t xml:space="preserve"> en </w:t>
                      </w:r>
                      <w:r w:rsidR="009040D6" w:rsidRPr="00D97385">
                        <w:rPr>
                          <w:rFonts w:hAnsi="Calibri"/>
                          <w:color w:val="000000" w:themeColor="text1"/>
                          <w:kern w:val="24"/>
                          <w:sz w:val="24"/>
                          <w:szCs w:val="24"/>
                        </w:rPr>
                        <w:t>2</w:t>
                      </w:r>
                      <w:r w:rsidR="00EB6A33">
                        <w:rPr>
                          <w:rFonts w:hAnsi="Calibri"/>
                          <w:color w:val="000000" w:themeColor="text1"/>
                          <w:kern w:val="24"/>
                          <w:sz w:val="24"/>
                          <w:szCs w:val="24"/>
                        </w:rPr>
                        <w:t>-4</w:t>
                      </w:r>
                      <w:r w:rsidR="009040D6" w:rsidRPr="00D97385">
                        <w:rPr>
                          <w:rFonts w:hAnsi="Calibri"/>
                          <w:color w:val="000000" w:themeColor="text1"/>
                          <w:kern w:val="24"/>
                          <w:sz w:val="24"/>
                          <w:szCs w:val="24"/>
                        </w:rPr>
                        <w:t xml:space="preserve"> uur</w:t>
                      </w:r>
                      <w:r w:rsidRPr="00D97385">
                        <w:rPr>
                          <w:rFonts w:hAnsi="Calibri"/>
                          <w:color w:val="000000" w:themeColor="text1"/>
                          <w:kern w:val="24"/>
                          <w:sz w:val="24"/>
                          <w:szCs w:val="24"/>
                        </w:rPr>
                        <w:t xml:space="preserve"> uitwerktijd</w:t>
                      </w:r>
                      <w:r>
                        <w:rPr>
                          <w:rFonts w:hAnsi="Calibri"/>
                          <w:color w:val="000000" w:themeColor="text1"/>
                          <w:kern w:val="24"/>
                          <w:sz w:val="24"/>
                          <w:szCs w:val="24"/>
                        </w:rPr>
                        <w:t xml:space="preserve"> door procesbegeleider</w:t>
                      </w:r>
                    </w:p>
                  </w:txbxContent>
                </v:textbox>
              </v:shape>
            </w:pict>
          </mc:Fallback>
        </mc:AlternateContent>
      </w:r>
      <w:r w:rsidR="007E7800">
        <w:br w:type="page"/>
      </w:r>
    </w:p>
    <w:p w14:paraId="59EA7632" w14:textId="6E01415E" w:rsidR="004160B6" w:rsidRPr="004160B6" w:rsidRDefault="004160B6" w:rsidP="004160B6">
      <w:r>
        <w:lastRenderedPageBreak/>
        <w:t xml:space="preserve">Hier volgen per hoofdstuk van de </w:t>
      </w:r>
      <w:r w:rsidR="002E7313">
        <w:t>referentie-</w:t>
      </w:r>
      <w:r>
        <w:t>DPIA de stap-voor-stap instructies</w:t>
      </w:r>
      <w:r w:rsidR="002E7313">
        <w:t xml:space="preserve"> om deze te vertalen naar een DPIA voor jouw organisatie.</w:t>
      </w:r>
    </w:p>
    <w:p w14:paraId="0E25D4BF" w14:textId="16AF30A9" w:rsidR="007F5E49" w:rsidRDefault="007F5E49" w:rsidP="007F5E49">
      <w:pPr>
        <w:pStyle w:val="MIZN3"/>
      </w:pPr>
      <w:r>
        <w:t>Systematische beschrijving (hoofdstuk 4)</w:t>
      </w:r>
    </w:p>
    <w:p w14:paraId="06398F0B" w14:textId="278458E8" w:rsidR="00182D39" w:rsidRPr="003921A2" w:rsidRDefault="003921A2" w:rsidP="003921A2">
      <w:pPr>
        <w:pStyle w:val="MIOpsomming"/>
      </w:pPr>
      <w:r w:rsidRPr="003921A2">
        <w:t>B</w:t>
      </w:r>
      <w:r w:rsidR="00182D39" w:rsidRPr="003921A2">
        <w:t>reng in kaart hoe jullie proces rondom spraakgestuurd rapporteren met AI werkt of gaat werken. Kijk goed en pas aan waar nodig</w:t>
      </w:r>
      <w:r w:rsidR="00FD741C">
        <w:t>:</w:t>
      </w:r>
    </w:p>
    <w:p w14:paraId="2495E7DD" w14:textId="48EFE66F" w:rsidR="00182D39" w:rsidRPr="003921A2" w:rsidRDefault="00974D1A" w:rsidP="003921A2">
      <w:pPr>
        <w:pStyle w:val="MIOpsomming"/>
        <w:numPr>
          <w:ilvl w:val="1"/>
          <w:numId w:val="3"/>
        </w:numPr>
      </w:pPr>
      <w:r>
        <w:t>K</w:t>
      </w:r>
      <w:r w:rsidR="007F5E49" w:rsidRPr="003921A2">
        <w:t>omt de scope overeen? (paragraaf 4.1)</w:t>
      </w:r>
      <w:r w:rsidR="003921A2">
        <w:t>;</w:t>
      </w:r>
    </w:p>
    <w:p w14:paraId="115669ED" w14:textId="537F9AB8" w:rsidR="00182D39" w:rsidRPr="003921A2" w:rsidRDefault="00974D1A" w:rsidP="003921A2">
      <w:pPr>
        <w:pStyle w:val="MIOpsomming"/>
        <w:numPr>
          <w:ilvl w:val="1"/>
          <w:numId w:val="3"/>
        </w:numPr>
      </w:pPr>
      <w:r>
        <w:t>I</w:t>
      </w:r>
      <w:r w:rsidR="007F5E49" w:rsidRPr="003921A2">
        <w:t>s er sprake van dezelfde doelen voor gegevensverwerking? (paragraaf 4.2)</w:t>
      </w:r>
      <w:r w:rsidR="003921A2">
        <w:t>;</w:t>
      </w:r>
    </w:p>
    <w:p w14:paraId="2B5E15F2" w14:textId="223BF732" w:rsidR="00182D39" w:rsidRPr="003921A2" w:rsidRDefault="00974D1A" w:rsidP="003921A2">
      <w:pPr>
        <w:pStyle w:val="MIOpsomming"/>
        <w:numPr>
          <w:ilvl w:val="1"/>
          <w:numId w:val="3"/>
        </w:numPr>
      </w:pPr>
      <w:r>
        <w:t>W</w:t>
      </w:r>
      <w:r w:rsidR="007F5E49" w:rsidRPr="003921A2">
        <w:t>orden dezelfde persoonsgegevens verwerkt? (paragraaf 4.3)</w:t>
      </w:r>
      <w:r w:rsidR="003921A2">
        <w:t>;</w:t>
      </w:r>
    </w:p>
    <w:p w14:paraId="5A2FE3F6" w14:textId="658963B0" w:rsidR="00182D39" w:rsidRPr="003921A2" w:rsidRDefault="00974D1A" w:rsidP="003921A2">
      <w:pPr>
        <w:pStyle w:val="MIOpsomming"/>
        <w:numPr>
          <w:ilvl w:val="1"/>
          <w:numId w:val="3"/>
        </w:numPr>
      </w:pPr>
      <w:r>
        <w:t>I</w:t>
      </w:r>
      <w:r w:rsidR="007F5E49" w:rsidRPr="003921A2">
        <w:t>s de uitvoering hetzelfde? (paragraaf 4.4)</w:t>
      </w:r>
      <w:r w:rsidR="003921A2">
        <w:t>;</w:t>
      </w:r>
    </w:p>
    <w:p w14:paraId="1AB9E4B6" w14:textId="53C6DB0F" w:rsidR="00A1777C" w:rsidRPr="003921A2" w:rsidRDefault="00974D1A" w:rsidP="003921A2">
      <w:pPr>
        <w:pStyle w:val="MIOpsomming"/>
        <w:numPr>
          <w:ilvl w:val="1"/>
          <w:numId w:val="3"/>
        </w:numPr>
      </w:pPr>
      <w:r>
        <w:t>K</w:t>
      </w:r>
      <w:r w:rsidR="007F5E49" w:rsidRPr="003921A2">
        <w:t>omt de systematische beschrijving overeen? (paragraaf 4.6)</w:t>
      </w:r>
    </w:p>
    <w:p w14:paraId="6009E40B" w14:textId="7C1708CF" w:rsidR="007F5E49" w:rsidRDefault="007F5E49" w:rsidP="00A1777C">
      <w:pPr>
        <w:pStyle w:val="Lijstalinea"/>
      </w:pPr>
      <w:r>
        <w:t>Noot: zijn de afwijkingen hier erg groot, dan is het mogelijk dat deze referentie-DPIA niet goed van toepassing is op jouw situatie. Het is dan waarschijnlijk verstandiger om een eigen DPIA te doen.</w:t>
      </w:r>
    </w:p>
    <w:p w14:paraId="767E6D75" w14:textId="69A015B7" w:rsidR="007F5E49" w:rsidRPr="003921A2" w:rsidRDefault="003921A2" w:rsidP="003921A2">
      <w:pPr>
        <w:pStyle w:val="MIOpsomming"/>
      </w:pPr>
      <w:r>
        <w:t>H</w:t>
      </w:r>
      <w:r w:rsidR="007F5E49" w:rsidRPr="003921A2">
        <w:t>eb je al een keuze gemaakt in jouw aanbieder voor de AI-tool? Dan kun je ook paragraaf 4.5 invullen. Het is dan van belang dat je de rol van de AI-tool en de aanbieder beschrijft in paragraaf 4.5 en 4.6</w:t>
      </w:r>
      <w:r w:rsidR="003A3DD4">
        <w:t>.</w:t>
      </w:r>
    </w:p>
    <w:p w14:paraId="6B3A1E2F" w14:textId="77777777" w:rsidR="007F5E49" w:rsidRDefault="007F5E49" w:rsidP="007F5E49">
      <w:pPr>
        <w:pStyle w:val="MIZN3"/>
      </w:pPr>
      <w:r>
        <w:t>Beoordeling (hoofdstuk 5)</w:t>
      </w:r>
    </w:p>
    <w:p w14:paraId="2FA4D481" w14:textId="4CA44C60" w:rsidR="007F5E49" w:rsidRPr="003A3DD4" w:rsidRDefault="00FD741C" w:rsidP="003A3DD4">
      <w:pPr>
        <w:pStyle w:val="MIOpsomming"/>
      </w:pPr>
      <w:r>
        <w:t>I</w:t>
      </w:r>
      <w:r w:rsidR="007F5E49" w:rsidRPr="003A3DD4">
        <w:t xml:space="preserve">n paragraaf 5.1 staan verschillende mogelijke rechtsgronden en uitzonderingsgronden voor de verwerking van </w:t>
      </w:r>
      <w:r w:rsidR="002777AC">
        <w:t>(</w:t>
      </w:r>
      <w:r w:rsidR="007F5E49" w:rsidRPr="003A3DD4">
        <w:t>bijzondere</w:t>
      </w:r>
      <w:r w:rsidR="002777AC">
        <w:t>)</w:t>
      </w:r>
      <w:r w:rsidR="007F5E49" w:rsidRPr="003A3DD4">
        <w:t xml:space="preserve"> persoonsgegevens beschreven. Stel vast welke bij jouw organisatie van toepassing is en haal de andere opties weg</w:t>
      </w:r>
      <w:r>
        <w:t>.</w:t>
      </w:r>
    </w:p>
    <w:p w14:paraId="61793433" w14:textId="303FB686" w:rsidR="007F5E49" w:rsidRPr="003A3DD4" w:rsidRDefault="00FD741C" w:rsidP="003A3DD4">
      <w:pPr>
        <w:pStyle w:val="MIOpsomming"/>
      </w:pPr>
      <w:r>
        <w:t>V</w:t>
      </w:r>
      <w:r w:rsidR="007F5E49" w:rsidRPr="003A3DD4">
        <w:t>oer zelf een toets uit of er wordt voldaan aan dataminimalisatie-eisen met behulp van de drie basisprincipes in paragraaf 5.2.1</w:t>
      </w:r>
      <w:r>
        <w:t>.</w:t>
      </w:r>
    </w:p>
    <w:p w14:paraId="01D4727B" w14:textId="6E248D61" w:rsidR="007F5E49" w:rsidRPr="003A3DD4" w:rsidRDefault="00FD741C" w:rsidP="003A3DD4">
      <w:pPr>
        <w:pStyle w:val="MIOpsomming"/>
      </w:pPr>
      <w:r>
        <w:t>S</w:t>
      </w:r>
      <w:r w:rsidR="007F5E49" w:rsidRPr="003A3DD4">
        <w:t xml:space="preserve">tel vast of de bewaartermijn in de referentie-DPIA </w:t>
      </w:r>
      <w:r w:rsidR="0017192B">
        <w:t xml:space="preserve">(paragraaf 5.2.2.) </w:t>
      </w:r>
      <w:r w:rsidR="007F5E49" w:rsidRPr="003A3DD4">
        <w:t>overeenkomt met de gewenste bewaartermijn voor jouw organisatie en pas aan waar nodig. Controleer ook in hoeverre de bewaartermijn is ingericht</w:t>
      </w:r>
      <w:r>
        <w:t>.</w:t>
      </w:r>
    </w:p>
    <w:p w14:paraId="697A1D2C" w14:textId="76A8BE8C" w:rsidR="007F5E49" w:rsidRPr="003A3DD4" w:rsidRDefault="00FD741C" w:rsidP="003A3DD4">
      <w:pPr>
        <w:pStyle w:val="MIOpsomming"/>
      </w:pPr>
      <w:r>
        <w:t>S</w:t>
      </w:r>
      <w:r w:rsidR="007F5E49" w:rsidRPr="003A3DD4">
        <w:t>tel vast hoe betrokkenen zich kunnen beroepen op hun rechten binnen jouw organisatie en beschrijf dit in paragraaf 5.3.2</w:t>
      </w:r>
      <w:r w:rsidR="003A3DD4">
        <w:t>.</w:t>
      </w:r>
    </w:p>
    <w:p w14:paraId="109CF916" w14:textId="5BE79926" w:rsidR="00351D1C" w:rsidRPr="003A3DD4" w:rsidRDefault="00351D1C" w:rsidP="003A3DD4">
      <w:pPr>
        <w:pStyle w:val="MIOpsomming"/>
      </w:pPr>
      <w:r>
        <w:t xml:space="preserve">Als </w:t>
      </w:r>
      <w:r w:rsidR="00D94B72">
        <w:t>er sprake is van gebruik van een</w:t>
      </w:r>
      <w:r>
        <w:t xml:space="preserve"> AI-systeem door een zorgorganisatie, is mogelijk de </w:t>
      </w:r>
      <w:r w:rsidR="00D94B72">
        <w:t>Wet Medische Hulpmiddelen</w:t>
      </w:r>
      <w:r>
        <w:t xml:space="preserve"> (MDR) van toepassing. Raadpleeg een jurist om te bepalen of</w:t>
      </w:r>
      <w:r w:rsidR="00D94B72">
        <w:t xml:space="preserve"> er aanvullende acties nodig zijn.</w:t>
      </w:r>
    </w:p>
    <w:p w14:paraId="32F5A999" w14:textId="5A551839" w:rsidR="0017192B" w:rsidRPr="003A3DD4" w:rsidRDefault="0017192B" w:rsidP="0017192B">
      <w:pPr>
        <w:pStyle w:val="MIOpsomming"/>
        <w:numPr>
          <w:ilvl w:val="0"/>
          <w:numId w:val="0"/>
        </w:numPr>
        <w:ind w:left="284" w:hanging="284"/>
      </w:pPr>
      <w:r>
        <w:t xml:space="preserve">Komen er nieuwe risico’s voort uit de beoordeling? Noteer deze dan in de tabel in hoofdstuk 6. </w:t>
      </w:r>
    </w:p>
    <w:p w14:paraId="0CBE0A0A" w14:textId="77777777" w:rsidR="007F5E49" w:rsidRDefault="007F5E49" w:rsidP="007F5E49">
      <w:pPr>
        <w:pStyle w:val="MIZN3"/>
      </w:pPr>
      <w:r>
        <w:t>Beoordeling van risico’s en voorgestelde maatregelen (hoofdstuk 6)</w:t>
      </w:r>
    </w:p>
    <w:p w14:paraId="7193C811" w14:textId="15E915AA" w:rsidR="007F5E49" w:rsidRPr="003A3DD4" w:rsidRDefault="00655299" w:rsidP="003A3DD4">
      <w:pPr>
        <w:pStyle w:val="MIOpsomming"/>
      </w:pPr>
      <w:r>
        <w:t>B</w:t>
      </w:r>
      <w:r w:rsidR="007F5E49" w:rsidRPr="003A3DD4">
        <w:t>ekijk de tabellen van paragraaf 6.1: impact, kans, en risk appetite. Stel vast of deze overeenkomen met de vastgestelde beleidskeuzes in jouw organisatie en pas aan waar nodig</w:t>
      </w:r>
      <w:r w:rsidR="00FD741C">
        <w:t>.</w:t>
      </w:r>
    </w:p>
    <w:p w14:paraId="4D6F3B59" w14:textId="19777F31" w:rsidR="007F5E49" w:rsidRPr="003A3DD4" w:rsidRDefault="00655299" w:rsidP="003A3DD4">
      <w:pPr>
        <w:pStyle w:val="MIOpsomming"/>
      </w:pPr>
      <w:r>
        <w:t>B</w:t>
      </w:r>
      <w:r w:rsidR="007F5E49" w:rsidRPr="003A3DD4">
        <w:t>estudeer de beschreven risico’s in 6.2. Organiseer een risicoworkshop met relevante stakeholders waarin je de volgende vragen langsloopt</w:t>
      </w:r>
      <w:r w:rsidR="003A3DD4">
        <w:t>:</w:t>
      </w:r>
    </w:p>
    <w:p w14:paraId="3F4492E2" w14:textId="04FA4013" w:rsidR="007F5E49" w:rsidRPr="00257D04" w:rsidRDefault="00974D1A" w:rsidP="00257D04">
      <w:pPr>
        <w:pStyle w:val="MIOpsomming"/>
        <w:numPr>
          <w:ilvl w:val="1"/>
          <w:numId w:val="3"/>
        </w:numPr>
      </w:pPr>
      <w:r>
        <w:t>K</w:t>
      </w:r>
      <w:r w:rsidR="007F5E49" w:rsidRPr="00257D04">
        <w:t>omen de risico’s overeen met jouw organisatie</w:t>
      </w:r>
      <w:r w:rsidR="00112E7D">
        <w:t>?</w:t>
      </w:r>
    </w:p>
    <w:p w14:paraId="44C3C1DE" w14:textId="26628CA4" w:rsidR="007F5E49" w:rsidRPr="00257D04" w:rsidRDefault="00974D1A" w:rsidP="00257D04">
      <w:pPr>
        <w:pStyle w:val="MIOpsomming"/>
        <w:numPr>
          <w:ilvl w:val="1"/>
          <w:numId w:val="3"/>
        </w:numPr>
      </w:pPr>
      <w:r>
        <w:t>Z</w:t>
      </w:r>
      <w:r w:rsidR="007F5E49" w:rsidRPr="00257D04">
        <w:t>ijn de maatregelen haalbaar voor jouw organisatie? Of zijn er andere maatregelen die toegevoegd moeten worden</w:t>
      </w:r>
      <w:r w:rsidR="00112E7D">
        <w:t>?</w:t>
      </w:r>
    </w:p>
    <w:p w14:paraId="24F12C5B" w14:textId="59135F6E" w:rsidR="007F5E49" w:rsidRPr="00257D04" w:rsidRDefault="00974D1A" w:rsidP="00257D04">
      <w:pPr>
        <w:pStyle w:val="MIOpsomming"/>
        <w:numPr>
          <w:ilvl w:val="1"/>
          <w:numId w:val="3"/>
        </w:numPr>
      </w:pPr>
      <w:r>
        <w:t>O</w:t>
      </w:r>
      <w:r w:rsidR="007F5E49" w:rsidRPr="00257D04">
        <w:t>ntbreken er risico’s? Voeg deze dan toe</w:t>
      </w:r>
      <w:r w:rsidR="00257D04">
        <w:t>.</w:t>
      </w:r>
    </w:p>
    <w:p w14:paraId="3FDAFD1B" w14:textId="77777777" w:rsidR="007F5E49" w:rsidRDefault="007F5E49" w:rsidP="007F5E49">
      <w:pPr>
        <w:pStyle w:val="MIZN3"/>
      </w:pPr>
      <w:r>
        <w:t>Tot slot</w:t>
      </w:r>
    </w:p>
    <w:p w14:paraId="4F2CC415" w14:textId="3AF81EC5" w:rsidR="007F5E49" w:rsidRPr="00D13EB3" w:rsidRDefault="00D13EB3" w:rsidP="00D13EB3">
      <w:pPr>
        <w:pStyle w:val="MIOpsomming"/>
      </w:pPr>
      <w:r>
        <w:t>V</w:t>
      </w:r>
      <w:r w:rsidR="007F5E49" w:rsidRPr="00D13EB3">
        <w:t>raag advies aan de Functionaris Gegevensbescherming</w:t>
      </w:r>
      <w:r w:rsidR="00112E7D">
        <w:t xml:space="preserve"> (hoofdstuk 7)</w:t>
      </w:r>
      <w:r>
        <w:t>.</w:t>
      </w:r>
    </w:p>
    <w:p w14:paraId="036B3A37" w14:textId="09C86E57" w:rsidR="007F5E49" w:rsidRPr="00D13EB3" w:rsidRDefault="00D13EB3" w:rsidP="00D13EB3">
      <w:pPr>
        <w:pStyle w:val="MIOpsomming"/>
      </w:pPr>
      <w:r>
        <w:t>V</w:t>
      </w:r>
      <w:r w:rsidR="007F5E49" w:rsidRPr="00D13EB3">
        <w:t>raag, indien nodig vanwege hoge restrisico's, om voorafgaande raadpleging bij de AP</w:t>
      </w:r>
      <w:r>
        <w:t>.</w:t>
      </w:r>
    </w:p>
    <w:p w14:paraId="05A06635" w14:textId="561A45FF" w:rsidR="00112E7D" w:rsidRPr="00D13EB3" w:rsidRDefault="00112E7D" w:rsidP="00D13EB3">
      <w:pPr>
        <w:pStyle w:val="MIOpsomming"/>
      </w:pPr>
      <w:r>
        <w:t xml:space="preserve">Vraag, indien nodig, advies aan de ondernemings- en/of cliëntenraad (hoofdstuk 8). </w:t>
      </w:r>
    </w:p>
    <w:p w14:paraId="43A508A0" w14:textId="3DC1C85C" w:rsidR="007F5E49" w:rsidRPr="00D13EB3" w:rsidRDefault="00D13EB3" w:rsidP="00D13EB3">
      <w:pPr>
        <w:pStyle w:val="MIOpsomming"/>
      </w:pPr>
      <w:r>
        <w:t>D</w:t>
      </w:r>
      <w:r w:rsidR="007F5E49" w:rsidRPr="00D13EB3">
        <w:t>raag, indien nodig, de DPIA over aan de proceseigenaar</w:t>
      </w:r>
      <w:r w:rsidR="00112E7D">
        <w:t xml:space="preserve"> (hoofdstuk 9)</w:t>
      </w:r>
      <w:r>
        <w:t>.</w:t>
      </w:r>
    </w:p>
    <w:p w14:paraId="2D48C841" w14:textId="408F67BE" w:rsidR="007F5E49" w:rsidRPr="00D13EB3" w:rsidRDefault="00D13EB3" w:rsidP="00D13EB3">
      <w:pPr>
        <w:pStyle w:val="MIOpsomming"/>
      </w:pPr>
      <w:r>
        <w:t>B</w:t>
      </w:r>
      <w:r w:rsidR="007F5E49" w:rsidRPr="00D13EB3">
        <w:t>org de opvolging van de maatregelen in de PDCA-cyclus van de organisatie</w:t>
      </w:r>
      <w:r w:rsidR="00112E7D">
        <w:t xml:space="preserve"> (hoofdstuk 10)</w:t>
      </w:r>
      <w:r>
        <w:t>.</w:t>
      </w:r>
    </w:p>
    <w:p w14:paraId="19F36F97" w14:textId="30534C04" w:rsidR="00FE702D" w:rsidRDefault="002B3085" w:rsidP="002B3085">
      <w:pPr>
        <w:pStyle w:val="MIInhoudsopgaveKop"/>
      </w:pPr>
      <w:r w:rsidRPr="00E47E67">
        <w:lastRenderedPageBreak/>
        <w:t>Inhoudsopgave</w:t>
      </w:r>
    </w:p>
    <w:p w14:paraId="08F925A6" w14:textId="6C863C43" w:rsidR="00B51DDE" w:rsidRDefault="00615DEF">
      <w:pPr>
        <w:pStyle w:val="Inhopg5"/>
        <w:rPr>
          <w:rFonts w:eastAsiaTheme="minorEastAsia"/>
          <w:b w:val="0"/>
          <w:noProof/>
          <w:color w:val="auto"/>
          <w:spacing w:val="0"/>
          <w:kern w:val="2"/>
          <w:sz w:val="24"/>
          <w:szCs w:val="24"/>
          <w:lang w:eastAsia="nl-NL"/>
          <w14:ligatures w14:val="standardContextual"/>
        </w:rPr>
      </w:pPr>
      <w:r w:rsidRPr="00E47E67">
        <w:fldChar w:fldCharType="begin"/>
      </w:r>
      <w:r w:rsidRPr="00E47E67">
        <w:instrText xml:space="preserve"> TOC \h \z \t "Heading 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C57473">
        <w:rPr>
          <w:noProof/>
        </w:rPr>
        <w:instrText>6</w:instrText>
      </w:r>
      <w:r w:rsidRPr="00E47E67">
        <w:fldChar w:fldCharType="end"/>
      </w:r>
      <w:r w:rsidRPr="00E47E67">
        <w:instrText xml:space="preserve">= 6 ";" "," </w:instrText>
      </w:r>
      <w:r w:rsidRPr="00E47E67">
        <w:fldChar w:fldCharType="separate"/>
      </w:r>
      <w:r w:rsidR="001A24A3" w:rsidRPr="00E47E67">
        <w:rPr>
          <w:noProof/>
        </w:rPr>
        <w:instrText>;</w:instrText>
      </w:r>
      <w:r w:rsidRPr="00E47E67">
        <w:fldChar w:fldCharType="end"/>
      </w:r>
      <w:r w:rsidRPr="00E47E67">
        <w:instrText>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C57473">
        <w:rPr>
          <w:noProof/>
        </w:rPr>
        <w:instrText>6</w:instrText>
      </w:r>
      <w:r w:rsidRPr="00E47E67">
        <w:fldChar w:fldCharType="end"/>
      </w:r>
      <w:r w:rsidRPr="00E47E67">
        <w:instrText xml:space="preserve">= 6 ";" "," </w:instrText>
      </w:r>
      <w:r w:rsidRPr="00E47E67">
        <w:fldChar w:fldCharType="separate"/>
      </w:r>
      <w:r w:rsidR="001A24A3" w:rsidRPr="00E47E67">
        <w:rPr>
          <w:noProof/>
        </w:rPr>
        <w:instrText>;</w:instrText>
      </w:r>
      <w:r w:rsidRPr="00E47E67">
        <w:fldChar w:fldCharType="end"/>
      </w:r>
      <w:r w:rsidRPr="00E47E67">
        <w:instrText>Heading 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C57473">
        <w:rPr>
          <w:noProof/>
        </w:rPr>
        <w:instrText>6</w:instrText>
      </w:r>
      <w:r w:rsidRPr="00E47E67">
        <w:fldChar w:fldCharType="end"/>
      </w:r>
      <w:r w:rsidRPr="00E47E67">
        <w:instrText xml:space="preserve">= 6 ";" "," </w:instrText>
      </w:r>
      <w:r w:rsidRPr="00E47E67">
        <w:fldChar w:fldCharType="separate"/>
      </w:r>
      <w:r w:rsidR="001A24A3" w:rsidRPr="00E47E67">
        <w:rPr>
          <w:noProof/>
        </w:rPr>
        <w:instrText>;</w:instrText>
      </w:r>
      <w:r w:rsidRPr="00E47E67">
        <w:fldChar w:fldCharType="end"/>
      </w:r>
      <w:r w:rsidRPr="00E47E67">
        <w:instrText>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C57473">
        <w:rPr>
          <w:noProof/>
        </w:rPr>
        <w:instrText>6</w:instrText>
      </w:r>
      <w:r w:rsidRPr="00E47E67">
        <w:fldChar w:fldCharType="end"/>
      </w:r>
      <w:r w:rsidRPr="00E47E67">
        <w:instrText xml:space="preserve">= 6 ";" "," </w:instrText>
      </w:r>
      <w:r w:rsidRPr="00E47E67">
        <w:fldChar w:fldCharType="separate"/>
      </w:r>
      <w:r w:rsidR="001A24A3" w:rsidRPr="00E47E67">
        <w:rPr>
          <w:noProof/>
        </w:rPr>
        <w:instrText>;</w:instrText>
      </w:r>
      <w:r w:rsidRPr="00E47E67">
        <w:fldChar w:fldCharType="end"/>
      </w:r>
      <w:r w:rsidRPr="00E47E67">
        <w:instrText>Heading 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C57473">
        <w:rPr>
          <w:noProof/>
        </w:rPr>
        <w:instrText>6</w:instrText>
      </w:r>
      <w:r w:rsidRPr="00E47E67">
        <w:fldChar w:fldCharType="end"/>
      </w:r>
      <w:r w:rsidRPr="00E47E67">
        <w:instrText xml:space="preserve">= 6 ";" "," </w:instrText>
      </w:r>
      <w:r w:rsidRPr="00E47E67">
        <w:fldChar w:fldCharType="separate"/>
      </w:r>
      <w:r w:rsidR="001A24A3" w:rsidRPr="00E47E67">
        <w:rPr>
          <w:noProof/>
        </w:rPr>
        <w:instrText>;</w:instrText>
      </w:r>
      <w:r w:rsidRPr="00E47E67">
        <w:fldChar w:fldCharType="end"/>
      </w:r>
      <w:r w:rsidRPr="00E47E67">
        <w:instrText>3;Kop 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C57473">
        <w:rPr>
          <w:noProof/>
        </w:rPr>
        <w:instrText>6</w:instrText>
      </w:r>
      <w:r w:rsidRPr="00E47E67">
        <w:fldChar w:fldCharType="end"/>
      </w:r>
      <w:r w:rsidRPr="00E47E67">
        <w:instrText xml:space="preserve">= 6 ";" "," </w:instrText>
      </w:r>
      <w:r w:rsidRPr="00E47E67">
        <w:fldChar w:fldCharType="separate"/>
      </w:r>
      <w:r w:rsidR="001A24A3" w:rsidRPr="00E47E67">
        <w:rPr>
          <w:noProof/>
        </w:rPr>
        <w:instrText>;</w:instrText>
      </w:r>
      <w:r w:rsidRPr="00E47E67">
        <w:fldChar w:fldCharType="end"/>
      </w:r>
      <w:r w:rsidRPr="00E47E67">
        <w:instrText>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C57473">
        <w:rPr>
          <w:noProof/>
        </w:rPr>
        <w:instrText>6</w:instrText>
      </w:r>
      <w:r w:rsidRPr="00E47E67">
        <w:fldChar w:fldCharType="end"/>
      </w:r>
      <w:r w:rsidRPr="00E47E67">
        <w:instrText xml:space="preserve">= 6 ";" "," </w:instrText>
      </w:r>
      <w:r w:rsidRPr="00E47E67">
        <w:fldChar w:fldCharType="separate"/>
      </w:r>
      <w:r w:rsidR="001A24A3" w:rsidRPr="00E47E67">
        <w:rPr>
          <w:noProof/>
        </w:rPr>
        <w:instrText>;</w:instrText>
      </w:r>
      <w:r w:rsidRPr="00E47E67">
        <w:fldChar w:fldCharType="end"/>
      </w:r>
      <w:r w:rsidRPr="00E47E67">
        <w:instrText>Kop 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C57473">
        <w:rPr>
          <w:noProof/>
        </w:rPr>
        <w:instrText>6</w:instrText>
      </w:r>
      <w:r w:rsidRPr="00E47E67">
        <w:fldChar w:fldCharType="end"/>
      </w:r>
      <w:r w:rsidRPr="00E47E67">
        <w:instrText xml:space="preserve">= 6 ";" "," </w:instrText>
      </w:r>
      <w:r w:rsidRPr="00E47E67">
        <w:fldChar w:fldCharType="separate"/>
      </w:r>
      <w:r w:rsidR="001A24A3" w:rsidRPr="00E47E67">
        <w:rPr>
          <w:noProof/>
        </w:rPr>
        <w:instrText>;</w:instrText>
      </w:r>
      <w:r w:rsidRPr="00E47E67">
        <w:fldChar w:fldCharType="end"/>
      </w:r>
      <w:r w:rsidRPr="00E47E67">
        <w:instrText>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C57473">
        <w:rPr>
          <w:noProof/>
        </w:rPr>
        <w:instrText>6</w:instrText>
      </w:r>
      <w:r w:rsidRPr="00E47E67">
        <w:fldChar w:fldCharType="end"/>
      </w:r>
      <w:r w:rsidRPr="00E47E67">
        <w:instrText xml:space="preserve">= 6 ";" "," </w:instrText>
      </w:r>
      <w:r w:rsidRPr="00E47E67">
        <w:fldChar w:fldCharType="separate"/>
      </w:r>
      <w:r w:rsidR="001A24A3" w:rsidRPr="00E47E67">
        <w:rPr>
          <w:noProof/>
        </w:rPr>
        <w:instrText>;</w:instrText>
      </w:r>
      <w:r w:rsidRPr="00E47E67">
        <w:fldChar w:fldCharType="end"/>
      </w:r>
      <w:r w:rsidRPr="00E47E67">
        <w:instrText>Kop 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C57473">
        <w:rPr>
          <w:noProof/>
        </w:rPr>
        <w:instrText>6</w:instrText>
      </w:r>
      <w:r w:rsidRPr="00E47E67">
        <w:fldChar w:fldCharType="end"/>
      </w:r>
      <w:r w:rsidRPr="00E47E67">
        <w:instrText xml:space="preserve">= 6 ";" "," </w:instrText>
      </w:r>
      <w:r w:rsidRPr="00E47E67">
        <w:fldChar w:fldCharType="separate"/>
      </w:r>
      <w:r w:rsidR="001A24A3" w:rsidRPr="00E47E67">
        <w:rPr>
          <w:noProof/>
        </w:rPr>
        <w:instrText>;</w:instrText>
      </w:r>
      <w:r w:rsidRPr="00E47E67">
        <w:fldChar w:fldCharType="end"/>
      </w:r>
      <w:r w:rsidRPr="00E47E67">
        <w:instrText>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C57473">
        <w:rPr>
          <w:noProof/>
        </w:rPr>
        <w:instrText>6</w:instrText>
      </w:r>
      <w:r w:rsidRPr="00E47E67">
        <w:fldChar w:fldCharType="end"/>
      </w:r>
      <w:r w:rsidRPr="00E47E67">
        <w:instrText xml:space="preserve">= 6 ";" "," </w:instrText>
      </w:r>
      <w:r w:rsidRPr="00E47E67">
        <w:fldChar w:fldCharType="separate"/>
      </w:r>
      <w:r w:rsidR="001A24A3" w:rsidRPr="00E47E67">
        <w:rPr>
          <w:noProof/>
        </w:rPr>
        <w:instrText>;</w:instrText>
      </w:r>
      <w:r w:rsidRPr="00E47E67">
        <w:fldChar w:fldCharType="end"/>
      </w:r>
      <w:r w:rsidRPr="00E47E67">
        <w:instrText>MI_ZN1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C57473">
        <w:rPr>
          <w:noProof/>
        </w:rPr>
        <w:instrText>6</w:instrText>
      </w:r>
      <w:r w:rsidRPr="00E47E67">
        <w:fldChar w:fldCharType="end"/>
      </w:r>
      <w:r w:rsidRPr="00E47E67">
        <w:instrText xml:space="preserve">= 6 ";" "," </w:instrText>
      </w:r>
      <w:r w:rsidRPr="00E47E67">
        <w:fldChar w:fldCharType="separate"/>
      </w:r>
      <w:r w:rsidR="001A24A3" w:rsidRPr="00E47E67">
        <w:rPr>
          <w:noProof/>
        </w:rPr>
        <w:instrText>;</w:instrText>
      </w:r>
      <w:r w:rsidRPr="00E47E67">
        <w:fldChar w:fldCharType="end"/>
      </w:r>
      <w:r w:rsidR="00AE49B0" w:rsidRPr="00E47E67">
        <w:instrText>5</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C57473">
        <w:rPr>
          <w:noProof/>
        </w:rPr>
        <w:instrText>6</w:instrText>
      </w:r>
      <w:r w:rsidRPr="00E47E67">
        <w:fldChar w:fldCharType="end"/>
      </w:r>
      <w:r w:rsidRPr="00E47E67">
        <w:instrText xml:space="preserve">= 6 ";" "," </w:instrText>
      </w:r>
      <w:r w:rsidRPr="00E47E67">
        <w:fldChar w:fldCharType="separate"/>
      </w:r>
      <w:r w:rsidR="001A24A3" w:rsidRPr="00E47E67">
        <w:rPr>
          <w:noProof/>
        </w:rPr>
        <w:instrText>;</w:instrText>
      </w:r>
      <w:r w:rsidRPr="00E47E67">
        <w:fldChar w:fldCharType="end"/>
      </w:r>
      <w:r w:rsidRPr="00E47E67">
        <w:instrText>MI_ZN2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C57473">
        <w:rPr>
          <w:noProof/>
        </w:rPr>
        <w:instrText>6</w:instrText>
      </w:r>
      <w:r w:rsidRPr="00E47E67">
        <w:fldChar w:fldCharType="end"/>
      </w:r>
      <w:r w:rsidRPr="00E47E67">
        <w:instrText xml:space="preserve">= 6 ";" "," </w:instrText>
      </w:r>
      <w:r w:rsidRPr="00E47E67">
        <w:fldChar w:fldCharType="separate"/>
      </w:r>
      <w:r w:rsidR="001A24A3" w:rsidRPr="00E47E67">
        <w:rPr>
          <w:noProof/>
        </w:rPr>
        <w:instrText>;</w:instrText>
      </w:r>
      <w:r w:rsidRPr="00E47E67">
        <w:fldChar w:fldCharType="end"/>
      </w:r>
      <w:r w:rsidR="00AE49B0" w:rsidRPr="00E47E67">
        <w:instrText>6</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C57473">
        <w:rPr>
          <w:noProof/>
        </w:rPr>
        <w:instrText>6</w:instrText>
      </w:r>
      <w:r w:rsidRPr="00E47E67">
        <w:fldChar w:fldCharType="end"/>
      </w:r>
      <w:r w:rsidRPr="00E47E67">
        <w:instrText xml:space="preserve">= 6 ";" "," </w:instrText>
      </w:r>
      <w:r w:rsidRPr="00E47E67">
        <w:fldChar w:fldCharType="separate"/>
      </w:r>
      <w:r w:rsidR="001A24A3" w:rsidRPr="00E47E67">
        <w:rPr>
          <w:noProof/>
        </w:rPr>
        <w:instrText>;</w:instrText>
      </w:r>
      <w:r w:rsidRPr="00E47E67">
        <w:fldChar w:fldCharType="end"/>
      </w:r>
      <w:r w:rsidRPr="00E47E67">
        <w:instrText>MI_ZN3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C57473">
        <w:rPr>
          <w:noProof/>
        </w:rPr>
        <w:instrText>6</w:instrText>
      </w:r>
      <w:r w:rsidRPr="00E47E67">
        <w:fldChar w:fldCharType="end"/>
      </w:r>
      <w:r w:rsidRPr="00E47E67">
        <w:instrText xml:space="preserve">= 6 ";" "," </w:instrText>
      </w:r>
      <w:r w:rsidRPr="00E47E67">
        <w:fldChar w:fldCharType="separate"/>
      </w:r>
      <w:r w:rsidR="001A24A3" w:rsidRPr="00E47E67">
        <w:rPr>
          <w:noProof/>
        </w:rPr>
        <w:instrText>;</w:instrText>
      </w:r>
      <w:r w:rsidRPr="00E47E67">
        <w:fldChar w:fldCharType="end"/>
      </w:r>
      <w:r w:rsidR="00AE49B0" w:rsidRPr="00E47E67">
        <w:instrText>7</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C57473">
        <w:rPr>
          <w:noProof/>
        </w:rPr>
        <w:instrText>6</w:instrText>
      </w:r>
      <w:r w:rsidRPr="00E47E67">
        <w:fldChar w:fldCharType="end"/>
      </w:r>
      <w:r w:rsidRPr="00E47E67">
        <w:instrText xml:space="preserve">= 6 ";" "," </w:instrText>
      </w:r>
      <w:r w:rsidRPr="00E47E67">
        <w:fldChar w:fldCharType="separate"/>
      </w:r>
      <w:r w:rsidR="001A24A3" w:rsidRPr="00E47E67">
        <w:rPr>
          <w:noProof/>
        </w:rPr>
        <w:instrText>;</w:instrText>
      </w:r>
      <w:r w:rsidRPr="00E47E67">
        <w:fldChar w:fldCharType="end"/>
      </w:r>
      <w:r w:rsidRPr="00E47E67">
        <w:instrText>MI_Bijlage</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C57473">
        <w:rPr>
          <w:noProof/>
        </w:rPr>
        <w:instrText>6</w:instrText>
      </w:r>
      <w:r w:rsidRPr="00E47E67">
        <w:fldChar w:fldCharType="end"/>
      </w:r>
      <w:r w:rsidRPr="00E47E67">
        <w:instrText xml:space="preserve">= 6 ";" "," </w:instrText>
      </w:r>
      <w:r w:rsidRPr="00E47E67">
        <w:fldChar w:fldCharType="separate"/>
      </w:r>
      <w:r w:rsidR="001A24A3" w:rsidRPr="00E47E67">
        <w:rPr>
          <w:noProof/>
        </w:rPr>
        <w:instrText>;</w:instrText>
      </w:r>
      <w:r w:rsidRPr="00E47E67">
        <w:fldChar w:fldCharType="end"/>
      </w:r>
      <w:r w:rsidRPr="00E47E67">
        <w:instrText>4"</w:instrText>
      </w:r>
      <w:r w:rsidR="00AE49B0" w:rsidRPr="00E47E67">
        <w:instrText xml:space="preserve"> </w:instrText>
      </w:r>
      <w:r w:rsidRPr="00E47E67">
        <w:instrText xml:space="preserve"> </w:instrText>
      </w:r>
      <w:r w:rsidRPr="00E47E67">
        <w:fldChar w:fldCharType="separate"/>
      </w:r>
      <w:hyperlink w:anchor="_Toc191656574" w:history="1">
        <w:r w:rsidR="00B51DDE" w:rsidRPr="00180EDD">
          <w:rPr>
            <w:rStyle w:val="Hyperlink"/>
            <w:noProof/>
          </w:rPr>
          <w:t>VOORWOORD</w:t>
        </w:r>
        <w:r w:rsidR="00B51DDE">
          <w:rPr>
            <w:noProof/>
            <w:webHidden/>
          </w:rPr>
          <w:tab/>
        </w:r>
        <w:r w:rsidR="00B51DDE">
          <w:rPr>
            <w:noProof/>
            <w:webHidden/>
          </w:rPr>
          <w:fldChar w:fldCharType="begin"/>
        </w:r>
        <w:r w:rsidR="00B51DDE">
          <w:rPr>
            <w:noProof/>
            <w:webHidden/>
          </w:rPr>
          <w:instrText xml:space="preserve"> PAGEREF _Toc191656574 \h </w:instrText>
        </w:r>
        <w:r w:rsidR="00B51DDE">
          <w:rPr>
            <w:noProof/>
            <w:webHidden/>
          </w:rPr>
        </w:r>
        <w:r w:rsidR="00B51DDE">
          <w:rPr>
            <w:noProof/>
            <w:webHidden/>
          </w:rPr>
          <w:fldChar w:fldCharType="separate"/>
        </w:r>
        <w:r w:rsidR="001A24A3">
          <w:rPr>
            <w:noProof/>
            <w:webHidden/>
          </w:rPr>
          <w:t>2</w:t>
        </w:r>
        <w:r w:rsidR="00B51DDE">
          <w:rPr>
            <w:noProof/>
            <w:webHidden/>
          </w:rPr>
          <w:fldChar w:fldCharType="end"/>
        </w:r>
      </w:hyperlink>
    </w:p>
    <w:p w14:paraId="40D4C668" w14:textId="7134A9AC" w:rsidR="00B51DDE" w:rsidRDefault="00B51DDE">
      <w:pPr>
        <w:pStyle w:val="Inhopg1"/>
        <w:rPr>
          <w:rFonts w:eastAsiaTheme="minorEastAsia"/>
          <w:b w:val="0"/>
          <w:caps w:val="0"/>
          <w:noProof/>
          <w:color w:val="auto"/>
          <w:spacing w:val="0"/>
          <w:kern w:val="2"/>
          <w:sz w:val="24"/>
          <w:szCs w:val="24"/>
          <w:lang w:eastAsia="nl-NL"/>
          <w14:ligatures w14:val="standardContextual"/>
        </w:rPr>
      </w:pPr>
      <w:hyperlink w:anchor="_Toc191656579" w:history="1">
        <w:r w:rsidRPr="00180EDD">
          <w:rPr>
            <w:rStyle w:val="Hyperlink"/>
            <w:noProof/>
          </w:rPr>
          <w:t>1</w:t>
        </w:r>
        <w:r>
          <w:rPr>
            <w:rFonts w:eastAsiaTheme="minorEastAsia"/>
            <w:b w:val="0"/>
            <w:caps w:val="0"/>
            <w:noProof/>
            <w:color w:val="auto"/>
            <w:spacing w:val="0"/>
            <w:kern w:val="2"/>
            <w:sz w:val="24"/>
            <w:szCs w:val="24"/>
            <w:lang w:eastAsia="nl-NL"/>
            <w14:ligatures w14:val="standardContextual"/>
          </w:rPr>
          <w:tab/>
        </w:r>
        <w:r w:rsidRPr="00180EDD">
          <w:rPr>
            <w:rStyle w:val="Hyperlink"/>
            <w:noProof/>
          </w:rPr>
          <w:t>managementsamenvatting</w:t>
        </w:r>
        <w:r>
          <w:rPr>
            <w:noProof/>
            <w:webHidden/>
          </w:rPr>
          <w:tab/>
        </w:r>
        <w:r>
          <w:rPr>
            <w:noProof/>
            <w:webHidden/>
          </w:rPr>
          <w:fldChar w:fldCharType="begin"/>
        </w:r>
        <w:r>
          <w:rPr>
            <w:noProof/>
            <w:webHidden/>
          </w:rPr>
          <w:instrText xml:space="preserve"> PAGEREF _Toc191656579 \h </w:instrText>
        </w:r>
        <w:r>
          <w:rPr>
            <w:noProof/>
            <w:webHidden/>
          </w:rPr>
        </w:r>
        <w:r>
          <w:rPr>
            <w:noProof/>
            <w:webHidden/>
          </w:rPr>
          <w:fldChar w:fldCharType="separate"/>
        </w:r>
        <w:r w:rsidR="001A24A3">
          <w:rPr>
            <w:noProof/>
            <w:webHidden/>
          </w:rPr>
          <w:t>7</w:t>
        </w:r>
        <w:r>
          <w:rPr>
            <w:noProof/>
            <w:webHidden/>
          </w:rPr>
          <w:fldChar w:fldCharType="end"/>
        </w:r>
      </w:hyperlink>
    </w:p>
    <w:p w14:paraId="3DCC650A" w14:textId="11ED25A3" w:rsidR="00B51DDE" w:rsidRDefault="00B51DDE">
      <w:pPr>
        <w:pStyle w:val="Inhopg1"/>
        <w:rPr>
          <w:rFonts w:eastAsiaTheme="minorEastAsia"/>
          <w:b w:val="0"/>
          <w:caps w:val="0"/>
          <w:noProof/>
          <w:color w:val="auto"/>
          <w:spacing w:val="0"/>
          <w:kern w:val="2"/>
          <w:sz w:val="24"/>
          <w:szCs w:val="24"/>
          <w:lang w:eastAsia="nl-NL"/>
          <w14:ligatures w14:val="standardContextual"/>
        </w:rPr>
      </w:pPr>
      <w:hyperlink w:anchor="_Toc191656580" w:history="1">
        <w:r w:rsidRPr="00180EDD">
          <w:rPr>
            <w:rStyle w:val="Hyperlink"/>
            <w:noProof/>
          </w:rPr>
          <w:t>2</w:t>
        </w:r>
        <w:r>
          <w:rPr>
            <w:rFonts w:eastAsiaTheme="minorEastAsia"/>
            <w:b w:val="0"/>
            <w:caps w:val="0"/>
            <w:noProof/>
            <w:color w:val="auto"/>
            <w:spacing w:val="0"/>
            <w:kern w:val="2"/>
            <w:sz w:val="24"/>
            <w:szCs w:val="24"/>
            <w:lang w:eastAsia="nl-NL"/>
            <w14:ligatures w14:val="standardContextual"/>
          </w:rPr>
          <w:tab/>
        </w:r>
        <w:r w:rsidRPr="00180EDD">
          <w:rPr>
            <w:rStyle w:val="Hyperlink"/>
            <w:noProof/>
          </w:rPr>
          <w:t>Inleiding</w:t>
        </w:r>
        <w:r>
          <w:rPr>
            <w:noProof/>
            <w:webHidden/>
          </w:rPr>
          <w:tab/>
        </w:r>
        <w:r>
          <w:rPr>
            <w:noProof/>
            <w:webHidden/>
          </w:rPr>
          <w:fldChar w:fldCharType="begin"/>
        </w:r>
        <w:r>
          <w:rPr>
            <w:noProof/>
            <w:webHidden/>
          </w:rPr>
          <w:instrText xml:space="preserve"> PAGEREF _Toc191656580 \h </w:instrText>
        </w:r>
        <w:r>
          <w:rPr>
            <w:noProof/>
            <w:webHidden/>
          </w:rPr>
        </w:r>
        <w:r>
          <w:rPr>
            <w:noProof/>
            <w:webHidden/>
          </w:rPr>
          <w:fldChar w:fldCharType="separate"/>
        </w:r>
        <w:r w:rsidR="001A24A3">
          <w:rPr>
            <w:noProof/>
            <w:webHidden/>
          </w:rPr>
          <w:t>10</w:t>
        </w:r>
        <w:r>
          <w:rPr>
            <w:noProof/>
            <w:webHidden/>
          </w:rPr>
          <w:fldChar w:fldCharType="end"/>
        </w:r>
      </w:hyperlink>
    </w:p>
    <w:p w14:paraId="654D01A1" w14:textId="40313F15" w:rsidR="00B51DDE" w:rsidRDefault="00B51DDE">
      <w:pPr>
        <w:pStyle w:val="Inhopg2"/>
        <w:rPr>
          <w:rFonts w:eastAsiaTheme="minorEastAsia"/>
          <w:noProof/>
          <w:kern w:val="2"/>
          <w:sz w:val="24"/>
          <w:szCs w:val="24"/>
          <w:lang w:eastAsia="nl-NL"/>
          <w14:ligatures w14:val="standardContextual"/>
        </w:rPr>
      </w:pPr>
      <w:hyperlink w:anchor="_Toc191656581" w:history="1">
        <w:r w:rsidRPr="00180EDD">
          <w:rPr>
            <w:rStyle w:val="Hyperlink"/>
            <w:noProof/>
          </w:rPr>
          <w:t>2.1</w:t>
        </w:r>
        <w:r>
          <w:rPr>
            <w:rFonts w:eastAsiaTheme="minorEastAsia"/>
            <w:noProof/>
            <w:kern w:val="2"/>
            <w:sz w:val="24"/>
            <w:szCs w:val="24"/>
            <w:lang w:eastAsia="nl-NL"/>
            <w14:ligatures w14:val="standardContextual"/>
          </w:rPr>
          <w:tab/>
        </w:r>
        <w:r>
          <w:rPr>
            <w:rStyle w:val="Hyperlink"/>
            <w:noProof/>
          </w:rPr>
          <w:t>U</w:t>
        </w:r>
        <w:r w:rsidRPr="00180EDD">
          <w:rPr>
            <w:rStyle w:val="Hyperlink"/>
            <w:noProof/>
          </w:rPr>
          <w:t>itvoering van de DPIA</w:t>
        </w:r>
        <w:r>
          <w:rPr>
            <w:noProof/>
            <w:webHidden/>
          </w:rPr>
          <w:tab/>
        </w:r>
        <w:r>
          <w:rPr>
            <w:noProof/>
            <w:webHidden/>
          </w:rPr>
          <w:fldChar w:fldCharType="begin"/>
        </w:r>
        <w:r>
          <w:rPr>
            <w:noProof/>
            <w:webHidden/>
          </w:rPr>
          <w:instrText xml:space="preserve"> PAGEREF _Toc191656581 \h </w:instrText>
        </w:r>
        <w:r>
          <w:rPr>
            <w:noProof/>
            <w:webHidden/>
          </w:rPr>
        </w:r>
        <w:r>
          <w:rPr>
            <w:noProof/>
            <w:webHidden/>
          </w:rPr>
          <w:fldChar w:fldCharType="separate"/>
        </w:r>
        <w:r w:rsidR="001A24A3">
          <w:rPr>
            <w:noProof/>
            <w:webHidden/>
          </w:rPr>
          <w:t>10</w:t>
        </w:r>
        <w:r>
          <w:rPr>
            <w:noProof/>
            <w:webHidden/>
          </w:rPr>
          <w:fldChar w:fldCharType="end"/>
        </w:r>
      </w:hyperlink>
    </w:p>
    <w:p w14:paraId="564464E3" w14:textId="102A2779" w:rsidR="00B51DDE" w:rsidRDefault="00B51DDE">
      <w:pPr>
        <w:pStyle w:val="Inhopg2"/>
        <w:rPr>
          <w:rFonts w:eastAsiaTheme="minorEastAsia"/>
          <w:noProof/>
          <w:kern w:val="2"/>
          <w:sz w:val="24"/>
          <w:szCs w:val="24"/>
          <w:lang w:eastAsia="nl-NL"/>
          <w14:ligatures w14:val="standardContextual"/>
        </w:rPr>
      </w:pPr>
      <w:hyperlink w:anchor="_Toc191656582" w:history="1">
        <w:r w:rsidRPr="00180EDD">
          <w:rPr>
            <w:rStyle w:val="Hyperlink"/>
            <w:noProof/>
          </w:rPr>
          <w:t>2.2</w:t>
        </w:r>
        <w:r>
          <w:rPr>
            <w:rFonts w:eastAsiaTheme="minorEastAsia"/>
            <w:noProof/>
            <w:kern w:val="2"/>
            <w:sz w:val="24"/>
            <w:szCs w:val="24"/>
            <w:lang w:eastAsia="nl-NL"/>
            <w14:ligatures w14:val="standardContextual"/>
          </w:rPr>
          <w:tab/>
        </w:r>
        <w:r>
          <w:rPr>
            <w:rStyle w:val="Hyperlink"/>
            <w:noProof/>
          </w:rPr>
          <w:t>D</w:t>
        </w:r>
        <w:r w:rsidRPr="00180EDD">
          <w:rPr>
            <w:rStyle w:val="Hyperlink"/>
            <w:noProof/>
          </w:rPr>
          <w:t>efinities</w:t>
        </w:r>
        <w:r>
          <w:rPr>
            <w:noProof/>
            <w:webHidden/>
          </w:rPr>
          <w:tab/>
        </w:r>
        <w:r>
          <w:rPr>
            <w:noProof/>
            <w:webHidden/>
          </w:rPr>
          <w:fldChar w:fldCharType="begin"/>
        </w:r>
        <w:r>
          <w:rPr>
            <w:noProof/>
            <w:webHidden/>
          </w:rPr>
          <w:instrText xml:space="preserve"> PAGEREF _Toc191656582 \h </w:instrText>
        </w:r>
        <w:r>
          <w:rPr>
            <w:noProof/>
            <w:webHidden/>
          </w:rPr>
        </w:r>
        <w:r>
          <w:rPr>
            <w:noProof/>
            <w:webHidden/>
          </w:rPr>
          <w:fldChar w:fldCharType="separate"/>
        </w:r>
        <w:r w:rsidR="001A24A3">
          <w:rPr>
            <w:noProof/>
            <w:webHidden/>
          </w:rPr>
          <w:t>10</w:t>
        </w:r>
        <w:r>
          <w:rPr>
            <w:noProof/>
            <w:webHidden/>
          </w:rPr>
          <w:fldChar w:fldCharType="end"/>
        </w:r>
      </w:hyperlink>
    </w:p>
    <w:p w14:paraId="18DF4BC8" w14:textId="704E6574" w:rsidR="00B51DDE" w:rsidRDefault="00B51DDE">
      <w:pPr>
        <w:pStyle w:val="Inhopg2"/>
        <w:rPr>
          <w:rFonts w:eastAsiaTheme="minorEastAsia"/>
          <w:noProof/>
          <w:kern w:val="2"/>
          <w:sz w:val="24"/>
          <w:szCs w:val="24"/>
          <w:lang w:eastAsia="nl-NL"/>
          <w14:ligatures w14:val="standardContextual"/>
        </w:rPr>
      </w:pPr>
      <w:hyperlink w:anchor="_Toc191656583" w:history="1">
        <w:r w:rsidRPr="00180EDD">
          <w:rPr>
            <w:rStyle w:val="Hyperlink"/>
            <w:noProof/>
          </w:rPr>
          <w:t>2.3</w:t>
        </w:r>
        <w:r>
          <w:rPr>
            <w:rFonts w:eastAsiaTheme="minorEastAsia"/>
            <w:noProof/>
            <w:kern w:val="2"/>
            <w:sz w:val="24"/>
            <w:szCs w:val="24"/>
            <w:lang w:eastAsia="nl-NL"/>
            <w14:ligatures w14:val="standardContextual"/>
          </w:rPr>
          <w:tab/>
        </w:r>
        <w:r w:rsidRPr="00180EDD">
          <w:rPr>
            <w:rStyle w:val="Hyperlink"/>
            <w:noProof/>
          </w:rPr>
          <w:t>Achtergrondinformatie</w:t>
        </w:r>
        <w:r>
          <w:rPr>
            <w:noProof/>
            <w:webHidden/>
          </w:rPr>
          <w:tab/>
        </w:r>
        <w:r>
          <w:rPr>
            <w:noProof/>
            <w:webHidden/>
          </w:rPr>
          <w:fldChar w:fldCharType="begin"/>
        </w:r>
        <w:r>
          <w:rPr>
            <w:noProof/>
            <w:webHidden/>
          </w:rPr>
          <w:instrText xml:space="preserve"> PAGEREF _Toc191656583 \h </w:instrText>
        </w:r>
        <w:r>
          <w:rPr>
            <w:noProof/>
            <w:webHidden/>
          </w:rPr>
        </w:r>
        <w:r>
          <w:rPr>
            <w:noProof/>
            <w:webHidden/>
          </w:rPr>
          <w:fldChar w:fldCharType="separate"/>
        </w:r>
        <w:r w:rsidR="001A24A3">
          <w:rPr>
            <w:noProof/>
            <w:webHidden/>
          </w:rPr>
          <w:t>11</w:t>
        </w:r>
        <w:r>
          <w:rPr>
            <w:noProof/>
            <w:webHidden/>
          </w:rPr>
          <w:fldChar w:fldCharType="end"/>
        </w:r>
      </w:hyperlink>
    </w:p>
    <w:p w14:paraId="73C3AB67" w14:textId="5DDFAA8B" w:rsidR="00B51DDE" w:rsidRDefault="00B51DDE" w:rsidP="00B51DDE">
      <w:pPr>
        <w:pStyle w:val="Inhopg1"/>
        <w:ind w:left="0" w:firstLine="0"/>
        <w:rPr>
          <w:rFonts w:eastAsiaTheme="minorEastAsia"/>
          <w:b w:val="0"/>
          <w:caps w:val="0"/>
          <w:noProof/>
          <w:color w:val="auto"/>
          <w:spacing w:val="0"/>
          <w:kern w:val="2"/>
          <w:sz w:val="24"/>
          <w:szCs w:val="24"/>
          <w:lang w:eastAsia="nl-NL"/>
          <w14:ligatures w14:val="standardContextual"/>
        </w:rPr>
      </w:pPr>
      <w:hyperlink w:anchor="_Toc191656588" w:history="1">
        <w:r w:rsidRPr="00180EDD">
          <w:rPr>
            <w:rStyle w:val="Hyperlink"/>
            <w:noProof/>
          </w:rPr>
          <w:t>3</w:t>
        </w:r>
        <w:r>
          <w:rPr>
            <w:rFonts w:eastAsiaTheme="minorEastAsia"/>
            <w:b w:val="0"/>
            <w:caps w:val="0"/>
            <w:noProof/>
            <w:color w:val="auto"/>
            <w:spacing w:val="0"/>
            <w:kern w:val="2"/>
            <w:sz w:val="24"/>
            <w:szCs w:val="24"/>
            <w:lang w:eastAsia="nl-NL"/>
            <w14:ligatures w14:val="standardContextual"/>
          </w:rPr>
          <w:tab/>
        </w:r>
        <w:r w:rsidRPr="00180EDD">
          <w:rPr>
            <w:rStyle w:val="Hyperlink"/>
            <w:noProof/>
          </w:rPr>
          <w:t>PreDPIA</w:t>
        </w:r>
        <w:r>
          <w:rPr>
            <w:noProof/>
            <w:webHidden/>
          </w:rPr>
          <w:tab/>
        </w:r>
        <w:r>
          <w:rPr>
            <w:noProof/>
            <w:webHidden/>
          </w:rPr>
          <w:fldChar w:fldCharType="begin"/>
        </w:r>
        <w:r>
          <w:rPr>
            <w:noProof/>
            <w:webHidden/>
          </w:rPr>
          <w:instrText xml:space="preserve"> PAGEREF _Toc191656588 \h </w:instrText>
        </w:r>
        <w:r>
          <w:rPr>
            <w:noProof/>
            <w:webHidden/>
          </w:rPr>
        </w:r>
        <w:r>
          <w:rPr>
            <w:noProof/>
            <w:webHidden/>
          </w:rPr>
          <w:fldChar w:fldCharType="separate"/>
        </w:r>
        <w:r w:rsidR="001A24A3">
          <w:rPr>
            <w:noProof/>
            <w:webHidden/>
          </w:rPr>
          <w:t>15</w:t>
        </w:r>
        <w:r>
          <w:rPr>
            <w:noProof/>
            <w:webHidden/>
          </w:rPr>
          <w:fldChar w:fldCharType="end"/>
        </w:r>
      </w:hyperlink>
    </w:p>
    <w:p w14:paraId="34938661" w14:textId="23846B2E" w:rsidR="00B51DDE" w:rsidRDefault="00B51DDE">
      <w:pPr>
        <w:pStyle w:val="Inhopg2"/>
        <w:rPr>
          <w:rFonts w:eastAsiaTheme="minorEastAsia"/>
          <w:noProof/>
          <w:kern w:val="2"/>
          <w:sz w:val="24"/>
          <w:szCs w:val="24"/>
          <w:lang w:eastAsia="nl-NL"/>
          <w14:ligatures w14:val="standardContextual"/>
        </w:rPr>
      </w:pPr>
      <w:hyperlink w:anchor="_Toc191656589" w:history="1">
        <w:r w:rsidRPr="00180EDD">
          <w:rPr>
            <w:rStyle w:val="Hyperlink"/>
            <w:noProof/>
          </w:rPr>
          <w:t>3.1</w:t>
        </w:r>
        <w:r>
          <w:rPr>
            <w:rFonts w:eastAsiaTheme="minorEastAsia"/>
            <w:noProof/>
            <w:kern w:val="2"/>
            <w:sz w:val="24"/>
            <w:szCs w:val="24"/>
            <w:lang w:eastAsia="nl-NL"/>
            <w14:ligatures w14:val="standardContextual"/>
          </w:rPr>
          <w:tab/>
        </w:r>
        <w:r w:rsidRPr="00180EDD">
          <w:rPr>
            <w:rStyle w:val="Hyperlink"/>
            <w:noProof/>
          </w:rPr>
          <w:t>D</w:t>
        </w:r>
        <w:r>
          <w:rPr>
            <w:rStyle w:val="Hyperlink"/>
            <w:noProof/>
          </w:rPr>
          <w:t>e verwerking</w:t>
        </w:r>
        <w:r>
          <w:rPr>
            <w:noProof/>
            <w:webHidden/>
          </w:rPr>
          <w:tab/>
        </w:r>
        <w:r>
          <w:rPr>
            <w:noProof/>
            <w:webHidden/>
          </w:rPr>
          <w:fldChar w:fldCharType="begin"/>
        </w:r>
        <w:r>
          <w:rPr>
            <w:noProof/>
            <w:webHidden/>
          </w:rPr>
          <w:instrText xml:space="preserve"> PAGEREF _Toc191656589 \h </w:instrText>
        </w:r>
        <w:r>
          <w:rPr>
            <w:noProof/>
            <w:webHidden/>
          </w:rPr>
        </w:r>
        <w:r>
          <w:rPr>
            <w:noProof/>
            <w:webHidden/>
          </w:rPr>
          <w:fldChar w:fldCharType="separate"/>
        </w:r>
        <w:r w:rsidR="001A24A3">
          <w:rPr>
            <w:noProof/>
            <w:webHidden/>
          </w:rPr>
          <w:t>15</w:t>
        </w:r>
        <w:r>
          <w:rPr>
            <w:noProof/>
            <w:webHidden/>
          </w:rPr>
          <w:fldChar w:fldCharType="end"/>
        </w:r>
      </w:hyperlink>
    </w:p>
    <w:p w14:paraId="2F5D4A9D" w14:textId="583CF5A1" w:rsidR="00B51DDE" w:rsidRDefault="00B51DDE">
      <w:pPr>
        <w:pStyle w:val="Inhopg2"/>
        <w:rPr>
          <w:rFonts w:eastAsiaTheme="minorEastAsia"/>
          <w:noProof/>
          <w:kern w:val="2"/>
          <w:sz w:val="24"/>
          <w:szCs w:val="24"/>
          <w:lang w:eastAsia="nl-NL"/>
          <w14:ligatures w14:val="standardContextual"/>
        </w:rPr>
      </w:pPr>
      <w:hyperlink w:anchor="_Toc191656591" w:history="1">
        <w:r w:rsidRPr="00180EDD">
          <w:rPr>
            <w:rStyle w:val="Hyperlink"/>
            <w:noProof/>
          </w:rPr>
          <w:t>3.2</w:t>
        </w:r>
        <w:r>
          <w:rPr>
            <w:rFonts w:eastAsiaTheme="minorEastAsia"/>
            <w:noProof/>
            <w:kern w:val="2"/>
            <w:sz w:val="24"/>
            <w:szCs w:val="24"/>
            <w:lang w:eastAsia="nl-NL"/>
            <w14:ligatures w14:val="standardContextual"/>
          </w:rPr>
          <w:tab/>
        </w:r>
        <w:r w:rsidRPr="00180EDD">
          <w:rPr>
            <w:rStyle w:val="Hyperlink"/>
            <w:noProof/>
          </w:rPr>
          <w:t>W</w:t>
        </w:r>
        <w:r>
          <w:rPr>
            <w:rStyle w:val="Hyperlink"/>
            <w:noProof/>
          </w:rPr>
          <w:t>aarom een DPIA?</w:t>
        </w:r>
        <w:r>
          <w:rPr>
            <w:noProof/>
            <w:webHidden/>
          </w:rPr>
          <w:tab/>
        </w:r>
        <w:r>
          <w:rPr>
            <w:noProof/>
            <w:webHidden/>
          </w:rPr>
          <w:fldChar w:fldCharType="begin"/>
        </w:r>
        <w:r>
          <w:rPr>
            <w:noProof/>
            <w:webHidden/>
          </w:rPr>
          <w:instrText xml:space="preserve"> PAGEREF _Toc191656591 \h </w:instrText>
        </w:r>
        <w:r>
          <w:rPr>
            <w:noProof/>
            <w:webHidden/>
          </w:rPr>
        </w:r>
        <w:r>
          <w:rPr>
            <w:noProof/>
            <w:webHidden/>
          </w:rPr>
          <w:fldChar w:fldCharType="separate"/>
        </w:r>
        <w:r w:rsidR="001A24A3">
          <w:rPr>
            <w:noProof/>
            <w:webHidden/>
          </w:rPr>
          <w:t>15</w:t>
        </w:r>
        <w:r>
          <w:rPr>
            <w:noProof/>
            <w:webHidden/>
          </w:rPr>
          <w:fldChar w:fldCharType="end"/>
        </w:r>
      </w:hyperlink>
    </w:p>
    <w:p w14:paraId="20BD7D1F" w14:textId="0A7B1F02" w:rsidR="00B51DDE" w:rsidRDefault="00B51DDE">
      <w:pPr>
        <w:pStyle w:val="Inhopg1"/>
        <w:rPr>
          <w:rFonts w:eastAsiaTheme="minorEastAsia"/>
          <w:b w:val="0"/>
          <w:caps w:val="0"/>
          <w:noProof/>
          <w:color w:val="auto"/>
          <w:spacing w:val="0"/>
          <w:kern w:val="2"/>
          <w:sz w:val="24"/>
          <w:szCs w:val="24"/>
          <w:lang w:eastAsia="nl-NL"/>
          <w14:ligatures w14:val="standardContextual"/>
        </w:rPr>
      </w:pPr>
      <w:hyperlink w:anchor="_Toc191656593" w:history="1">
        <w:r w:rsidRPr="00180EDD">
          <w:rPr>
            <w:rStyle w:val="Hyperlink"/>
            <w:noProof/>
          </w:rPr>
          <w:t>4</w:t>
        </w:r>
        <w:r>
          <w:rPr>
            <w:rFonts w:eastAsiaTheme="minorEastAsia"/>
            <w:b w:val="0"/>
            <w:caps w:val="0"/>
            <w:noProof/>
            <w:color w:val="auto"/>
            <w:spacing w:val="0"/>
            <w:kern w:val="2"/>
            <w:sz w:val="24"/>
            <w:szCs w:val="24"/>
            <w:lang w:eastAsia="nl-NL"/>
            <w14:ligatures w14:val="standardContextual"/>
          </w:rPr>
          <w:tab/>
        </w:r>
        <w:r w:rsidRPr="00180EDD">
          <w:rPr>
            <w:rStyle w:val="Hyperlink"/>
            <w:noProof/>
          </w:rPr>
          <w:t>beschrijving</w:t>
        </w:r>
        <w:r>
          <w:rPr>
            <w:noProof/>
            <w:webHidden/>
          </w:rPr>
          <w:tab/>
        </w:r>
        <w:r>
          <w:rPr>
            <w:noProof/>
            <w:webHidden/>
          </w:rPr>
          <w:fldChar w:fldCharType="begin"/>
        </w:r>
        <w:r>
          <w:rPr>
            <w:noProof/>
            <w:webHidden/>
          </w:rPr>
          <w:instrText xml:space="preserve"> PAGEREF _Toc191656593 \h </w:instrText>
        </w:r>
        <w:r>
          <w:rPr>
            <w:noProof/>
            <w:webHidden/>
          </w:rPr>
        </w:r>
        <w:r>
          <w:rPr>
            <w:noProof/>
            <w:webHidden/>
          </w:rPr>
          <w:fldChar w:fldCharType="separate"/>
        </w:r>
        <w:r w:rsidR="001A24A3">
          <w:rPr>
            <w:noProof/>
            <w:webHidden/>
          </w:rPr>
          <w:t>17</w:t>
        </w:r>
        <w:r>
          <w:rPr>
            <w:noProof/>
            <w:webHidden/>
          </w:rPr>
          <w:fldChar w:fldCharType="end"/>
        </w:r>
      </w:hyperlink>
    </w:p>
    <w:p w14:paraId="2075D9DE" w14:textId="1DC95A29" w:rsidR="00B51DDE" w:rsidRDefault="00B51DDE">
      <w:pPr>
        <w:pStyle w:val="Inhopg2"/>
        <w:rPr>
          <w:rFonts w:eastAsiaTheme="minorEastAsia"/>
          <w:noProof/>
          <w:kern w:val="2"/>
          <w:sz w:val="24"/>
          <w:szCs w:val="24"/>
          <w:lang w:eastAsia="nl-NL"/>
          <w14:ligatures w14:val="standardContextual"/>
        </w:rPr>
      </w:pPr>
      <w:hyperlink w:anchor="_Toc191656594" w:history="1">
        <w:r w:rsidRPr="00180EDD">
          <w:rPr>
            <w:rStyle w:val="Hyperlink"/>
            <w:noProof/>
          </w:rPr>
          <w:t>4.1</w:t>
        </w:r>
        <w:r>
          <w:rPr>
            <w:rFonts w:eastAsiaTheme="minorEastAsia"/>
            <w:noProof/>
            <w:kern w:val="2"/>
            <w:sz w:val="24"/>
            <w:szCs w:val="24"/>
            <w:lang w:eastAsia="nl-NL"/>
            <w14:ligatures w14:val="standardContextual"/>
          </w:rPr>
          <w:tab/>
        </w:r>
        <w:r w:rsidRPr="00180EDD">
          <w:rPr>
            <w:rStyle w:val="Hyperlink"/>
            <w:noProof/>
          </w:rPr>
          <w:t>S</w:t>
        </w:r>
        <w:r>
          <w:rPr>
            <w:rStyle w:val="Hyperlink"/>
            <w:noProof/>
          </w:rPr>
          <w:t>cope van de DPIA</w:t>
        </w:r>
        <w:r>
          <w:rPr>
            <w:noProof/>
            <w:webHidden/>
          </w:rPr>
          <w:tab/>
        </w:r>
        <w:r>
          <w:rPr>
            <w:noProof/>
            <w:webHidden/>
          </w:rPr>
          <w:fldChar w:fldCharType="begin"/>
        </w:r>
        <w:r>
          <w:rPr>
            <w:noProof/>
            <w:webHidden/>
          </w:rPr>
          <w:instrText xml:space="preserve"> PAGEREF _Toc191656594 \h </w:instrText>
        </w:r>
        <w:r>
          <w:rPr>
            <w:noProof/>
            <w:webHidden/>
          </w:rPr>
        </w:r>
        <w:r>
          <w:rPr>
            <w:noProof/>
            <w:webHidden/>
          </w:rPr>
          <w:fldChar w:fldCharType="separate"/>
        </w:r>
        <w:r w:rsidR="001A24A3">
          <w:rPr>
            <w:noProof/>
            <w:webHidden/>
          </w:rPr>
          <w:t>17</w:t>
        </w:r>
        <w:r>
          <w:rPr>
            <w:noProof/>
            <w:webHidden/>
          </w:rPr>
          <w:fldChar w:fldCharType="end"/>
        </w:r>
      </w:hyperlink>
    </w:p>
    <w:p w14:paraId="6433D7B0" w14:textId="703C3146" w:rsidR="00B51DDE" w:rsidRDefault="00B51DDE">
      <w:pPr>
        <w:pStyle w:val="Inhopg2"/>
        <w:rPr>
          <w:rFonts w:eastAsiaTheme="minorEastAsia"/>
          <w:noProof/>
          <w:kern w:val="2"/>
          <w:sz w:val="24"/>
          <w:szCs w:val="24"/>
          <w:lang w:eastAsia="nl-NL"/>
          <w14:ligatures w14:val="standardContextual"/>
        </w:rPr>
      </w:pPr>
      <w:hyperlink w:anchor="_Toc191656595" w:history="1">
        <w:r w:rsidRPr="00180EDD">
          <w:rPr>
            <w:rStyle w:val="Hyperlink"/>
            <w:noProof/>
          </w:rPr>
          <w:t>4.2</w:t>
        </w:r>
        <w:r>
          <w:rPr>
            <w:rFonts w:eastAsiaTheme="minorEastAsia"/>
            <w:noProof/>
            <w:kern w:val="2"/>
            <w:sz w:val="24"/>
            <w:szCs w:val="24"/>
            <w:lang w:eastAsia="nl-NL"/>
            <w14:ligatures w14:val="standardContextual"/>
          </w:rPr>
          <w:tab/>
        </w:r>
        <w:r w:rsidRPr="00180EDD">
          <w:rPr>
            <w:rStyle w:val="Hyperlink"/>
            <w:noProof/>
          </w:rPr>
          <w:t>D</w:t>
        </w:r>
        <w:r>
          <w:rPr>
            <w:rStyle w:val="Hyperlink"/>
            <w:noProof/>
          </w:rPr>
          <w:t>oel van de gegevensverwerking</w:t>
        </w:r>
        <w:r>
          <w:rPr>
            <w:noProof/>
            <w:webHidden/>
          </w:rPr>
          <w:tab/>
        </w:r>
        <w:r>
          <w:rPr>
            <w:noProof/>
            <w:webHidden/>
          </w:rPr>
          <w:fldChar w:fldCharType="begin"/>
        </w:r>
        <w:r>
          <w:rPr>
            <w:noProof/>
            <w:webHidden/>
          </w:rPr>
          <w:instrText xml:space="preserve"> PAGEREF _Toc191656595 \h </w:instrText>
        </w:r>
        <w:r>
          <w:rPr>
            <w:noProof/>
            <w:webHidden/>
          </w:rPr>
        </w:r>
        <w:r>
          <w:rPr>
            <w:noProof/>
            <w:webHidden/>
          </w:rPr>
          <w:fldChar w:fldCharType="separate"/>
        </w:r>
        <w:r w:rsidR="001A24A3">
          <w:rPr>
            <w:noProof/>
            <w:webHidden/>
          </w:rPr>
          <w:t>17</w:t>
        </w:r>
        <w:r>
          <w:rPr>
            <w:noProof/>
            <w:webHidden/>
          </w:rPr>
          <w:fldChar w:fldCharType="end"/>
        </w:r>
      </w:hyperlink>
    </w:p>
    <w:p w14:paraId="33E66410" w14:textId="09BA07EC" w:rsidR="00B51DDE" w:rsidRDefault="00B51DDE">
      <w:pPr>
        <w:pStyle w:val="Inhopg2"/>
        <w:rPr>
          <w:rFonts w:eastAsiaTheme="minorEastAsia"/>
          <w:noProof/>
          <w:kern w:val="2"/>
          <w:sz w:val="24"/>
          <w:szCs w:val="24"/>
          <w:lang w:eastAsia="nl-NL"/>
          <w14:ligatures w14:val="standardContextual"/>
        </w:rPr>
      </w:pPr>
      <w:hyperlink w:anchor="_Toc191656596" w:history="1">
        <w:r w:rsidRPr="00180EDD">
          <w:rPr>
            <w:rStyle w:val="Hyperlink"/>
            <w:noProof/>
          </w:rPr>
          <w:t>4.3</w:t>
        </w:r>
        <w:r>
          <w:rPr>
            <w:rFonts w:eastAsiaTheme="minorEastAsia"/>
            <w:noProof/>
            <w:kern w:val="2"/>
            <w:sz w:val="24"/>
            <w:szCs w:val="24"/>
            <w:lang w:eastAsia="nl-NL"/>
            <w14:ligatures w14:val="standardContextual"/>
          </w:rPr>
          <w:tab/>
        </w:r>
        <w:r w:rsidRPr="00180EDD">
          <w:rPr>
            <w:rStyle w:val="Hyperlink"/>
            <w:noProof/>
          </w:rPr>
          <w:t>C</w:t>
        </w:r>
        <w:r>
          <w:rPr>
            <w:rStyle w:val="Hyperlink"/>
            <w:noProof/>
          </w:rPr>
          <w:t>ategorieën persoonsgegevens</w:t>
        </w:r>
        <w:r>
          <w:rPr>
            <w:noProof/>
            <w:webHidden/>
          </w:rPr>
          <w:tab/>
        </w:r>
        <w:r>
          <w:rPr>
            <w:noProof/>
            <w:webHidden/>
          </w:rPr>
          <w:fldChar w:fldCharType="begin"/>
        </w:r>
        <w:r>
          <w:rPr>
            <w:noProof/>
            <w:webHidden/>
          </w:rPr>
          <w:instrText xml:space="preserve"> PAGEREF _Toc191656596 \h </w:instrText>
        </w:r>
        <w:r>
          <w:rPr>
            <w:noProof/>
            <w:webHidden/>
          </w:rPr>
        </w:r>
        <w:r>
          <w:rPr>
            <w:noProof/>
            <w:webHidden/>
          </w:rPr>
          <w:fldChar w:fldCharType="separate"/>
        </w:r>
        <w:r w:rsidR="001A24A3">
          <w:rPr>
            <w:noProof/>
            <w:webHidden/>
          </w:rPr>
          <w:t>18</w:t>
        </w:r>
        <w:r>
          <w:rPr>
            <w:noProof/>
            <w:webHidden/>
          </w:rPr>
          <w:fldChar w:fldCharType="end"/>
        </w:r>
      </w:hyperlink>
    </w:p>
    <w:p w14:paraId="28998D96" w14:textId="4F884998" w:rsidR="00B51DDE" w:rsidRDefault="00B51DDE">
      <w:pPr>
        <w:pStyle w:val="Inhopg2"/>
        <w:rPr>
          <w:rFonts w:eastAsiaTheme="minorEastAsia"/>
          <w:noProof/>
          <w:kern w:val="2"/>
          <w:sz w:val="24"/>
          <w:szCs w:val="24"/>
          <w:lang w:eastAsia="nl-NL"/>
          <w14:ligatures w14:val="standardContextual"/>
        </w:rPr>
      </w:pPr>
      <w:hyperlink w:anchor="_Toc191656597" w:history="1">
        <w:r w:rsidRPr="00180EDD">
          <w:rPr>
            <w:rStyle w:val="Hyperlink"/>
            <w:noProof/>
          </w:rPr>
          <w:t>4.4</w:t>
        </w:r>
        <w:r>
          <w:rPr>
            <w:rFonts w:eastAsiaTheme="minorEastAsia"/>
            <w:noProof/>
            <w:kern w:val="2"/>
            <w:sz w:val="24"/>
            <w:szCs w:val="24"/>
            <w:lang w:eastAsia="nl-NL"/>
            <w14:ligatures w14:val="standardContextual"/>
          </w:rPr>
          <w:tab/>
        </w:r>
        <w:r w:rsidRPr="00180EDD">
          <w:rPr>
            <w:rStyle w:val="Hyperlink"/>
            <w:noProof/>
          </w:rPr>
          <w:t>U</w:t>
        </w:r>
        <w:r>
          <w:rPr>
            <w:rStyle w:val="Hyperlink"/>
            <w:noProof/>
          </w:rPr>
          <w:t>itvoering</w:t>
        </w:r>
        <w:r>
          <w:rPr>
            <w:noProof/>
            <w:webHidden/>
          </w:rPr>
          <w:tab/>
        </w:r>
        <w:r>
          <w:rPr>
            <w:noProof/>
            <w:webHidden/>
          </w:rPr>
          <w:fldChar w:fldCharType="begin"/>
        </w:r>
        <w:r>
          <w:rPr>
            <w:noProof/>
            <w:webHidden/>
          </w:rPr>
          <w:instrText xml:space="preserve"> PAGEREF _Toc191656597 \h </w:instrText>
        </w:r>
        <w:r>
          <w:rPr>
            <w:noProof/>
            <w:webHidden/>
          </w:rPr>
        </w:r>
        <w:r>
          <w:rPr>
            <w:noProof/>
            <w:webHidden/>
          </w:rPr>
          <w:fldChar w:fldCharType="separate"/>
        </w:r>
        <w:r w:rsidR="001A24A3">
          <w:rPr>
            <w:noProof/>
            <w:webHidden/>
          </w:rPr>
          <w:t>18</w:t>
        </w:r>
        <w:r>
          <w:rPr>
            <w:noProof/>
            <w:webHidden/>
          </w:rPr>
          <w:fldChar w:fldCharType="end"/>
        </w:r>
      </w:hyperlink>
    </w:p>
    <w:p w14:paraId="25D969D1" w14:textId="46F548D2" w:rsidR="00B51DDE" w:rsidRDefault="00B51DDE">
      <w:pPr>
        <w:pStyle w:val="Inhopg2"/>
        <w:rPr>
          <w:rFonts w:eastAsiaTheme="minorEastAsia"/>
          <w:noProof/>
          <w:kern w:val="2"/>
          <w:sz w:val="24"/>
          <w:szCs w:val="24"/>
          <w:lang w:eastAsia="nl-NL"/>
          <w14:ligatures w14:val="standardContextual"/>
        </w:rPr>
      </w:pPr>
      <w:hyperlink w:anchor="_Toc191656598" w:history="1">
        <w:r w:rsidRPr="00180EDD">
          <w:rPr>
            <w:rStyle w:val="Hyperlink"/>
            <w:noProof/>
          </w:rPr>
          <w:t>4.5</w:t>
        </w:r>
        <w:r>
          <w:rPr>
            <w:rFonts w:eastAsiaTheme="minorEastAsia"/>
            <w:noProof/>
            <w:kern w:val="2"/>
            <w:sz w:val="24"/>
            <w:szCs w:val="24"/>
            <w:lang w:eastAsia="nl-NL"/>
            <w14:ligatures w14:val="standardContextual"/>
          </w:rPr>
          <w:tab/>
        </w:r>
        <w:r w:rsidRPr="00180EDD">
          <w:rPr>
            <w:rStyle w:val="Hyperlink"/>
            <w:noProof/>
          </w:rPr>
          <w:t>B</w:t>
        </w:r>
        <w:r>
          <w:rPr>
            <w:rStyle w:val="Hyperlink"/>
            <w:noProof/>
          </w:rPr>
          <w:t>etrokken applicaties en partijen bij de verwerking</w:t>
        </w:r>
        <w:r>
          <w:rPr>
            <w:noProof/>
            <w:webHidden/>
          </w:rPr>
          <w:tab/>
        </w:r>
        <w:r>
          <w:rPr>
            <w:noProof/>
            <w:webHidden/>
          </w:rPr>
          <w:fldChar w:fldCharType="begin"/>
        </w:r>
        <w:r>
          <w:rPr>
            <w:noProof/>
            <w:webHidden/>
          </w:rPr>
          <w:instrText xml:space="preserve"> PAGEREF _Toc191656598 \h </w:instrText>
        </w:r>
        <w:r>
          <w:rPr>
            <w:noProof/>
            <w:webHidden/>
          </w:rPr>
        </w:r>
        <w:r>
          <w:rPr>
            <w:noProof/>
            <w:webHidden/>
          </w:rPr>
          <w:fldChar w:fldCharType="separate"/>
        </w:r>
        <w:r w:rsidR="001A24A3">
          <w:rPr>
            <w:noProof/>
            <w:webHidden/>
          </w:rPr>
          <w:t>18</w:t>
        </w:r>
        <w:r>
          <w:rPr>
            <w:noProof/>
            <w:webHidden/>
          </w:rPr>
          <w:fldChar w:fldCharType="end"/>
        </w:r>
      </w:hyperlink>
    </w:p>
    <w:p w14:paraId="20BD44DA" w14:textId="135732B0" w:rsidR="00B51DDE" w:rsidRDefault="00B51DDE">
      <w:pPr>
        <w:pStyle w:val="Inhopg2"/>
        <w:rPr>
          <w:rFonts w:eastAsiaTheme="minorEastAsia"/>
          <w:noProof/>
          <w:kern w:val="2"/>
          <w:sz w:val="24"/>
          <w:szCs w:val="24"/>
          <w:lang w:eastAsia="nl-NL"/>
          <w14:ligatures w14:val="standardContextual"/>
        </w:rPr>
      </w:pPr>
      <w:hyperlink w:anchor="_Toc191656599" w:history="1">
        <w:r w:rsidRPr="00180EDD">
          <w:rPr>
            <w:rStyle w:val="Hyperlink"/>
            <w:noProof/>
          </w:rPr>
          <w:t>4.6</w:t>
        </w:r>
        <w:r>
          <w:rPr>
            <w:rFonts w:eastAsiaTheme="minorEastAsia"/>
            <w:noProof/>
            <w:kern w:val="2"/>
            <w:sz w:val="24"/>
            <w:szCs w:val="24"/>
            <w:lang w:eastAsia="nl-NL"/>
            <w14:ligatures w14:val="standardContextual"/>
          </w:rPr>
          <w:tab/>
        </w:r>
        <w:r w:rsidRPr="00180EDD">
          <w:rPr>
            <w:rStyle w:val="Hyperlink"/>
            <w:noProof/>
          </w:rPr>
          <w:t>S</w:t>
        </w:r>
        <w:r>
          <w:rPr>
            <w:rStyle w:val="Hyperlink"/>
            <w:noProof/>
          </w:rPr>
          <w:t>ystematische beschrijving</w:t>
        </w:r>
        <w:r>
          <w:rPr>
            <w:noProof/>
            <w:webHidden/>
          </w:rPr>
          <w:tab/>
        </w:r>
        <w:r>
          <w:rPr>
            <w:noProof/>
            <w:webHidden/>
          </w:rPr>
          <w:fldChar w:fldCharType="begin"/>
        </w:r>
        <w:r>
          <w:rPr>
            <w:noProof/>
            <w:webHidden/>
          </w:rPr>
          <w:instrText xml:space="preserve"> PAGEREF _Toc191656599 \h </w:instrText>
        </w:r>
        <w:r>
          <w:rPr>
            <w:noProof/>
            <w:webHidden/>
          </w:rPr>
        </w:r>
        <w:r>
          <w:rPr>
            <w:noProof/>
            <w:webHidden/>
          </w:rPr>
          <w:fldChar w:fldCharType="separate"/>
        </w:r>
        <w:r w:rsidR="001A24A3">
          <w:rPr>
            <w:noProof/>
            <w:webHidden/>
          </w:rPr>
          <w:t>19</w:t>
        </w:r>
        <w:r>
          <w:rPr>
            <w:noProof/>
            <w:webHidden/>
          </w:rPr>
          <w:fldChar w:fldCharType="end"/>
        </w:r>
      </w:hyperlink>
    </w:p>
    <w:p w14:paraId="18073571" w14:textId="257A9AE9" w:rsidR="00B51DDE" w:rsidRDefault="00B51DDE">
      <w:pPr>
        <w:pStyle w:val="Inhopg1"/>
        <w:rPr>
          <w:rFonts w:eastAsiaTheme="minorEastAsia"/>
          <w:b w:val="0"/>
          <w:caps w:val="0"/>
          <w:noProof/>
          <w:color w:val="auto"/>
          <w:spacing w:val="0"/>
          <w:kern w:val="2"/>
          <w:sz w:val="24"/>
          <w:szCs w:val="24"/>
          <w:lang w:eastAsia="nl-NL"/>
          <w14:ligatures w14:val="standardContextual"/>
        </w:rPr>
      </w:pPr>
      <w:hyperlink w:anchor="_Toc191656600" w:history="1">
        <w:r w:rsidRPr="00180EDD">
          <w:rPr>
            <w:rStyle w:val="Hyperlink"/>
            <w:noProof/>
          </w:rPr>
          <w:t>5</w:t>
        </w:r>
        <w:r>
          <w:rPr>
            <w:rFonts w:eastAsiaTheme="minorEastAsia"/>
            <w:b w:val="0"/>
            <w:caps w:val="0"/>
            <w:noProof/>
            <w:color w:val="auto"/>
            <w:spacing w:val="0"/>
            <w:kern w:val="2"/>
            <w:sz w:val="24"/>
            <w:szCs w:val="24"/>
            <w:lang w:eastAsia="nl-NL"/>
            <w14:ligatures w14:val="standardContextual"/>
          </w:rPr>
          <w:tab/>
        </w:r>
        <w:r w:rsidRPr="00180EDD">
          <w:rPr>
            <w:rStyle w:val="Hyperlink"/>
            <w:noProof/>
          </w:rPr>
          <w:t>beoordeling</w:t>
        </w:r>
        <w:r>
          <w:rPr>
            <w:noProof/>
            <w:webHidden/>
          </w:rPr>
          <w:tab/>
        </w:r>
        <w:r>
          <w:rPr>
            <w:noProof/>
            <w:webHidden/>
          </w:rPr>
          <w:fldChar w:fldCharType="begin"/>
        </w:r>
        <w:r>
          <w:rPr>
            <w:noProof/>
            <w:webHidden/>
          </w:rPr>
          <w:instrText xml:space="preserve"> PAGEREF _Toc191656600 \h </w:instrText>
        </w:r>
        <w:r>
          <w:rPr>
            <w:noProof/>
            <w:webHidden/>
          </w:rPr>
        </w:r>
        <w:r>
          <w:rPr>
            <w:noProof/>
            <w:webHidden/>
          </w:rPr>
          <w:fldChar w:fldCharType="separate"/>
        </w:r>
        <w:r w:rsidR="001A24A3">
          <w:rPr>
            <w:noProof/>
            <w:webHidden/>
          </w:rPr>
          <w:t>25</w:t>
        </w:r>
        <w:r>
          <w:rPr>
            <w:noProof/>
            <w:webHidden/>
          </w:rPr>
          <w:fldChar w:fldCharType="end"/>
        </w:r>
      </w:hyperlink>
    </w:p>
    <w:p w14:paraId="6799E626" w14:textId="66C64467" w:rsidR="00B51DDE" w:rsidRDefault="00B51DDE">
      <w:pPr>
        <w:pStyle w:val="Inhopg2"/>
        <w:rPr>
          <w:rFonts w:eastAsiaTheme="minorEastAsia"/>
          <w:noProof/>
          <w:kern w:val="2"/>
          <w:sz w:val="24"/>
          <w:szCs w:val="24"/>
          <w:lang w:eastAsia="nl-NL"/>
          <w14:ligatures w14:val="standardContextual"/>
        </w:rPr>
      </w:pPr>
      <w:hyperlink w:anchor="_Toc191656601" w:history="1">
        <w:r w:rsidRPr="00180EDD">
          <w:rPr>
            <w:rStyle w:val="Hyperlink"/>
            <w:noProof/>
          </w:rPr>
          <w:t>5.1</w:t>
        </w:r>
        <w:r>
          <w:rPr>
            <w:rFonts w:eastAsiaTheme="minorEastAsia"/>
            <w:noProof/>
            <w:kern w:val="2"/>
            <w:sz w:val="24"/>
            <w:szCs w:val="24"/>
            <w:lang w:eastAsia="nl-NL"/>
            <w14:ligatures w14:val="standardContextual"/>
          </w:rPr>
          <w:tab/>
        </w:r>
        <w:r w:rsidRPr="00180EDD">
          <w:rPr>
            <w:rStyle w:val="Hyperlink"/>
            <w:noProof/>
          </w:rPr>
          <w:t>Grondslag voor de verwerking van persoonsgegevens</w:t>
        </w:r>
        <w:r>
          <w:rPr>
            <w:noProof/>
            <w:webHidden/>
          </w:rPr>
          <w:tab/>
        </w:r>
        <w:r>
          <w:rPr>
            <w:noProof/>
            <w:webHidden/>
          </w:rPr>
          <w:fldChar w:fldCharType="begin"/>
        </w:r>
        <w:r>
          <w:rPr>
            <w:noProof/>
            <w:webHidden/>
          </w:rPr>
          <w:instrText xml:space="preserve"> PAGEREF _Toc191656601 \h </w:instrText>
        </w:r>
        <w:r>
          <w:rPr>
            <w:noProof/>
            <w:webHidden/>
          </w:rPr>
        </w:r>
        <w:r>
          <w:rPr>
            <w:noProof/>
            <w:webHidden/>
          </w:rPr>
          <w:fldChar w:fldCharType="separate"/>
        </w:r>
        <w:r w:rsidR="001A24A3">
          <w:rPr>
            <w:noProof/>
            <w:webHidden/>
          </w:rPr>
          <w:t>25</w:t>
        </w:r>
        <w:r>
          <w:rPr>
            <w:noProof/>
            <w:webHidden/>
          </w:rPr>
          <w:fldChar w:fldCharType="end"/>
        </w:r>
      </w:hyperlink>
    </w:p>
    <w:p w14:paraId="63DFD2D3" w14:textId="76D8CA36" w:rsidR="00B51DDE" w:rsidRDefault="00B51DDE">
      <w:pPr>
        <w:pStyle w:val="Inhopg2"/>
        <w:rPr>
          <w:rFonts w:eastAsiaTheme="minorEastAsia"/>
          <w:noProof/>
          <w:kern w:val="2"/>
          <w:sz w:val="24"/>
          <w:szCs w:val="24"/>
          <w:lang w:eastAsia="nl-NL"/>
          <w14:ligatures w14:val="standardContextual"/>
        </w:rPr>
      </w:pPr>
      <w:hyperlink w:anchor="_Toc191656605" w:history="1">
        <w:r w:rsidRPr="00180EDD">
          <w:rPr>
            <w:rStyle w:val="Hyperlink"/>
            <w:noProof/>
          </w:rPr>
          <w:t>5.2</w:t>
        </w:r>
        <w:r>
          <w:rPr>
            <w:rFonts w:eastAsiaTheme="minorEastAsia"/>
            <w:noProof/>
            <w:kern w:val="2"/>
            <w:sz w:val="24"/>
            <w:szCs w:val="24"/>
            <w:lang w:eastAsia="nl-NL"/>
            <w14:ligatures w14:val="standardContextual"/>
          </w:rPr>
          <w:tab/>
        </w:r>
        <w:r w:rsidRPr="00180EDD">
          <w:rPr>
            <w:rStyle w:val="Hyperlink"/>
            <w:noProof/>
          </w:rPr>
          <w:t>D</w:t>
        </w:r>
        <w:r>
          <w:rPr>
            <w:rStyle w:val="Hyperlink"/>
            <w:noProof/>
          </w:rPr>
          <w:t>ataminimalisatie en bewaartermijnen</w:t>
        </w:r>
        <w:r>
          <w:rPr>
            <w:noProof/>
            <w:webHidden/>
          </w:rPr>
          <w:tab/>
        </w:r>
        <w:r>
          <w:rPr>
            <w:noProof/>
            <w:webHidden/>
          </w:rPr>
          <w:fldChar w:fldCharType="begin"/>
        </w:r>
        <w:r>
          <w:rPr>
            <w:noProof/>
            <w:webHidden/>
          </w:rPr>
          <w:instrText xml:space="preserve"> PAGEREF _Toc191656605 \h </w:instrText>
        </w:r>
        <w:r>
          <w:rPr>
            <w:noProof/>
            <w:webHidden/>
          </w:rPr>
        </w:r>
        <w:r>
          <w:rPr>
            <w:noProof/>
            <w:webHidden/>
          </w:rPr>
          <w:fldChar w:fldCharType="separate"/>
        </w:r>
        <w:r w:rsidR="001A24A3">
          <w:rPr>
            <w:noProof/>
            <w:webHidden/>
          </w:rPr>
          <w:t>28</w:t>
        </w:r>
        <w:r>
          <w:rPr>
            <w:noProof/>
            <w:webHidden/>
          </w:rPr>
          <w:fldChar w:fldCharType="end"/>
        </w:r>
      </w:hyperlink>
    </w:p>
    <w:p w14:paraId="7C6B24C9" w14:textId="26AF3E01" w:rsidR="00B51DDE" w:rsidRPr="00B51DDE" w:rsidRDefault="00B51DDE">
      <w:pPr>
        <w:pStyle w:val="Inhopg2"/>
        <w:rPr>
          <w:rStyle w:val="Hyperlink"/>
          <w:noProof/>
        </w:rPr>
      </w:pPr>
      <w:hyperlink w:anchor="_Toc191656608" w:history="1">
        <w:r w:rsidRPr="00180EDD">
          <w:rPr>
            <w:rStyle w:val="Hyperlink"/>
            <w:noProof/>
          </w:rPr>
          <w:t>5.3</w:t>
        </w:r>
        <w:r w:rsidRPr="00B51DDE">
          <w:rPr>
            <w:rStyle w:val="Hyperlink"/>
            <w:noProof/>
          </w:rPr>
          <w:tab/>
          <w:t>Waarborgen voor rechten van betrokkenen</w:t>
        </w:r>
        <w:r w:rsidRPr="00B51DDE">
          <w:rPr>
            <w:rStyle w:val="Hyperlink"/>
            <w:noProof/>
            <w:webHidden/>
          </w:rPr>
          <w:tab/>
        </w:r>
        <w:r w:rsidRPr="00B51DDE">
          <w:rPr>
            <w:rStyle w:val="Hyperlink"/>
            <w:noProof/>
            <w:webHidden/>
          </w:rPr>
          <w:fldChar w:fldCharType="begin"/>
        </w:r>
        <w:r w:rsidRPr="00B51DDE">
          <w:rPr>
            <w:rStyle w:val="Hyperlink"/>
            <w:noProof/>
            <w:webHidden/>
          </w:rPr>
          <w:instrText xml:space="preserve"> PAGEREF _Toc191656608 \h </w:instrText>
        </w:r>
        <w:r w:rsidRPr="00B51DDE">
          <w:rPr>
            <w:rStyle w:val="Hyperlink"/>
            <w:noProof/>
            <w:webHidden/>
          </w:rPr>
        </w:r>
        <w:r w:rsidRPr="00B51DDE">
          <w:rPr>
            <w:rStyle w:val="Hyperlink"/>
            <w:noProof/>
            <w:webHidden/>
          </w:rPr>
          <w:fldChar w:fldCharType="separate"/>
        </w:r>
        <w:r w:rsidR="001A24A3">
          <w:rPr>
            <w:rStyle w:val="Hyperlink"/>
            <w:noProof/>
            <w:webHidden/>
          </w:rPr>
          <w:t>30</w:t>
        </w:r>
        <w:r w:rsidRPr="00B51DDE">
          <w:rPr>
            <w:rStyle w:val="Hyperlink"/>
            <w:noProof/>
            <w:webHidden/>
          </w:rPr>
          <w:fldChar w:fldCharType="end"/>
        </w:r>
      </w:hyperlink>
    </w:p>
    <w:p w14:paraId="5131372F" w14:textId="5B377815" w:rsidR="00B51DDE" w:rsidRDefault="00B51DDE">
      <w:pPr>
        <w:pStyle w:val="Inhopg1"/>
        <w:rPr>
          <w:rFonts w:eastAsiaTheme="minorEastAsia"/>
          <w:b w:val="0"/>
          <w:caps w:val="0"/>
          <w:noProof/>
          <w:color w:val="auto"/>
          <w:spacing w:val="0"/>
          <w:kern w:val="2"/>
          <w:sz w:val="24"/>
          <w:szCs w:val="24"/>
          <w:lang w:eastAsia="nl-NL"/>
          <w14:ligatures w14:val="standardContextual"/>
        </w:rPr>
      </w:pPr>
      <w:hyperlink w:anchor="_Toc191656611" w:history="1">
        <w:r w:rsidRPr="00180EDD">
          <w:rPr>
            <w:rStyle w:val="Hyperlink"/>
            <w:noProof/>
          </w:rPr>
          <w:t>6</w:t>
        </w:r>
        <w:r>
          <w:rPr>
            <w:rFonts w:eastAsiaTheme="minorEastAsia"/>
            <w:b w:val="0"/>
            <w:caps w:val="0"/>
            <w:noProof/>
            <w:color w:val="auto"/>
            <w:spacing w:val="0"/>
            <w:kern w:val="2"/>
            <w:sz w:val="24"/>
            <w:szCs w:val="24"/>
            <w:lang w:eastAsia="nl-NL"/>
            <w14:ligatures w14:val="standardContextual"/>
          </w:rPr>
          <w:tab/>
        </w:r>
        <w:r w:rsidRPr="00180EDD">
          <w:rPr>
            <w:rStyle w:val="Hyperlink"/>
            <w:noProof/>
          </w:rPr>
          <w:t>risico’s en maatregelen</w:t>
        </w:r>
        <w:r>
          <w:rPr>
            <w:noProof/>
            <w:webHidden/>
          </w:rPr>
          <w:tab/>
        </w:r>
        <w:r>
          <w:rPr>
            <w:noProof/>
            <w:webHidden/>
          </w:rPr>
          <w:fldChar w:fldCharType="begin"/>
        </w:r>
        <w:r>
          <w:rPr>
            <w:noProof/>
            <w:webHidden/>
          </w:rPr>
          <w:instrText xml:space="preserve"> PAGEREF _Toc191656611 \h </w:instrText>
        </w:r>
        <w:r>
          <w:rPr>
            <w:noProof/>
            <w:webHidden/>
          </w:rPr>
        </w:r>
        <w:r>
          <w:rPr>
            <w:noProof/>
            <w:webHidden/>
          </w:rPr>
          <w:fldChar w:fldCharType="separate"/>
        </w:r>
        <w:r w:rsidR="001A24A3">
          <w:rPr>
            <w:noProof/>
            <w:webHidden/>
          </w:rPr>
          <w:t>31</w:t>
        </w:r>
        <w:r>
          <w:rPr>
            <w:noProof/>
            <w:webHidden/>
          </w:rPr>
          <w:fldChar w:fldCharType="end"/>
        </w:r>
      </w:hyperlink>
    </w:p>
    <w:p w14:paraId="681EE30F" w14:textId="6E88333D" w:rsidR="00B51DDE" w:rsidRDefault="00B51DDE">
      <w:pPr>
        <w:pStyle w:val="Inhopg2"/>
        <w:rPr>
          <w:rFonts w:eastAsiaTheme="minorEastAsia"/>
          <w:noProof/>
          <w:kern w:val="2"/>
          <w:sz w:val="24"/>
          <w:szCs w:val="24"/>
          <w:lang w:eastAsia="nl-NL"/>
          <w14:ligatures w14:val="standardContextual"/>
        </w:rPr>
      </w:pPr>
      <w:hyperlink w:anchor="_Toc191656612" w:history="1">
        <w:r w:rsidRPr="00180EDD">
          <w:rPr>
            <w:rStyle w:val="Hyperlink"/>
            <w:noProof/>
          </w:rPr>
          <w:t>6.1</w:t>
        </w:r>
        <w:r>
          <w:rPr>
            <w:rFonts w:eastAsiaTheme="minorEastAsia"/>
            <w:noProof/>
            <w:kern w:val="2"/>
            <w:sz w:val="24"/>
            <w:szCs w:val="24"/>
            <w:lang w:eastAsia="nl-NL"/>
            <w14:ligatures w14:val="standardContextual"/>
          </w:rPr>
          <w:tab/>
        </w:r>
        <w:r w:rsidRPr="00180EDD">
          <w:rPr>
            <w:rStyle w:val="Hyperlink"/>
            <w:noProof/>
          </w:rPr>
          <w:t>Risico-classificatie</w:t>
        </w:r>
        <w:r>
          <w:rPr>
            <w:noProof/>
            <w:webHidden/>
          </w:rPr>
          <w:tab/>
        </w:r>
        <w:r>
          <w:rPr>
            <w:noProof/>
            <w:webHidden/>
          </w:rPr>
          <w:fldChar w:fldCharType="begin"/>
        </w:r>
        <w:r>
          <w:rPr>
            <w:noProof/>
            <w:webHidden/>
          </w:rPr>
          <w:instrText xml:space="preserve"> PAGEREF _Toc191656612 \h </w:instrText>
        </w:r>
        <w:r>
          <w:rPr>
            <w:noProof/>
            <w:webHidden/>
          </w:rPr>
        </w:r>
        <w:r>
          <w:rPr>
            <w:noProof/>
            <w:webHidden/>
          </w:rPr>
          <w:fldChar w:fldCharType="separate"/>
        </w:r>
        <w:r w:rsidR="001A24A3">
          <w:rPr>
            <w:noProof/>
            <w:webHidden/>
          </w:rPr>
          <w:t>31</w:t>
        </w:r>
        <w:r>
          <w:rPr>
            <w:noProof/>
            <w:webHidden/>
          </w:rPr>
          <w:fldChar w:fldCharType="end"/>
        </w:r>
      </w:hyperlink>
    </w:p>
    <w:p w14:paraId="0643983D" w14:textId="1EC46428" w:rsidR="00B51DDE" w:rsidRDefault="00B51DDE">
      <w:pPr>
        <w:pStyle w:val="Inhopg2"/>
        <w:rPr>
          <w:rFonts w:eastAsiaTheme="minorEastAsia"/>
          <w:noProof/>
          <w:kern w:val="2"/>
          <w:sz w:val="24"/>
          <w:szCs w:val="24"/>
          <w:lang w:eastAsia="nl-NL"/>
          <w14:ligatures w14:val="standardContextual"/>
        </w:rPr>
      </w:pPr>
      <w:hyperlink w:anchor="_Toc191656616" w:history="1">
        <w:r w:rsidRPr="00B51DDE">
          <w:rPr>
            <w:rStyle w:val="Hyperlink"/>
            <w:noProof/>
          </w:rPr>
          <w:t>6.2</w:t>
        </w:r>
        <w:r w:rsidRPr="00B51DDE">
          <w:rPr>
            <w:rFonts w:eastAsiaTheme="minorEastAsia"/>
            <w:noProof/>
            <w:kern w:val="2"/>
            <w:sz w:val="24"/>
            <w:szCs w:val="24"/>
            <w:lang w:eastAsia="nl-NL"/>
            <w14:ligatures w14:val="standardContextual"/>
          </w:rPr>
          <w:tab/>
        </w:r>
        <w:r w:rsidRPr="00B51DDE">
          <w:rPr>
            <w:rStyle w:val="Hyperlink"/>
            <w:noProof/>
          </w:rPr>
          <w:t>De risico-inventarisatie</w:t>
        </w:r>
        <w:r w:rsidRPr="00B51DDE">
          <w:rPr>
            <w:noProof/>
            <w:webHidden/>
          </w:rPr>
          <w:tab/>
        </w:r>
        <w:r w:rsidRPr="00B51DDE">
          <w:rPr>
            <w:noProof/>
            <w:webHidden/>
          </w:rPr>
          <w:fldChar w:fldCharType="begin"/>
        </w:r>
        <w:r w:rsidRPr="00B51DDE">
          <w:rPr>
            <w:noProof/>
            <w:webHidden/>
          </w:rPr>
          <w:instrText xml:space="preserve"> PAGEREF _Toc191656616 \h </w:instrText>
        </w:r>
        <w:r w:rsidRPr="00B51DDE">
          <w:rPr>
            <w:noProof/>
            <w:webHidden/>
          </w:rPr>
        </w:r>
        <w:r w:rsidRPr="00B51DDE">
          <w:rPr>
            <w:noProof/>
            <w:webHidden/>
          </w:rPr>
          <w:fldChar w:fldCharType="separate"/>
        </w:r>
        <w:r w:rsidR="001A24A3">
          <w:rPr>
            <w:noProof/>
            <w:webHidden/>
          </w:rPr>
          <w:t>32</w:t>
        </w:r>
        <w:r w:rsidRPr="00B51DDE">
          <w:rPr>
            <w:noProof/>
            <w:webHidden/>
          </w:rPr>
          <w:fldChar w:fldCharType="end"/>
        </w:r>
      </w:hyperlink>
    </w:p>
    <w:p w14:paraId="6A3412B5" w14:textId="7A52C07F" w:rsidR="00B51DDE" w:rsidRDefault="00B51DDE">
      <w:pPr>
        <w:pStyle w:val="Inhopg1"/>
        <w:rPr>
          <w:rFonts w:eastAsiaTheme="minorEastAsia"/>
          <w:b w:val="0"/>
          <w:caps w:val="0"/>
          <w:noProof/>
          <w:color w:val="auto"/>
          <w:spacing w:val="0"/>
          <w:kern w:val="2"/>
          <w:sz w:val="24"/>
          <w:szCs w:val="24"/>
          <w:lang w:eastAsia="nl-NL"/>
          <w14:ligatures w14:val="standardContextual"/>
        </w:rPr>
      </w:pPr>
      <w:hyperlink w:anchor="_Toc191656617" w:history="1">
        <w:r w:rsidRPr="00180EDD">
          <w:rPr>
            <w:rStyle w:val="Hyperlink"/>
            <w:noProof/>
          </w:rPr>
          <w:t>7</w:t>
        </w:r>
        <w:r>
          <w:rPr>
            <w:rFonts w:eastAsiaTheme="minorEastAsia"/>
            <w:b w:val="0"/>
            <w:caps w:val="0"/>
            <w:noProof/>
            <w:color w:val="auto"/>
            <w:spacing w:val="0"/>
            <w:kern w:val="2"/>
            <w:sz w:val="24"/>
            <w:szCs w:val="24"/>
            <w:lang w:eastAsia="nl-NL"/>
            <w14:ligatures w14:val="standardContextual"/>
          </w:rPr>
          <w:tab/>
        </w:r>
        <w:r w:rsidRPr="00180EDD">
          <w:rPr>
            <w:rStyle w:val="Hyperlink"/>
            <w:noProof/>
          </w:rPr>
          <w:t>Advies functionaris gegevensbescherming</w:t>
        </w:r>
        <w:r>
          <w:rPr>
            <w:noProof/>
            <w:webHidden/>
          </w:rPr>
          <w:tab/>
        </w:r>
        <w:r>
          <w:rPr>
            <w:noProof/>
            <w:webHidden/>
          </w:rPr>
          <w:fldChar w:fldCharType="begin"/>
        </w:r>
        <w:r>
          <w:rPr>
            <w:noProof/>
            <w:webHidden/>
          </w:rPr>
          <w:instrText xml:space="preserve"> PAGEREF _Toc191656617 \h </w:instrText>
        </w:r>
        <w:r>
          <w:rPr>
            <w:noProof/>
            <w:webHidden/>
          </w:rPr>
        </w:r>
        <w:r>
          <w:rPr>
            <w:noProof/>
            <w:webHidden/>
          </w:rPr>
          <w:fldChar w:fldCharType="separate"/>
        </w:r>
        <w:r w:rsidR="001A24A3">
          <w:rPr>
            <w:noProof/>
            <w:webHidden/>
          </w:rPr>
          <w:t>38</w:t>
        </w:r>
        <w:r>
          <w:rPr>
            <w:noProof/>
            <w:webHidden/>
          </w:rPr>
          <w:fldChar w:fldCharType="end"/>
        </w:r>
      </w:hyperlink>
    </w:p>
    <w:p w14:paraId="6ABE8C95" w14:textId="1A467C1D" w:rsidR="00B51DDE" w:rsidRDefault="00B51DDE">
      <w:pPr>
        <w:pStyle w:val="Inhopg1"/>
        <w:rPr>
          <w:rFonts w:eastAsiaTheme="minorEastAsia"/>
          <w:b w:val="0"/>
          <w:caps w:val="0"/>
          <w:noProof/>
          <w:color w:val="auto"/>
          <w:spacing w:val="0"/>
          <w:kern w:val="2"/>
          <w:sz w:val="24"/>
          <w:szCs w:val="24"/>
          <w:lang w:eastAsia="nl-NL"/>
          <w14:ligatures w14:val="standardContextual"/>
        </w:rPr>
      </w:pPr>
      <w:hyperlink w:anchor="_Toc191656618" w:history="1">
        <w:r w:rsidRPr="00180EDD">
          <w:rPr>
            <w:rStyle w:val="Hyperlink"/>
            <w:noProof/>
          </w:rPr>
          <w:t>8</w:t>
        </w:r>
        <w:r>
          <w:rPr>
            <w:rFonts w:eastAsiaTheme="minorEastAsia"/>
            <w:b w:val="0"/>
            <w:caps w:val="0"/>
            <w:noProof/>
            <w:color w:val="auto"/>
            <w:spacing w:val="0"/>
            <w:kern w:val="2"/>
            <w:sz w:val="24"/>
            <w:szCs w:val="24"/>
            <w:lang w:eastAsia="nl-NL"/>
            <w14:ligatures w14:val="standardContextual"/>
          </w:rPr>
          <w:tab/>
        </w:r>
        <w:r w:rsidRPr="00180EDD">
          <w:rPr>
            <w:rStyle w:val="Hyperlink"/>
            <w:noProof/>
          </w:rPr>
          <w:t>inbreng betrokkenen</w:t>
        </w:r>
        <w:r>
          <w:rPr>
            <w:noProof/>
            <w:webHidden/>
          </w:rPr>
          <w:tab/>
        </w:r>
        <w:r>
          <w:rPr>
            <w:noProof/>
            <w:webHidden/>
          </w:rPr>
          <w:fldChar w:fldCharType="begin"/>
        </w:r>
        <w:r>
          <w:rPr>
            <w:noProof/>
            <w:webHidden/>
          </w:rPr>
          <w:instrText xml:space="preserve"> PAGEREF _Toc191656618 \h </w:instrText>
        </w:r>
        <w:r>
          <w:rPr>
            <w:noProof/>
            <w:webHidden/>
          </w:rPr>
        </w:r>
        <w:r>
          <w:rPr>
            <w:noProof/>
            <w:webHidden/>
          </w:rPr>
          <w:fldChar w:fldCharType="separate"/>
        </w:r>
        <w:r w:rsidR="001A24A3">
          <w:rPr>
            <w:noProof/>
            <w:webHidden/>
          </w:rPr>
          <w:t>39</w:t>
        </w:r>
        <w:r>
          <w:rPr>
            <w:noProof/>
            <w:webHidden/>
          </w:rPr>
          <w:fldChar w:fldCharType="end"/>
        </w:r>
      </w:hyperlink>
    </w:p>
    <w:p w14:paraId="2B242060" w14:textId="27CD128C" w:rsidR="00B51DDE" w:rsidRDefault="00B51DDE">
      <w:pPr>
        <w:pStyle w:val="Inhopg1"/>
        <w:rPr>
          <w:rFonts w:eastAsiaTheme="minorEastAsia"/>
          <w:b w:val="0"/>
          <w:caps w:val="0"/>
          <w:noProof/>
          <w:color w:val="auto"/>
          <w:spacing w:val="0"/>
          <w:kern w:val="2"/>
          <w:sz w:val="24"/>
          <w:szCs w:val="24"/>
          <w:lang w:eastAsia="nl-NL"/>
          <w14:ligatures w14:val="standardContextual"/>
        </w:rPr>
      </w:pPr>
      <w:hyperlink w:anchor="_Toc191656619" w:history="1">
        <w:r w:rsidRPr="00180EDD">
          <w:rPr>
            <w:rStyle w:val="Hyperlink"/>
            <w:noProof/>
          </w:rPr>
          <w:t>9</w:t>
        </w:r>
        <w:r>
          <w:rPr>
            <w:rFonts w:eastAsiaTheme="minorEastAsia"/>
            <w:b w:val="0"/>
            <w:caps w:val="0"/>
            <w:noProof/>
            <w:color w:val="auto"/>
            <w:spacing w:val="0"/>
            <w:kern w:val="2"/>
            <w:sz w:val="24"/>
            <w:szCs w:val="24"/>
            <w:lang w:eastAsia="nl-NL"/>
            <w14:ligatures w14:val="standardContextual"/>
          </w:rPr>
          <w:tab/>
        </w:r>
        <w:r w:rsidRPr="00180EDD">
          <w:rPr>
            <w:rStyle w:val="Hyperlink"/>
            <w:noProof/>
          </w:rPr>
          <w:t>procesverantwoordelijke</w:t>
        </w:r>
        <w:r>
          <w:rPr>
            <w:noProof/>
            <w:webHidden/>
          </w:rPr>
          <w:tab/>
        </w:r>
        <w:r>
          <w:rPr>
            <w:noProof/>
            <w:webHidden/>
          </w:rPr>
          <w:fldChar w:fldCharType="begin"/>
        </w:r>
        <w:r>
          <w:rPr>
            <w:noProof/>
            <w:webHidden/>
          </w:rPr>
          <w:instrText xml:space="preserve"> PAGEREF _Toc191656619 \h </w:instrText>
        </w:r>
        <w:r>
          <w:rPr>
            <w:noProof/>
            <w:webHidden/>
          </w:rPr>
        </w:r>
        <w:r>
          <w:rPr>
            <w:noProof/>
            <w:webHidden/>
          </w:rPr>
          <w:fldChar w:fldCharType="separate"/>
        </w:r>
        <w:r w:rsidR="001A24A3">
          <w:rPr>
            <w:noProof/>
            <w:webHidden/>
          </w:rPr>
          <w:t>40</w:t>
        </w:r>
        <w:r>
          <w:rPr>
            <w:noProof/>
            <w:webHidden/>
          </w:rPr>
          <w:fldChar w:fldCharType="end"/>
        </w:r>
      </w:hyperlink>
    </w:p>
    <w:p w14:paraId="64C225E6" w14:textId="0D59CBAE" w:rsidR="00B51DDE" w:rsidRDefault="00B51DDE">
      <w:pPr>
        <w:pStyle w:val="Inhopg1"/>
        <w:rPr>
          <w:rFonts w:eastAsiaTheme="minorEastAsia"/>
          <w:b w:val="0"/>
          <w:caps w:val="0"/>
          <w:noProof/>
          <w:color w:val="auto"/>
          <w:spacing w:val="0"/>
          <w:kern w:val="2"/>
          <w:sz w:val="24"/>
          <w:szCs w:val="24"/>
          <w:lang w:eastAsia="nl-NL"/>
          <w14:ligatures w14:val="standardContextual"/>
        </w:rPr>
      </w:pPr>
      <w:hyperlink w:anchor="_Toc191656621" w:history="1">
        <w:r w:rsidRPr="00180EDD">
          <w:rPr>
            <w:rStyle w:val="Hyperlink"/>
            <w:noProof/>
          </w:rPr>
          <w:t>10</w:t>
        </w:r>
        <w:r>
          <w:rPr>
            <w:rFonts w:eastAsiaTheme="minorEastAsia"/>
            <w:b w:val="0"/>
            <w:caps w:val="0"/>
            <w:noProof/>
            <w:color w:val="auto"/>
            <w:spacing w:val="0"/>
            <w:kern w:val="2"/>
            <w:sz w:val="24"/>
            <w:szCs w:val="24"/>
            <w:lang w:eastAsia="nl-NL"/>
            <w14:ligatures w14:val="standardContextual"/>
          </w:rPr>
          <w:tab/>
        </w:r>
        <w:r w:rsidRPr="00180EDD">
          <w:rPr>
            <w:rStyle w:val="Hyperlink"/>
            <w:noProof/>
          </w:rPr>
          <w:t>implementie van maatregelen</w:t>
        </w:r>
        <w:r>
          <w:rPr>
            <w:noProof/>
            <w:webHidden/>
          </w:rPr>
          <w:tab/>
        </w:r>
        <w:r>
          <w:rPr>
            <w:noProof/>
            <w:webHidden/>
          </w:rPr>
          <w:fldChar w:fldCharType="begin"/>
        </w:r>
        <w:r>
          <w:rPr>
            <w:noProof/>
            <w:webHidden/>
          </w:rPr>
          <w:instrText xml:space="preserve"> PAGEREF _Toc191656621 \h </w:instrText>
        </w:r>
        <w:r>
          <w:rPr>
            <w:noProof/>
            <w:webHidden/>
          </w:rPr>
        </w:r>
        <w:r>
          <w:rPr>
            <w:noProof/>
            <w:webHidden/>
          </w:rPr>
          <w:fldChar w:fldCharType="separate"/>
        </w:r>
        <w:r w:rsidR="001A24A3">
          <w:rPr>
            <w:noProof/>
            <w:webHidden/>
          </w:rPr>
          <w:t>42</w:t>
        </w:r>
        <w:r>
          <w:rPr>
            <w:noProof/>
            <w:webHidden/>
          </w:rPr>
          <w:fldChar w:fldCharType="end"/>
        </w:r>
      </w:hyperlink>
    </w:p>
    <w:p w14:paraId="3985EFA6" w14:textId="773114E4" w:rsidR="00B51DDE" w:rsidRDefault="00B51DDE">
      <w:pPr>
        <w:pStyle w:val="Inhopg5"/>
        <w:rPr>
          <w:rFonts w:eastAsiaTheme="minorEastAsia"/>
          <w:b w:val="0"/>
          <w:noProof/>
          <w:color w:val="auto"/>
          <w:spacing w:val="0"/>
          <w:kern w:val="2"/>
          <w:sz w:val="24"/>
          <w:szCs w:val="24"/>
          <w:lang w:eastAsia="nl-NL"/>
          <w14:ligatures w14:val="standardContextual"/>
        </w:rPr>
      </w:pPr>
      <w:hyperlink w:anchor="_Toc191656625" w:history="1">
        <w:r>
          <w:rPr>
            <w:rStyle w:val="Hyperlink"/>
            <w:noProof/>
          </w:rPr>
          <w:t>B</w:t>
        </w:r>
        <w:r w:rsidRPr="00180EDD">
          <w:rPr>
            <w:rStyle w:val="Hyperlink"/>
            <w:noProof/>
          </w:rPr>
          <w:t xml:space="preserve">ijlage 1: </w:t>
        </w:r>
        <w:r>
          <w:rPr>
            <w:rStyle w:val="Hyperlink"/>
            <w:noProof/>
          </w:rPr>
          <w:t>P</w:t>
        </w:r>
        <w:r w:rsidRPr="00180EDD">
          <w:rPr>
            <w:rStyle w:val="Hyperlink"/>
            <w:noProof/>
          </w:rPr>
          <w:t>re</w:t>
        </w:r>
        <w:r>
          <w:rPr>
            <w:rStyle w:val="Hyperlink"/>
            <w:noProof/>
          </w:rPr>
          <w:t>DPIA</w:t>
        </w:r>
        <w:r>
          <w:rPr>
            <w:noProof/>
            <w:webHidden/>
          </w:rPr>
          <w:tab/>
        </w:r>
        <w:r>
          <w:rPr>
            <w:noProof/>
            <w:webHidden/>
          </w:rPr>
          <w:fldChar w:fldCharType="begin"/>
        </w:r>
        <w:r>
          <w:rPr>
            <w:noProof/>
            <w:webHidden/>
          </w:rPr>
          <w:instrText xml:space="preserve"> PAGEREF _Toc191656625 \h </w:instrText>
        </w:r>
        <w:r>
          <w:rPr>
            <w:noProof/>
            <w:webHidden/>
          </w:rPr>
        </w:r>
        <w:r>
          <w:rPr>
            <w:noProof/>
            <w:webHidden/>
          </w:rPr>
          <w:fldChar w:fldCharType="separate"/>
        </w:r>
        <w:r w:rsidR="001A24A3">
          <w:rPr>
            <w:noProof/>
            <w:webHidden/>
          </w:rPr>
          <w:t>43</w:t>
        </w:r>
        <w:r>
          <w:rPr>
            <w:noProof/>
            <w:webHidden/>
          </w:rPr>
          <w:fldChar w:fldCharType="end"/>
        </w:r>
      </w:hyperlink>
    </w:p>
    <w:p w14:paraId="1F345CC9" w14:textId="62477EC1" w:rsidR="00D200A5" w:rsidRPr="00E47E67" w:rsidRDefault="00615DEF">
      <w:pPr>
        <w:sectPr w:rsidR="00D200A5" w:rsidRPr="00E47E67" w:rsidSect="006627D4">
          <w:headerReference w:type="default" r:id="rId31"/>
          <w:footerReference w:type="default" r:id="rId32"/>
          <w:pgSz w:w="11907" w:h="16839" w:code="9"/>
          <w:pgMar w:top="1486" w:right="1418" w:bottom="1418" w:left="1418" w:header="340" w:footer="397" w:gutter="0"/>
          <w:cols w:space="708"/>
          <w:docGrid w:linePitch="360"/>
        </w:sectPr>
      </w:pPr>
      <w:r w:rsidRPr="00E47E67">
        <w:rPr>
          <w:color w:val="883486" w:themeColor="accent2"/>
          <w:spacing w:val="20"/>
          <w:sz w:val="22"/>
          <w:szCs w:val="21"/>
        </w:rPr>
        <w:fldChar w:fldCharType="end"/>
      </w:r>
    </w:p>
    <w:p w14:paraId="36D85859" w14:textId="1EA8F097" w:rsidR="008B2D1A" w:rsidRPr="00E47E67" w:rsidRDefault="008B2D1A" w:rsidP="00B718BC">
      <w:pPr>
        <w:sectPr w:rsidR="008B2D1A" w:rsidRPr="00E47E67" w:rsidSect="006627D4">
          <w:headerReference w:type="default" r:id="rId33"/>
          <w:footerReference w:type="default" r:id="rId34"/>
          <w:type w:val="continuous"/>
          <w:pgSz w:w="11907" w:h="16839" w:code="9"/>
          <w:pgMar w:top="1486" w:right="1418" w:bottom="1418" w:left="1418" w:header="340" w:footer="340" w:gutter="0"/>
          <w:cols w:space="708"/>
          <w:docGrid w:linePitch="360"/>
        </w:sectPr>
      </w:pPr>
    </w:p>
    <w:tbl>
      <w:tblPr>
        <w:tblStyle w:val="doTable"/>
        <w:tblpPr w:leftFromText="142" w:rightFromText="142" w:vertAnchor="text" w:horzAnchor="page" w:tblpY="-56"/>
        <w:tblOverlap w:val="never"/>
        <w:tblW w:w="11908" w:type="dxa"/>
        <w:tblLayout w:type="fixed"/>
        <w:tblLook w:val="04A0" w:firstRow="1" w:lastRow="0" w:firstColumn="1" w:lastColumn="0" w:noHBand="0" w:noVBand="1"/>
      </w:tblPr>
      <w:tblGrid>
        <w:gridCol w:w="11908"/>
      </w:tblGrid>
      <w:tr w:rsidR="007422FF" w:rsidRPr="00E47E67" w14:paraId="446715DE" w14:textId="77777777" w:rsidTr="00902627">
        <w:trPr>
          <w:cantSplit/>
          <w:trHeight w:hRule="exact" w:val="5387"/>
        </w:trPr>
        <w:tc>
          <w:tcPr>
            <w:tcW w:w="11908" w:type="dxa"/>
          </w:tcPr>
          <w:p w14:paraId="24C21331" w14:textId="77777777" w:rsidR="007422FF" w:rsidRPr="00E47E67" w:rsidRDefault="007422FF" w:rsidP="007440B6">
            <w:pPr>
              <w:pageBreakBefore/>
            </w:pPr>
            <w:bookmarkStart w:id="15" w:name="do_CH1" w:colFirst="0" w:colLast="0"/>
            <w:r w:rsidRPr="00E47E67">
              <w:rPr>
                <w:noProof/>
              </w:rPr>
              <w:lastRenderedPageBreak/>
              <w:drawing>
                <wp:inline distT="0" distB="0" distL="0" distR="0" wp14:anchorId="7391E7FB" wp14:editId="04B839F6">
                  <wp:extent cx="7554595" cy="3420745"/>
                  <wp:effectExtent l="0" t="0" r="8255" b="8255"/>
                  <wp:docPr id="9" name="Picture 9" descr="1.Inleiding.jpg"/>
                  <wp:cNvGraphicFramePr/>
                  <a:graphic xmlns:a="http://schemas.openxmlformats.org/drawingml/2006/main">
                    <a:graphicData uri="http://schemas.openxmlformats.org/drawingml/2006/picture">
                      <pic:pic xmlns:pic="http://schemas.openxmlformats.org/drawingml/2006/picture">
                        <pic:nvPicPr>
                          <pic:cNvPr id="9" name="Afbeelding 9" descr="1.Inleidin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54595" cy="3420745"/>
                          </a:xfrm>
                          <a:prstGeom prst="rect">
                            <a:avLst/>
                          </a:prstGeom>
                        </pic:spPr>
                      </pic:pic>
                    </a:graphicData>
                  </a:graphic>
                </wp:inline>
              </w:drawing>
            </w:r>
            <w:r w:rsidRPr="00E47E67">
              <w:rPr>
                <w:noProof/>
              </w:rPr>
              <mc:AlternateContent>
                <mc:Choice Requires="wps">
                  <w:drawing>
                    <wp:anchor distT="0" distB="0" distL="114300" distR="114300" simplePos="0" relativeHeight="251648512" behindDoc="0" locked="1" layoutInCell="1" allowOverlap="1" wp14:anchorId="4C7BE002" wp14:editId="1B6303B9">
                      <wp:simplePos x="0" y="0"/>
                      <wp:positionH relativeFrom="page">
                        <wp:posOffset>167640</wp:posOffset>
                      </wp:positionH>
                      <wp:positionV relativeFrom="page">
                        <wp:posOffset>1957070</wp:posOffset>
                      </wp:positionV>
                      <wp:extent cx="1285240" cy="1285240"/>
                      <wp:effectExtent l="0" t="0" r="10160" b="10160"/>
                      <wp:wrapNone/>
                      <wp:docPr id="1" name="CI1"/>
                      <wp:cNvGraphicFramePr/>
                      <a:graphic xmlns:a="http://schemas.openxmlformats.org/drawingml/2006/main">
                        <a:graphicData uri="http://schemas.microsoft.com/office/word/2010/wordprocessingShape">
                          <wps:wsp>
                            <wps:cNvSpPr txBox="1"/>
                            <wps:spPr>
                              <a:xfrm>
                                <a:off x="0" y="0"/>
                                <a:ext cx="1285240" cy="1285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93673" w14:textId="77777777" w:rsidR="007422FF" w:rsidRDefault="007422FF">
                                  <w:r>
                                    <w:rPr>
                                      <w:noProof/>
                                    </w:rPr>
                                    <w:drawing>
                                      <wp:inline distT="0" distB="0" distL="0" distR="0" wp14:anchorId="18668DED" wp14:editId="315F887A">
                                        <wp:extent cx="1260000" cy="1259840"/>
                                        <wp:effectExtent l="0" t="0" r="0" b="0"/>
                                        <wp:docPr id="10" name="Picture 10" descr="Info in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Info inleiding.png"/>
                                                <pic:cNvPicPr/>
                                              </pic:nvPicPr>
                                              <pic:blipFill>
                                                <a:blip r:embed="rId36">
                                                  <a:extLst>
                                                    <a:ext uri="{28A0092B-C50C-407E-A947-70E740481C1C}">
                                                      <a14:useLocalDpi xmlns:a14="http://schemas.microsoft.com/office/drawing/2010/main" val="0"/>
                                                    </a:ext>
                                                  </a:extLst>
                                                </a:blip>
                                                <a:stretch>
                                                  <a:fillRect/>
                                                </a:stretch>
                                              </pic:blipFill>
                                              <pic:spPr>
                                                <a:xfrm>
                                                  <a:off x="0" y="0"/>
                                                  <a:ext cx="1260000" cy="1259840"/>
                                                </a:xfrm>
                                                <a:prstGeom prst="rect">
                                                  <a:avLst/>
                                                </a:prstGeom>
                                              </pic:spPr>
                                            </pic:pic>
                                          </a:graphicData>
                                        </a:graphic>
                                      </wp:inline>
                                    </w:drawing>
                                  </w:r>
                                </w:p>
                                <w:p w14:paraId="548A9B90" w14:textId="77777777" w:rsidR="007422FF" w:rsidRDefault="007422F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E002" id="CI1" o:spid="_x0000_s1031" type="#_x0000_t202" style="position:absolute;margin-left:13.2pt;margin-top:154.1pt;width:101.2pt;height:101.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" filled="f" stroked="f" strokeweight=".5pt">
                      <v:textbox inset="0,0,0,0">
                        <w:txbxContent>
                          <w:p w14:paraId="17593673" w14:textId="77777777" w:rsidR="007422FF" w:rsidRDefault="007422FF">
                            <w:r>
                              <w:rPr>
                                <w:noProof/>
                              </w:rPr>
                              <w:drawing>
                                <wp:inline distT="0" distB="0" distL="0" distR="0" wp14:anchorId="18668DED" wp14:editId="315F887A">
                                  <wp:extent cx="1260000" cy="1259840"/>
                                  <wp:effectExtent l="0" t="0" r="0" b="0"/>
                                  <wp:docPr id="10" name="Picture 10" descr="Info in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Info inleiding.png"/>
                                          <pic:cNvPicPr/>
                                        </pic:nvPicPr>
                                        <pic:blipFill>
                                          <a:blip r:embed="rId36">
                                            <a:extLst>
                                              <a:ext uri="{28A0092B-C50C-407E-A947-70E740481C1C}">
                                                <a14:useLocalDpi xmlns:a14="http://schemas.microsoft.com/office/drawing/2010/main" val="0"/>
                                              </a:ext>
                                            </a:extLst>
                                          </a:blip>
                                          <a:stretch>
                                            <a:fillRect/>
                                          </a:stretch>
                                        </pic:blipFill>
                                        <pic:spPr>
                                          <a:xfrm>
                                            <a:off x="0" y="0"/>
                                            <a:ext cx="1260000" cy="1259840"/>
                                          </a:xfrm>
                                          <a:prstGeom prst="rect">
                                            <a:avLst/>
                                          </a:prstGeom>
                                        </pic:spPr>
                                      </pic:pic>
                                    </a:graphicData>
                                  </a:graphic>
                                </wp:inline>
                              </w:drawing>
                            </w:r>
                          </w:p>
                          <w:p w14:paraId="548A9B90" w14:textId="77777777" w:rsidR="007422FF" w:rsidRDefault="007422FF"/>
                        </w:txbxContent>
                      </v:textbox>
                      <w10:wrap anchorx="page" anchory="page"/>
                      <w10:anchorlock/>
                    </v:shape>
                  </w:pict>
                </mc:Fallback>
              </mc:AlternateContent>
            </w:r>
          </w:p>
        </w:tc>
      </w:tr>
      <w:bookmarkEnd w:id="15"/>
    </w:tbl>
    <w:p w14:paraId="41BEC209" w14:textId="77777777" w:rsidR="007422FF" w:rsidRPr="00E47E67" w:rsidRDefault="007422FF"/>
    <w:p w14:paraId="4E26ABAF" w14:textId="61774234" w:rsidR="007422FF" w:rsidRPr="00E47E67" w:rsidRDefault="00E47E67" w:rsidP="008E2D1C">
      <w:pPr>
        <w:pStyle w:val="Kop1"/>
        <w:numPr>
          <w:ilvl w:val="0"/>
          <w:numId w:val="2"/>
        </w:numPr>
      </w:pPr>
      <w:bookmarkStart w:id="16" w:name="_Toc362960031"/>
      <w:bookmarkStart w:id="17" w:name="_Toc191656579"/>
      <w:commentRangeStart w:id="18"/>
      <w:r>
        <w:t>managementsamenvatting</w:t>
      </w:r>
      <w:bookmarkEnd w:id="16"/>
      <w:commentRangeEnd w:id="18"/>
      <w:r w:rsidR="00FB3C18">
        <w:rPr>
          <w:rStyle w:val="Verwijzingopmerking"/>
          <w:rFonts w:cstheme="minorBidi"/>
          <w:bCs w:val="0"/>
          <w:caps w:val="0"/>
          <w:color w:val="auto"/>
          <w:spacing w:val="0"/>
          <w:kern w:val="0"/>
        </w:rPr>
        <w:commentReference w:id="18"/>
      </w:r>
      <w:bookmarkEnd w:id="17"/>
      <w:r w:rsidR="007422FF" w:rsidRPr="00E47E67">
        <w:t xml:space="preserve"> </w:t>
      </w:r>
    </w:p>
    <w:p w14:paraId="49F01CB6" w14:textId="7BDCBB56" w:rsidR="001A0857" w:rsidRDefault="001A0857" w:rsidP="001A0857">
      <w:r>
        <w:t xml:space="preserve">Deze DPIA is uitgevoerd op het </w:t>
      </w:r>
      <w:r w:rsidR="006D3B76">
        <w:t xml:space="preserve">proces </w:t>
      </w:r>
      <w:r w:rsidR="3A9A2D2D">
        <w:t>s</w:t>
      </w:r>
      <w:r w:rsidR="006D3B76">
        <w:t>praakgestuurd rapporteren met</w:t>
      </w:r>
      <w:r w:rsidR="00CE09E8">
        <w:t xml:space="preserve"> AI met behulp van het AI-systeem </w:t>
      </w:r>
      <w:r w:rsidR="006D3B76">
        <w:t>&lt;</w:t>
      </w:r>
      <w:r w:rsidR="006D3B76" w:rsidRPr="0121EDB7">
        <w:rPr>
          <w:highlight w:val="yellow"/>
        </w:rPr>
        <w:t>naam AI-</w:t>
      </w:r>
      <w:r w:rsidR="00CE09E8">
        <w:t>systeem</w:t>
      </w:r>
      <w:r>
        <w:t>&gt;</w:t>
      </w:r>
      <w:r w:rsidR="006D3B76">
        <w:t>, waar &lt;</w:t>
      </w:r>
      <w:r w:rsidR="006D3B76" w:rsidRPr="0121EDB7">
        <w:rPr>
          <w:highlight w:val="yellow"/>
        </w:rPr>
        <w:t>organisatie</w:t>
      </w:r>
      <w:r w:rsidR="006D3B76">
        <w:t>&gt; verwerkingsverantwoordelijke voor is.</w:t>
      </w:r>
    </w:p>
    <w:p w14:paraId="70722791" w14:textId="77777777" w:rsidR="001A0857" w:rsidRDefault="001A0857" w:rsidP="001A0857"/>
    <w:p w14:paraId="6664E9D9" w14:textId="77777777" w:rsidR="001A0857" w:rsidRPr="00E47E67" w:rsidRDefault="001A0857" w:rsidP="001A0857">
      <w:pPr>
        <w:rPr>
          <w:b/>
          <w:bCs/>
        </w:rPr>
      </w:pPr>
      <w:r w:rsidRPr="00E47E67">
        <w:rPr>
          <w:b/>
          <w:bCs/>
        </w:rPr>
        <w:t>Rechtmatigheid</w:t>
      </w:r>
    </w:p>
    <w:p w14:paraId="486C138E" w14:textId="35425887" w:rsidR="001A0857" w:rsidRDefault="001A0857" w:rsidP="001A0857">
      <w:r>
        <w:t xml:space="preserve">De grondslag voor deze verwerking is bepaald als: </w:t>
      </w:r>
      <w:r w:rsidRPr="00E47E67">
        <w:rPr>
          <w:highlight w:val="yellow"/>
        </w:rPr>
        <w:t>&lt;grondslag</w:t>
      </w:r>
      <w:r w:rsidR="00175318">
        <w:rPr>
          <w:highlight w:val="yellow"/>
        </w:rPr>
        <w:t>, afhankelijk van type organisatie</w:t>
      </w:r>
      <w:r w:rsidRPr="00E47E67">
        <w:rPr>
          <w:highlight w:val="yellow"/>
        </w:rPr>
        <w:t>&gt;</w:t>
      </w:r>
      <w:r>
        <w:t>.</w:t>
      </w:r>
    </w:p>
    <w:p w14:paraId="753713BC" w14:textId="77777777" w:rsidR="001A0857" w:rsidRDefault="001A0857" w:rsidP="001A0857">
      <w:r>
        <w:t xml:space="preserve">De uitwerking van deze grondslag en nadere toelichting zijn te vinden in hoofdstuk 5 van dit rapport. </w:t>
      </w:r>
    </w:p>
    <w:p w14:paraId="5CFD1BBD" w14:textId="77777777" w:rsidR="001A0857" w:rsidRDefault="001A0857" w:rsidP="001A0857"/>
    <w:p w14:paraId="2008C269" w14:textId="77777777" w:rsidR="001A0857" w:rsidRPr="00E47E67" w:rsidRDefault="001A0857" w:rsidP="001A0857">
      <w:pPr>
        <w:rPr>
          <w:b/>
          <w:bCs/>
        </w:rPr>
      </w:pPr>
      <w:r w:rsidRPr="00E47E67">
        <w:rPr>
          <w:b/>
          <w:bCs/>
        </w:rPr>
        <w:t>Risico’s</w:t>
      </w:r>
    </w:p>
    <w:p w14:paraId="601412DF" w14:textId="74208E87" w:rsidR="0061202B" w:rsidRPr="00A61C9F" w:rsidRDefault="001A0857" w:rsidP="001A0857">
      <w:pPr>
        <w:rPr>
          <w:b/>
        </w:rPr>
      </w:pPr>
      <w:r>
        <w:t xml:space="preserve">We voorzien binnen deze verwerking een aantal hoge risico’s waarvoor wij maatregelen adviseren. </w:t>
      </w:r>
      <w:r w:rsidR="0061202B">
        <w:t>Alle risico’s zijn opgenomen in hoofdstuk 6. De belangrijkste risico’s staan in de tabel hieronder genoemd.</w:t>
      </w:r>
    </w:p>
    <w:p w14:paraId="49EB7D4B" w14:textId="44F3D796" w:rsidR="001A0857" w:rsidRDefault="00412E31" w:rsidP="00A61C9F">
      <w:pPr>
        <w:pStyle w:val="MIOpsomming"/>
        <w:numPr>
          <w:ilvl w:val="0"/>
          <w:numId w:val="0"/>
        </w:numPr>
      </w:pPr>
      <w:r>
        <w:t>Onder de tabel staan de belangrijkste maatregelen.</w:t>
      </w:r>
      <w:r w:rsidR="00A61C9F">
        <w:t xml:space="preserve"> De organisatie dient zelf te bepalen of, na het nemen van de maatregelen, de restrisico’s acceptabel zijn.</w:t>
      </w:r>
    </w:p>
    <w:p w14:paraId="49BAE8D9" w14:textId="77777777" w:rsidR="00A61C9F" w:rsidRDefault="00A61C9F" w:rsidP="00A61C9F">
      <w:pPr>
        <w:pStyle w:val="MIOpsomming"/>
        <w:numPr>
          <w:ilvl w:val="0"/>
          <w:numId w:val="0"/>
        </w:numPr>
        <w:ind w:left="284" w:hanging="284"/>
      </w:pPr>
    </w:p>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662"/>
        <w:gridCol w:w="6347"/>
        <w:gridCol w:w="496"/>
        <w:gridCol w:w="628"/>
        <w:gridCol w:w="653"/>
      </w:tblGrid>
      <w:tr w:rsidR="00EE032B" w14:paraId="141E1843" w14:textId="77777777" w:rsidTr="724D9E5C">
        <w:trPr>
          <w:cnfStyle w:val="100000000000" w:firstRow="1" w:lastRow="0" w:firstColumn="0" w:lastColumn="0" w:oddVBand="0" w:evenVBand="0" w:oddHBand="0" w:evenHBand="0" w:firstRowFirstColumn="0" w:firstRowLastColumn="0" w:lastRowFirstColumn="0" w:lastRowLastColumn="0"/>
          <w:trHeight w:val="244"/>
        </w:trPr>
        <w:tc>
          <w:tcPr>
            <w:tcW w:w="662" w:type="dxa"/>
          </w:tcPr>
          <w:p w14:paraId="6A3294FD" w14:textId="77777777" w:rsidR="00EE032B" w:rsidRDefault="00EE032B" w:rsidP="00F06E6A">
            <w:r>
              <w:t>#</w:t>
            </w:r>
          </w:p>
        </w:tc>
        <w:tc>
          <w:tcPr>
            <w:tcW w:w="6347" w:type="dxa"/>
          </w:tcPr>
          <w:p w14:paraId="318A9995" w14:textId="77777777" w:rsidR="00EE032B" w:rsidRDefault="00EE032B" w:rsidP="00F06E6A">
            <w:pPr>
              <w:jc w:val="center"/>
            </w:pPr>
            <w:r>
              <w:t>Omschrijving</w:t>
            </w:r>
          </w:p>
        </w:tc>
        <w:tc>
          <w:tcPr>
            <w:tcW w:w="496" w:type="dxa"/>
          </w:tcPr>
          <w:p w14:paraId="2D32C3A5" w14:textId="77777777" w:rsidR="00EE032B" w:rsidRDefault="00EE032B" w:rsidP="00F06E6A">
            <w:pPr>
              <w:jc w:val="center"/>
            </w:pPr>
            <w:r>
              <w:t>K</w:t>
            </w:r>
          </w:p>
        </w:tc>
        <w:tc>
          <w:tcPr>
            <w:tcW w:w="628" w:type="dxa"/>
          </w:tcPr>
          <w:p w14:paraId="0F88549B" w14:textId="77777777" w:rsidR="00EE032B" w:rsidRDefault="00EE032B" w:rsidP="00F06E6A">
            <w:pPr>
              <w:jc w:val="center"/>
            </w:pPr>
            <w:r>
              <w:t>I</w:t>
            </w:r>
          </w:p>
        </w:tc>
        <w:tc>
          <w:tcPr>
            <w:tcW w:w="653" w:type="dxa"/>
          </w:tcPr>
          <w:p w14:paraId="7C22729B" w14:textId="77777777" w:rsidR="00EE032B" w:rsidRDefault="00EE032B" w:rsidP="00F06E6A">
            <w:pPr>
              <w:jc w:val="center"/>
            </w:pPr>
            <w:r>
              <w:t>R</w:t>
            </w:r>
          </w:p>
        </w:tc>
      </w:tr>
      <w:tr w:rsidR="00EE032B" w14:paraId="5F4257A7" w14:textId="77777777" w:rsidTr="724D9E5C">
        <w:trPr>
          <w:cnfStyle w:val="000000100000" w:firstRow="0" w:lastRow="0" w:firstColumn="0" w:lastColumn="0" w:oddVBand="0" w:evenVBand="0" w:oddHBand="1" w:evenHBand="0" w:firstRowFirstColumn="0" w:firstRowLastColumn="0" w:lastRowFirstColumn="0" w:lastRowLastColumn="0"/>
          <w:trHeight w:val="636"/>
        </w:trPr>
        <w:tc>
          <w:tcPr>
            <w:tcW w:w="662" w:type="dxa"/>
            <w:vAlign w:val="bottom"/>
          </w:tcPr>
          <w:p w14:paraId="61958DF1" w14:textId="2F4FF66C" w:rsidR="00EE032B" w:rsidRPr="00364901" w:rsidRDefault="72840C20" w:rsidP="0053065E">
            <w:pPr>
              <w:rPr>
                <w:rFonts w:ascii="Calibri" w:eastAsia="Times New Roman" w:hAnsi="Calibri" w:cs="Calibri"/>
                <w:color w:val="000000" w:themeColor="text1"/>
                <w:sz w:val="22"/>
                <w:szCs w:val="22"/>
                <w:lang w:eastAsia="nl-NL"/>
              </w:rPr>
            </w:pPr>
            <w:r w:rsidRPr="17CFEC9A">
              <w:rPr>
                <w:rFonts w:ascii="Calibri" w:eastAsia="Times New Roman" w:hAnsi="Calibri" w:cs="Calibri"/>
                <w:color w:val="000000" w:themeColor="text1"/>
                <w:sz w:val="22"/>
                <w:szCs w:val="22"/>
                <w:lang w:eastAsia="nl-NL"/>
              </w:rPr>
              <w:t>1</w:t>
            </w:r>
          </w:p>
        </w:tc>
        <w:tc>
          <w:tcPr>
            <w:tcW w:w="6347" w:type="dxa"/>
            <w:vAlign w:val="bottom"/>
          </w:tcPr>
          <w:p w14:paraId="41734675" w14:textId="412A514F" w:rsidR="00EE032B" w:rsidRPr="00364901" w:rsidRDefault="00EE032B" w:rsidP="0053065E">
            <w:pPr>
              <w:rPr>
                <w:sz w:val="22"/>
                <w:szCs w:val="22"/>
              </w:rPr>
            </w:pPr>
            <w:r w:rsidRPr="724D9E5C">
              <w:rPr>
                <w:rFonts w:ascii="Calibri" w:eastAsia="Times New Roman" w:hAnsi="Calibri" w:cs="Calibri"/>
                <w:color w:val="000000" w:themeColor="text1"/>
                <w:sz w:val="22"/>
                <w:szCs w:val="22"/>
                <w:lang w:eastAsia="nl-NL"/>
              </w:rPr>
              <w:t>Het proces legt meer informatie vast</w:t>
            </w:r>
            <w:r w:rsidR="537654F1" w:rsidRPr="724D9E5C">
              <w:rPr>
                <w:rFonts w:ascii="Calibri" w:eastAsia="Times New Roman" w:hAnsi="Calibri" w:cs="Calibri"/>
                <w:color w:val="000000" w:themeColor="text1"/>
                <w:sz w:val="22"/>
                <w:szCs w:val="22"/>
                <w:lang w:eastAsia="nl-NL"/>
              </w:rPr>
              <w:t xml:space="preserve"> dan</w:t>
            </w:r>
            <w:r w:rsidRPr="724D9E5C">
              <w:rPr>
                <w:rFonts w:ascii="Calibri" w:eastAsia="Times New Roman" w:hAnsi="Calibri" w:cs="Calibri"/>
                <w:color w:val="000000" w:themeColor="text1"/>
                <w:sz w:val="22"/>
                <w:szCs w:val="22"/>
                <w:lang w:eastAsia="nl-NL"/>
              </w:rPr>
              <w:t xml:space="preserve"> </w:t>
            </w:r>
            <w:r w:rsidR="00ED2993" w:rsidRPr="724D9E5C">
              <w:rPr>
                <w:rFonts w:ascii="Calibri" w:eastAsia="Times New Roman" w:hAnsi="Calibri" w:cs="Calibri"/>
                <w:color w:val="000000" w:themeColor="text1"/>
                <w:sz w:val="22"/>
                <w:szCs w:val="22"/>
                <w:lang w:eastAsia="nl-NL"/>
              </w:rPr>
              <w:t>zonder</w:t>
            </w:r>
            <w:r w:rsidR="7B7B256C" w:rsidRPr="724D9E5C">
              <w:rPr>
                <w:rFonts w:ascii="Calibri" w:eastAsia="Times New Roman" w:hAnsi="Calibri" w:cs="Calibri"/>
                <w:color w:val="000000" w:themeColor="text1"/>
                <w:sz w:val="22"/>
                <w:szCs w:val="22"/>
                <w:lang w:eastAsia="nl-NL"/>
              </w:rPr>
              <w:t xml:space="preserve"> gebruik te maken van</w:t>
            </w:r>
            <w:r w:rsidR="00ED2993" w:rsidRPr="724D9E5C">
              <w:rPr>
                <w:rFonts w:ascii="Calibri" w:eastAsia="Times New Roman" w:hAnsi="Calibri" w:cs="Calibri"/>
                <w:color w:val="000000" w:themeColor="text1"/>
                <w:sz w:val="22"/>
                <w:szCs w:val="22"/>
                <w:lang w:eastAsia="nl-NL"/>
              </w:rPr>
              <w:t xml:space="preserve"> </w:t>
            </w:r>
            <w:r w:rsidR="1B13304C" w:rsidRPr="724D9E5C">
              <w:rPr>
                <w:rFonts w:ascii="Calibri" w:eastAsia="Times New Roman" w:hAnsi="Calibri" w:cs="Calibri"/>
                <w:color w:val="000000" w:themeColor="text1"/>
                <w:sz w:val="22"/>
                <w:szCs w:val="22"/>
                <w:lang w:eastAsia="nl-NL"/>
              </w:rPr>
              <w:t xml:space="preserve">het </w:t>
            </w:r>
            <w:r w:rsidR="00ED2993" w:rsidRPr="724D9E5C">
              <w:rPr>
                <w:rFonts w:ascii="Calibri" w:eastAsia="Times New Roman" w:hAnsi="Calibri" w:cs="Calibri"/>
                <w:color w:val="000000" w:themeColor="text1"/>
                <w:sz w:val="22"/>
                <w:szCs w:val="22"/>
                <w:lang w:eastAsia="nl-NL"/>
              </w:rPr>
              <w:t>AI-</w:t>
            </w:r>
            <w:r w:rsidR="5290866F" w:rsidRPr="724D9E5C">
              <w:rPr>
                <w:rFonts w:ascii="Calibri" w:eastAsia="Times New Roman" w:hAnsi="Calibri" w:cs="Calibri"/>
                <w:color w:val="000000" w:themeColor="text1"/>
                <w:sz w:val="22"/>
                <w:szCs w:val="22"/>
                <w:lang w:eastAsia="nl-NL"/>
              </w:rPr>
              <w:t>systeem</w:t>
            </w:r>
            <w:r w:rsidRPr="724D9E5C">
              <w:rPr>
                <w:rFonts w:ascii="Calibri" w:eastAsia="Times New Roman" w:hAnsi="Calibri" w:cs="Calibri"/>
                <w:color w:val="000000" w:themeColor="text1"/>
                <w:sz w:val="22"/>
                <w:szCs w:val="22"/>
                <w:lang w:eastAsia="nl-NL"/>
              </w:rPr>
              <w:t xml:space="preserve">. Dit kan leiden tot het </w:t>
            </w:r>
            <w:r w:rsidR="007B18E1">
              <w:rPr>
                <w:rFonts w:ascii="Calibri" w:eastAsia="Times New Roman" w:hAnsi="Calibri" w:cs="Calibri"/>
                <w:color w:val="000000" w:themeColor="text1"/>
                <w:sz w:val="22"/>
                <w:szCs w:val="22"/>
                <w:lang w:eastAsia="nl-NL"/>
              </w:rPr>
              <w:t xml:space="preserve">onrechtmatig doorbreken van het beroepsgeheim en </w:t>
            </w:r>
            <w:r w:rsidRPr="724D9E5C">
              <w:rPr>
                <w:rFonts w:ascii="Calibri" w:eastAsia="Times New Roman" w:hAnsi="Calibri" w:cs="Calibri"/>
                <w:color w:val="000000" w:themeColor="text1"/>
                <w:sz w:val="22"/>
                <w:szCs w:val="22"/>
                <w:lang w:eastAsia="nl-NL"/>
              </w:rPr>
              <w:t>het ondermijnen van de vertrouwensrelatie en verlies van meer data</w:t>
            </w:r>
          </w:p>
        </w:tc>
        <w:tc>
          <w:tcPr>
            <w:tcW w:w="496" w:type="dxa"/>
            <w:vAlign w:val="bottom"/>
          </w:tcPr>
          <w:p w14:paraId="7E62C7DF" w14:textId="2429C3A0" w:rsidR="00EE032B" w:rsidRPr="00364901" w:rsidRDefault="00EE032B" w:rsidP="0053065E">
            <w:pPr>
              <w:rPr>
                <w:sz w:val="22"/>
                <w:szCs w:val="22"/>
              </w:rPr>
            </w:pPr>
            <w:r w:rsidRPr="00364901">
              <w:rPr>
                <w:rFonts w:ascii="Calibri" w:eastAsia="Times New Roman" w:hAnsi="Calibri" w:cs="Calibri"/>
                <w:color w:val="000000"/>
                <w:sz w:val="22"/>
                <w:szCs w:val="22"/>
                <w:lang w:eastAsia="nl-NL"/>
              </w:rPr>
              <w:t>4</w:t>
            </w:r>
          </w:p>
        </w:tc>
        <w:tc>
          <w:tcPr>
            <w:tcW w:w="628" w:type="dxa"/>
            <w:vAlign w:val="bottom"/>
          </w:tcPr>
          <w:p w14:paraId="2E9AC041" w14:textId="7142929C" w:rsidR="00EE032B" w:rsidRPr="00364901" w:rsidRDefault="00EE032B" w:rsidP="0053065E">
            <w:pPr>
              <w:rPr>
                <w:sz w:val="22"/>
                <w:szCs w:val="22"/>
              </w:rPr>
            </w:pPr>
            <w:r w:rsidRPr="00364901">
              <w:rPr>
                <w:rFonts w:ascii="Calibri" w:eastAsia="Times New Roman" w:hAnsi="Calibri" w:cs="Calibri"/>
                <w:color w:val="000000"/>
                <w:sz w:val="22"/>
                <w:szCs w:val="22"/>
                <w:lang w:eastAsia="nl-NL"/>
              </w:rPr>
              <w:t>4</w:t>
            </w:r>
          </w:p>
        </w:tc>
        <w:tc>
          <w:tcPr>
            <w:tcW w:w="653" w:type="dxa"/>
            <w:vAlign w:val="bottom"/>
          </w:tcPr>
          <w:p w14:paraId="01CE5C67" w14:textId="21FF616F" w:rsidR="00EE032B" w:rsidRPr="00364901" w:rsidRDefault="00EE032B" w:rsidP="0053065E">
            <w:pPr>
              <w:rPr>
                <w:sz w:val="22"/>
                <w:szCs w:val="22"/>
              </w:rPr>
            </w:pPr>
            <w:r w:rsidRPr="00364901">
              <w:rPr>
                <w:rFonts w:ascii="Calibri" w:eastAsia="Times New Roman" w:hAnsi="Calibri" w:cs="Calibri"/>
                <w:color w:val="9C0006"/>
                <w:sz w:val="22"/>
                <w:szCs w:val="22"/>
                <w:lang w:eastAsia="nl-NL"/>
              </w:rPr>
              <w:t>16</w:t>
            </w:r>
          </w:p>
        </w:tc>
      </w:tr>
      <w:tr w:rsidR="7E5E412F" w14:paraId="3403F168" w14:textId="77777777" w:rsidTr="7E5E412F">
        <w:trPr>
          <w:cnfStyle w:val="000000010000" w:firstRow="0" w:lastRow="0" w:firstColumn="0" w:lastColumn="0" w:oddVBand="0" w:evenVBand="0" w:oddHBand="0" w:evenHBand="1" w:firstRowFirstColumn="0" w:firstRowLastColumn="0" w:lastRowFirstColumn="0" w:lastRowLastColumn="0"/>
          <w:trHeight w:val="489"/>
        </w:trPr>
        <w:tc>
          <w:tcPr>
            <w:tcW w:w="662" w:type="dxa"/>
            <w:vAlign w:val="bottom"/>
          </w:tcPr>
          <w:p w14:paraId="379A03A7" w14:textId="1195B99F" w:rsidR="6A3175D4" w:rsidRDefault="6A3175D4" w:rsidP="7E5E412F">
            <w:pPr>
              <w:rPr>
                <w:rFonts w:ascii="Calibri" w:eastAsia="Times New Roman" w:hAnsi="Calibri" w:cs="Calibri"/>
                <w:color w:val="000000" w:themeColor="text1"/>
                <w:sz w:val="22"/>
                <w:szCs w:val="22"/>
                <w:lang w:eastAsia="nl-NL"/>
              </w:rPr>
            </w:pPr>
            <w:r w:rsidRPr="7E5E412F">
              <w:rPr>
                <w:rFonts w:ascii="Calibri" w:eastAsia="Times New Roman" w:hAnsi="Calibri" w:cs="Calibri"/>
                <w:color w:val="000000" w:themeColor="text1"/>
                <w:sz w:val="22"/>
                <w:szCs w:val="22"/>
                <w:lang w:eastAsia="nl-NL"/>
              </w:rPr>
              <w:lastRenderedPageBreak/>
              <w:t>2</w:t>
            </w:r>
          </w:p>
        </w:tc>
        <w:tc>
          <w:tcPr>
            <w:tcW w:w="6347" w:type="dxa"/>
            <w:vAlign w:val="bottom"/>
          </w:tcPr>
          <w:p w14:paraId="28FD981A" w14:textId="0269FF8C" w:rsidR="6A3175D4" w:rsidRDefault="6A3175D4" w:rsidP="7E5E412F">
            <w:pPr>
              <w:rPr>
                <w:rFonts w:ascii="Calibri" w:eastAsia="Times New Roman" w:hAnsi="Calibri" w:cs="Calibri"/>
                <w:sz w:val="22"/>
                <w:szCs w:val="22"/>
              </w:rPr>
            </w:pPr>
            <w:r w:rsidRPr="7E5E412F">
              <w:rPr>
                <w:rFonts w:ascii="Calibri" w:eastAsia="Times New Roman" w:hAnsi="Calibri" w:cs="Calibri"/>
                <w:color w:val="000000" w:themeColor="text1"/>
                <w:sz w:val="22"/>
                <w:szCs w:val="22"/>
              </w:rPr>
              <w:t>Er bestaat een risico op ‘mission creep’, een fenomeen waarbij de gezondheidsgegevens en de afgeleide gegevens voor andere onverenigbare doeleinden worden gebruikt dan waarvoor ze oorspronkelijk zijn verzameld en verwerkt. Dit is strijdig met het doelbindingsprincipe uit de AVG dat voorschrijft dat gegevens uitsluitend verwerkt mogen worden voor expliciete en legitieme doeleinden en dat zij niet verwerkt mogen worden op een wijze die onverenigbaar is met deze doeleinden. Wanneer meer doeleinden worden toegevoegd die niet oorspronkelijk werden beoogd, spreken we over ‘function creep’. Deze extra functionaliteiten kunnen het beoogde doel overtreffen en dit heeft een hoog impact voor de betrokkenen.</w:t>
            </w:r>
          </w:p>
        </w:tc>
        <w:tc>
          <w:tcPr>
            <w:tcW w:w="496" w:type="dxa"/>
            <w:vAlign w:val="bottom"/>
          </w:tcPr>
          <w:p w14:paraId="3A84F364" w14:textId="1C004F96" w:rsidR="6A3175D4" w:rsidRDefault="6A3175D4" w:rsidP="7E5E412F">
            <w:pPr>
              <w:rPr>
                <w:rFonts w:ascii="Calibri" w:eastAsia="Times New Roman" w:hAnsi="Calibri" w:cs="Calibri"/>
                <w:color w:val="000000" w:themeColor="text1"/>
                <w:sz w:val="22"/>
                <w:szCs w:val="22"/>
                <w:lang w:eastAsia="nl-NL"/>
              </w:rPr>
            </w:pPr>
            <w:r w:rsidRPr="7E5E412F">
              <w:rPr>
                <w:rFonts w:ascii="Calibri" w:eastAsia="Times New Roman" w:hAnsi="Calibri" w:cs="Calibri"/>
                <w:color w:val="000000" w:themeColor="text1"/>
                <w:sz w:val="22"/>
                <w:szCs w:val="22"/>
                <w:lang w:eastAsia="nl-NL"/>
              </w:rPr>
              <w:t>3</w:t>
            </w:r>
          </w:p>
        </w:tc>
        <w:tc>
          <w:tcPr>
            <w:tcW w:w="628" w:type="dxa"/>
            <w:vAlign w:val="bottom"/>
          </w:tcPr>
          <w:p w14:paraId="3F5054AD" w14:textId="7413EC0D" w:rsidR="7E5E412F" w:rsidRDefault="6A3175D4" w:rsidP="7E5E412F">
            <w:pPr>
              <w:rPr>
                <w:rFonts w:ascii="Calibri" w:eastAsia="Times New Roman" w:hAnsi="Calibri" w:cs="Calibri"/>
                <w:color w:val="000000" w:themeColor="text1"/>
                <w:sz w:val="22"/>
                <w:szCs w:val="22"/>
                <w:lang w:eastAsia="nl-NL"/>
              </w:rPr>
            </w:pPr>
            <w:r w:rsidRPr="0253169D">
              <w:rPr>
                <w:rFonts w:ascii="Calibri" w:eastAsia="Times New Roman" w:hAnsi="Calibri" w:cs="Calibri"/>
                <w:color w:val="000000" w:themeColor="text1"/>
                <w:sz w:val="22"/>
                <w:szCs w:val="22"/>
                <w:lang w:eastAsia="nl-NL"/>
              </w:rPr>
              <w:t>4</w:t>
            </w:r>
          </w:p>
        </w:tc>
        <w:tc>
          <w:tcPr>
            <w:tcW w:w="653" w:type="dxa"/>
            <w:vAlign w:val="bottom"/>
          </w:tcPr>
          <w:p w14:paraId="0555E2F4" w14:textId="575E6EA0" w:rsidR="7E5E412F" w:rsidRDefault="6A3175D4" w:rsidP="7E5E412F">
            <w:pPr>
              <w:rPr>
                <w:rFonts w:ascii="Calibri" w:eastAsia="Times New Roman" w:hAnsi="Calibri" w:cs="Calibri"/>
                <w:color w:val="9C0006"/>
                <w:sz w:val="22"/>
                <w:szCs w:val="22"/>
                <w:lang w:eastAsia="nl-NL"/>
              </w:rPr>
            </w:pPr>
            <w:r w:rsidRPr="0253169D">
              <w:rPr>
                <w:rFonts w:ascii="Calibri" w:eastAsia="Times New Roman" w:hAnsi="Calibri" w:cs="Calibri"/>
                <w:color w:val="9C0006"/>
                <w:sz w:val="22"/>
                <w:szCs w:val="22"/>
                <w:lang w:eastAsia="nl-NL"/>
              </w:rPr>
              <w:t>12</w:t>
            </w:r>
          </w:p>
        </w:tc>
      </w:tr>
      <w:tr w:rsidR="00EE032B" w14:paraId="16A391CE" w14:textId="77777777" w:rsidTr="724D9E5C">
        <w:trPr>
          <w:cnfStyle w:val="000000100000" w:firstRow="0" w:lastRow="0" w:firstColumn="0" w:lastColumn="0" w:oddVBand="0" w:evenVBand="0" w:oddHBand="1" w:evenHBand="0" w:firstRowFirstColumn="0" w:firstRowLastColumn="0" w:lastRowFirstColumn="0" w:lastRowLastColumn="0"/>
          <w:trHeight w:val="489"/>
        </w:trPr>
        <w:tc>
          <w:tcPr>
            <w:tcW w:w="662" w:type="dxa"/>
            <w:vAlign w:val="bottom"/>
          </w:tcPr>
          <w:p w14:paraId="790A858E" w14:textId="04A9F4C9" w:rsidR="00EE032B" w:rsidRPr="00364901" w:rsidRDefault="6A3175D4" w:rsidP="0072224E">
            <w:pPr>
              <w:rPr>
                <w:rFonts w:ascii="Calibri" w:eastAsia="Times New Roman" w:hAnsi="Calibri" w:cs="Calibri"/>
                <w:color w:val="000000" w:themeColor="text1"/>
                <w:sz w:val="22"/>
                <w:szCs w:val="22"/>
                <w:lang w:eastAsia="nl-NL"/>
              </w:rPr>
            </w:pPr>
            <w:r w:rsidRPr="0253169D">
              <w:rPr>
                <w:rFonts w:ascii="Calibri" w:eastAsia="Times New Roman" w:hAnsi="Calibri" w:cs="Calibri"/>
                <w:color w:val="000000" w:themeColor="text1"/>
                <w:sz w:val="22"/>
                <w:szCs w:val="22"/>
                <w:lang w:eastAsia="nl-NL"/>
              </w:rPr>
              <w:t>3</w:t>
            </w:r>
          </w:p>
        </w:tc>
        <w:tc>
          <w:tcPr>
            <w:tcW w:w="6347" w:type="dxa"/>
            <w:vAlign w:val="bottom"/>
          </w:tcPr>
          <w:p w14:paraId="23B27FC4" w14:textId="57D2A537" w:rsidR="00EE032B" w:rsidRPr="00364901" w:rsidRDefault="629D9E66" w:rsidP="0072224E">
            <w:pPr>
              <w:rPr>
                <w:sz w:val="22"/>
                <w:szCs w:val="22"/>
              </w:rPr>
            </w:pPr>
            <w:r w:rsidRPr="724D9E5C">
              <w:rPr>
                <w:rFonts w:ascii="Calibri" w:eastAsia="Times New Roman" w:hAnsi="Calibri" w:cs="Calibri"/>
                <w:color w:val="000000" w:themeColor="text1"/>
                <w:sz w:val="22"/>
                <w:szCs w:val="22"/>
                <w:lang w:eastAsia="nl-NL"/>
              </w:rPr>
              <w:t>De patiënt of aanwezige derden vinden d</w:t>
            </w:r>
            <w:r w:rsidR="00DE3ACC" w:rsidRPr="724D9E5C">
              <w:rPr>
                <w:rFonts w:ascii="Calibri" w:eastAsia="Times New Roman" w:hAnsi="Calibri" w:cs="Calibri"/>
                <w:color w:val="000000" w:themeColor="text1"/>
                <w:sz w:val="22"/>
                <w:szCs w:val="22"/>
                <w:lang w:eastAsia="nl-NL"/>
              </w:rPr>
              <w:t>e gespreksopname</w:t>
            </w:r>
            <w:r w:rsidR="310A5A5B" w:rsidRPr="724D9E5C">
              <w:rPr>
                <w:rFonts w:ascii="Calibri" w:eastAsia="Times New Roman" w:hAnsi="Calibri" w:cs="Calibri"/>
                <w:color w:val="000000" w:themeColor="text1"/>
                <w:sz w:val="22"/>
                <w:szCs w:val="22"/>
                <w:lang w:eastAsia="nl-NL"/>
              </w:rPr>
              <w:t xml:space="preserve"> </w:t>
            </w:r>
            <w:r w:rsidR="00DE3ACC" w:rsidRPr="724D9E5C">
              <w:rPr>
                <w:rFonts w:ascii="Calibri" w:eastAsia="Times New Roman" w:hAnsi="Calibri" w:cs="Calibri"/>
                <w:color w:val="000000" w:themeColor="text1"/>
                <w:sz w:val="22"/>
                <w:szCs w:val="22"/>
                <w:lang w:eastAsia="nl-NL"/>
              </w:rPr>
              <w:t>ongewenst.</w:t>
            </w:r>
          </w:p>
        </w:tc>
        <w:tc>
          <w:tcPr>
            <w:tcW w:w="496" w:type="dxa"/>
            <w:vAlign w:val="bottom"/>
          </w:tcPr>
          <w:p w14:paraId="11DC3A54" w14:textId="5CF8022F" w:rsidR="00EE032B" w:rsidRPr="00364901" w:rsidRDefault="00EE032B" w:rsidP="0072224E">
            <w:pPr>
              <w:rPr>
                <w:sz w:val="22"/>
                <w:szCs w:val="22"/>
              </w:rPr>
            </w:pPr>
            <w:r w:rsidRPr="00364901">
              <w:rPr>
                <w:rFonts w:ascii="Calibri" w:eastAsia="Times New Roman" w:hAnsi="Calibri" w:cs="Calibri"/>
                <w:color w:val="000000"/>
                <w:sz w:val="22"/>
                <w:szCs w:val="22"/>
                <w:lang w:eastAsia="nl-NL"/>
              </w:rPr>
              <w:t>4</w:t>
            </w:r>
          </w:p>
        </w:tc>
        <w:tc>
          <w:tcPr>
            <w:tcW w:w="628" w:type="dxa"/>
            <w:vAlign w:val="bottom"/>
          </w:tcPr>
          <w:p w14:paraId="48B65DDD" w14:textId="31789BEB" w:rsidR="00EE032B" w:rsidRPr="00364901" w:rsidRDefault="00EE032B" w:rsidP="0072224E">
            <w:pPr>
              <w:rPr>
                <w:sz w:val="22"/>
                <w:szCs w:val="22"/>
              </w:rPr>
            </w:pPr>
            <w:r w:rsidRPr="00364901">
              <w:rPr>
                <w:rFonts w:ascii="Calibri" w:eastAsia="Times New Roman" w:hAnsi="Calibri" w:cs="Calibri"/>
                <w:color w:val="000000"/>
                <w:sz w:val="22"/>
                <w:szCs w:val="22"/>
                <w:lang w:eastAsia="nl-NL"/>
              </w:rPr>
              <w:t>3</w:t>
            </w:r>
          </w:p>
        </w:tc>
        <w:tc>
          <w:tcPr>
            <w:tcW w:w="653" w:type="dxa"/>
            <w:vAlign w:val="bottom"/>
          </w:tcPr>
          <w:p w14:paraId="173BCDB7" w14:textId="7B024DD9" w:rsidR="00EE032B" w:rsidRPr="00364901" w:rsidRDefault="00EE032B" w:rsidP="0072224E">
            <w:pPr>
              <w:rPr>
                <w:sz w:val="22"/>
                <w:szCs w:val="22"/>
              </w:rPr>
            </w:pPr>
            <w:r w:rsidRPr="00364901">
              <w:rPr>
                <w:rFonts w:ascii="Calibri" w:eastAsia="Times New Roman" w:hAnsi="Calibri" w:cs="Calibri"/>
                <w:color w:val="9C0006"/>
                <w:sz w:val="22"/>
                <w:szCs w:val="22"/>
                <w:lang w:eastAsia="nl-NL"/>
              </w:rPr>
              <w:t>12</w:t>
            </w:r>
          </w:p>
        </w:tc>
      </w:tr>
      <w:tr w:rsidR="00EE032B" w14:paraId="5CA3CB02" w14:textId="77777777" w:rsidTr="724D9E5C">
        <w:trPr>
          <w:cnfStyle w:val="000000010000" w:firstRow="0" w:lastRow="0" w:firstColumn="0" w:lastColumn="0" w:oddVBand="0" w:evenVBand="0" w:oddHBand="0" w:evenHBand="1" w:firstRowFirstColumn="0" w:firstRowLastColumn="0" w:lastRowFirstColumn="0" w:lastRowLastColumn="0"/>
          <w:trHeight w:val="244"/>
        </w:trPr>
        <w:tc>
          <w:tcPr>
            <w:tcW w:w="662" w:type="dxa"/>
            <w:vAlign w:val="bottom"/>
          </w:tcPr>
          <w:p w14:paraId="068ABCCF" w14:textId="43B69A03" w:rsidR="00EE032B" w:rsidRDefault="05428ED0" w:rsidP="00EE032B">
            <w:pPr>
              <w:rPr>
                <w:rFonts w:ascii="Calibri" w:eastAsia="Times New Roman" w:hAnsi="Calibri" w:cs="Calibri"/>
                <w:color w:val="000000" w:themeColor="text1"/>
                <w:sz w:val="22"/>
                <w:szCs w:val="22"/>
                <w:lang w:eastAsia="nl-NL"/>
              </w:rPr>
            </w:pPr>
            <w:r w:rsidRPr="69650319">
              <w:rPr>
                <w:rFonts w:ascii="Calibri" w:eastAsia="Times New Roman" w:hAnsi="Calibri" w:cs="Calibri"/>
                <w:color w:val="000000" w:themeColor="text1"/>
                <w:sz w:val="22"/>
                <w:szCs w:val="22"/>
                <w:lang w:eastAsia="nl-NL"/>
              </w:rPr>
              <w:t>4</w:t>
            </w:r>
          </w:p>
        </w:tc>
        <w:tc>
          <w:tcPr>
            <w:tcW w:w="6347" w:type="dxa"/>
            <w:vAlign w:val="bottom"/>
          </w:tcPr>
          <w:p w14:paraId="1379F76A" w14:textId="74F3D945" w:rsidR="00EE032B" w:rsidRDefault="00EE032B" w:rsidP="00EE032B">
            <w:r w:rsidRPr="00F96FAE">
              <w:rPr>
                <w:rFonts w:ascii="Calibri" w:eastAsia="Times New Roman" w:hAnsi="Calibri" w:cs="Calibri"/>
                <w:color w:val="000000"/>
                <w:sz w:val="22"/>
                <w:szCs w:val="22"/>
                <w:lang w:eastAsia="nl-NL"/>
              </w:rPr>
              <w:t>Patiënt of hulpverlener zegt niet alles, omdat het wordt opgenomen</w:t>
            </w:r>
            <w:r w:rsidR="00865670">
              <w:rPr>
                <w:rFonts w:ascii="Calibri" w:eastAsia="Times New Roman" w:hAnsi="Calibri" w:cs="Calibri"/>
                <w:color w:val="000000"/>
                <w:sz w:val="22"/>
                <w:szCs w:val="22"/>
                <w:lang w:eastAsia="nl-NL"/>
              </w:rPr>
              <w:t xml:space="preserve">, wat </w:t>
            </w:r>
            <w:r w:rsidR="00865670">
              <w:rPr>
                <w:rFonts w:ascii="Calibri" w:eastAsia="Times New Roman" w:hAnsi="Calibri" w:cs="Calibri"/>
                <w:color w:val="000000" w:themeColor="text1"/>
                <w:sz w:val="22"/>
                <w:szCs w:val="22"/>
                <w:lang w:eastAsia="nl-NL"/>
              </w:rPr>
              <w:t>de behandelrelatie en/of behandeling schaadt</w:t>
            </w:r>
            <w:r w:rsidRPr="00F96FAE">
              <w:rPr>
                <w:rFonts w:ascii="Calibri" w:eastAsia="Times New Roman" w:hAnsi="Calibri" w:cs="Calibri"/>
                <w:color w:val="000000"/>
                <w:sz w:val="22"/>
                <w:szCs w:val="22"/>
                <w:lang w:eastAsia="nl-NL"/>
              </w:rPr>
              <w:t>: Hawthorne effect</w:t>
            </w:r>
          </w:p>
        </w:tc>
        <w:tc>
          <w:tcPr>
            <w:tcW w:w="496" w:type="dxa"/>
            <w:vAlign w:val="bottom"/>
          </w:tcPr>
          <w:p w14:paraId="49156969" w14:textId="248109EB" w:rsidR="00EE032B" w:rsidRDefault="00EE032B" w:rsidP="00EE032B">
            <w:r w:rsidRPr="00F96FAE">
              <w:rPr>
                <w:rFonts w:ascii="Calibri" w:eastAsia="Times New Roman" w:hAnsi="Calibri" w:cs="Calibri"/>
                <w:color w:val="000000"/>
                <w:sz w:val="22"/>
                <w:szCs w:val="22"/>
                <w:lang w:eastAsia="nl-NL"/>
              </w:rPr>
              <w:t>4</w:t>
            </w:r>
          </w:p>
        </w:tc>
        <w:tc>
          <w:tcPr>
            <w:tcW w:w="628" w:type="dxa"/>
            <w:vAlign w:val="bottom"/>
          </w:tcPr>
          <w:p w14:paraId="5579BB0F" w14:textId="05664116" w:rsidR="00EE032B" w:rsidRDefault="00EE032B" w:rsidP="00EE032B">
            <w:r w:rsidRPr="00F96FAE">
              <w:rPr>
                <w:rFonts w:ascii="Calibri" w:eastAsia="Times New Roman" w:hAnsi="Calibri" w:cs="Calibri"/>
                <w:color w:val="000000"/>
                <w:sz w:val="22"/>
                <w:szCs w:val="22"/>
                <w:lang w:eastAsia="nl-NL"/>
              </w:rPr>
              <w:t>3</w:t>
            </w:r>
          </w:p>
        </w:tc>
        <w:tc>
          <w:tcPr>
            <w:tcW w:w="653" w:type="dxa"/>
            <w:vAlign w:val="bottom"/>
          </w:tcPr>
          <w:p w14:paraId="3A0A0717" w14:textId="3EDB8BC2" w:rsidR="00EE032B" w:rsidRDefault="00EE032B" w:rsidP="00EE032B">
            <w:r w:rsidRPr="00F96FAE">
              <w:rPr>
                <w:rFonts w:ascii="Calibri" w:eastAsia="Times New Roman" w:hAnsi="Calibri" w:cs="Calibri"/>
                <w:color w:val="9C0006"/>
                <w:sz w:val="22"/>
                <w:szCs w:val="22"/>
                <w:lang w:eastAsia="nl-NL"/>
              </w:rPr>
              <w:t>12</w:t>
            </w:r>
          </w:p>
        </w:tc>
      </w:tr>
      <w:tr w:rsidR="00EE032B" w14:paraId="23D2DD58" w14:textId="77777777" w:rsidTr="724D9E5C">
        <w:trPr>
          <w:cnfStyle w:val="000000100000" w:firstRow="0" w:lastRow="0" w:firstColumn="0" w:lastColumn="0" w:oddVBand="0" w:evenVBand="0" w:oddHBand="1" w:evenHBand="0" w:firstRowFirstColumn="0" w:firstRowLastColumn="0" w:lastRowFirstColumn="0" w:lastRowLastColumn="0"/>
          <w:trHeight w:val="244"/>
        </w:trPr>
        <w:tc>
          <w:tcPr>
            <w:tcW w:w="662" w:type="dxa"/>
            <w:vAlign w:val="bottom"/>
          </w:tcPr>
          <w:p w14:paraId="3DC81ADC" w14:textId="2525490A" w:rsidR="00EE032B" w:rsidRDefault="16343748" w:rsidP="00EE032B">
            <w:pPr>
              <w:rPr>
                <w:rFonts w:ascii="Calibri" w:eastAsia="Times New Roman" w:hAnsi="Calibri" w:cs="Calibri"/>
                <w:color w:val="000000" w:themeColor="text1"/>
                <w:sz w:val="22"/>
                <w:szCs w:val="22"/>
                <w:lang w:eastAsia="nl-NL"/>
              </w:rPr>
            </w:pPr>
            <w:r w:rsidRPr="7CF96F6F">
              <w:rPr>
                <w:rFonts w:ascii="Calibri" w:eastAsia="Times New Roman" w:hAnsi="Calibri" w:cs="Calibri"/>
                <w:color w:val="000000" w:themeColor="text1"/>
                <w:sz w:val="22"/>
                <w:szCs w:val="22"/>
                <w:lang w:eastAsia="nl-NL"/>
              </w:rPr>
              <w:t>5</w:t>
            </w:r>
          </w:p>
        </w:tc>
        <w:tc>
          <w:tcPr>
            <w:tcW w:w="6347" w:type="dxa"/>
            <w:vAlign w:val="bottom"/>
          </w:tcPr>
          <w:p w14:paraId="40BB42DD" w14:textId="58F8C179" w:rsidR="00EE032B" w:rsidRDefault="00EE032B" w:rsidP="00EE032B">
            <w:r w:rsidRPr="00F96FAE">
              <w:rPr>
                <w:rFonts w:ascii="Calibri" w:eastAsia="Times New Roman" w:hAnsi="Calibri" w:cs="Calibri"/>
                <w:color w:val="000000"/>
                <w:sz w:val="22"/>
                <w:szCs w:val="22"/>
                <w:lang w:eastAsia="nl-NL"/>
              </w:rPr>
              <w:t>AI zet de opname verkeerd om naar tekst door bijvoorbeeld accenten van personen, verwarren van personen, achtergrondgeluid, onduidelijk praten, multi-interpretabele informatie, andere talen of verkeerde taalinstellingen.</w:t>
            </w:r>
          </w:p>
        </w:tc>
        <w:tc>
          <w:tcPr>
            <w:tcW w:w="496" w:type="dxa"/>
            <w:vAlign w:val="bottom"/>
          </w:tcPr>
          <w:p w14:paraId="6B00E310" w14:textId="5A232CBA" w:rsidR="00EE032B" w:rsidRDefault="00EE032B" w:rsidP="00EE032B">
            <w:r w:rsidRPr="00F96FAE">
              <w:rPr>
                <w:rFonts w:ascii="Calibri" w:eastAsia="Times New Roman" w:hAnsi="Calibri" w:cs="Calibri"/>
                <w:color w:val="000000"/>
                <w:sz w:val="22"/>
                <w:szCs w:val="22"/>
                <w:lang w:eastAsia="nl-NL"/>
              </w:rPr>
              <w:t>4</w:t>
            </w:r>
          </w:p>
        </w:tc>
        <w:tc>
          <w:tcPr>
            <w:tcW w:w="628" w:type="dxa"/>
            <w:vAlign w:val="bottom"/>
          </w:tcPr>
          <w:p w14:paraId="1C13C14B" w14:textId="1277B962" w:rsidR="00EE032B" w:rsidRDefault="00EE032B" w:rsidP="00EE032B">
            <w:r w:rsidRPr="00F96FAE">
              <w:rPr>
                <w:rFonts w:ascii="Calibri" w:eastAsia="Times New Roman" w:hAnsi="Calibri" w:cs="Calibri"/>
                <w:color w:val="000000"/>
                <w:sz w:val="22"/>
                <w:szCs w:val="22"/>
                <w:lang w:eastAsia="nl-NL"/>
              </w:rPr>
              <w:t>3</w:t>
            </w:r>
          </w:p>
        </w:tc>
        <w:tc>
          <w:tcPr>
            <w:tcW w:w="653" w:type="dxa"/>
            <w:vAlign w:val="bottom"/>
          </w:tcPr>
          <w:p w14:paraId="3CEB240D" w14:textId="160FA7F7" w:rsidR="00EE032B" w:rsidRDefault="00EE032B" w:rsidP="00EE032B">
            <w:r w:rsidRPr="00F96FAE">
              <w:rPr>
                <w:rFonts w:ascii="Calibri" w:eastAsia="Times New Roman" w:hAnsi="Calibri" w:cs="Calibri"/>
                <w:color w:val="9C0006"/>
                <w:sz w:val="22"/>
                <w:szCs w:val="22"/>
                <w:lang w:eastAsia="nl-NL"/>
              </w:rPr>
              <w:t>12</w:t>
            </w:r>
          </w:p>
        </w:tc>
      </w:tr>
      <w:tr w:rsidR="00EE032B" w14:paraId="1D158DDB" w14:textId="77777777" w:rsidTr="724D9E5C">
        <w:trPr>
          <w:cnfStyle w:val="000000010000" w:firstRow="0" w:lastRow="0" w:firstColumn="0" w:lastColumn="0" w:oddVBand="0" w:evenVBand="0" w:oddHBand="0" w:evenHBand="1" w:firstRowFirstColumn="0" w:firstRowLastColumn="0" w:lastRowFirstColumn="0" w:lastRowLastColumn="0"/>
          <w:trHeight w:val="244"/>
        </w:trPr>
        <w:tc>
          <w:tcPr>
            <w:tcW w:w="662" w:type="dxa"/>
            <w:vAlign w:val="bottom"/>
          </w:tcPr>
          <w:p w14:paraId="3512BA1D" w14:textId="71AB6D85" w:rsidR="00EE032B" w:rsidRDefault="00EE032B" w:rsidP="00EE032B">
            <w:r w:rsidRPr="00F96FAE">
              <w:rPr>
                <w:rFonts w:ascii="Calibri" w:eastAsia="Times New Roman" w:hAnsi="Calibri" w:cs="Calibri"/>
                <w:color w:val="000000"/>
                <w:sz w:val="22"/>
                <w:szCs w:val="22"/>
                <w:lang w:eastAsia="nl-NL"/>
              </w:rPr>
              <w:t>6</w:t>
            </w:r>
          </w:p>
        </w:tc>
        <w:tc>
          <w:tcPr>
            <w:tcW w:w="6347" w:type="dxa"/>
            <w:vAlign w:val="bottom"/>
          </w:tcPr>
          <w:p w14:paraId="2A7ABC35" w14:textId="58956965" w:rsidR="00EE032B" w:rsidRDefault="00EE032B" w:rsidP="00EE032B">
            <w:r w:rsidRPr="00F96FAE">
              <w:rPr>
                <w:rFonts w:ascii="Calibri" w:eastAsia="Times New Roman" w:hAnsi="Calibri" w:cs="Calibri"/>
                <w:color w:val="000000"/>
                <w:sz w:val="22"/>
                <w:szCs w:val="22"/>
                <w:lang w:eastAsia="nl-NL"/>
              </w:rPr>
              <w:t>Afhankelijkheid van AI-software van leveranciers/grote marktpartijen (bijvoorbeeld OpenAI). Voorbeeld dat de leverancier afspraken niet nakomt</w:t>
            </w:r>
          </w:p>
        </w:tc>
        <w:tc>
          <w:tcPr>
            <w:tcW w:w="496" w:type="dxa"/>
            <w:vAlign w:val="bottom"/>
          </w:tcPr>
          <w:p w14:paraId="419316A5" w14:textId="76F93F0D" w:rsidR="00EE032B" w:rsidRDefault="00EE032B" w:rsidP="00EE032B">
            <w:r w:rsidRPr="00F96FAE">
              <w:rPr>
                <w:rFonts w:ascii="Calibri" w:eastAsia="Times New Roman" w:hAnsi="Calibri" w:cs="Calibri"/>
                <w:color w:val="000000"/>
                <w:sz w:val="22"/>
                <w:szCs w:val="22"/>
                <w:lang w:eastAsia="nl-NL"/>
              </w:rPr>
              <w:t>3</w:t>
            </w:r>
          </w:p>
        </w:tc>
        <w:tc>
          <w:tcPr>
            <w:tcW w:w="628" w:type="dxa"/>
            <w:vAlign w:val="bottom"/>
          </w:tcPr>
          <w:p w14:paraId="42D8862B" w14:textId="52F4BD1F" w:rsidR="00EE032B" w:rsidRDefault="00EE032B" w:rsidP="00EE032B">
            <w:r w:rsidRPr="00F96FAE">
              <w:rPr>
                <w:rFonts w:ascii="Calibri" w:eastAsia="Times New Roman" w:hAnsi="Calibri" w:cs="Calibri"/>
                <w:color w:val="000000"/>
                <w:sz w:val="22"/>
                <w:szCs w:val="22"/>
                <w:lang w:eastAsia="nl-NL"/>
              </w:rPr>
              <w:t>4</w:t>
            </w:r>
          </w:p>
        </w:tc>
        <w:tc>
          <w:tcPr>
            <w:tcW w:w="653" w:type="dxa"/>
            <w:vAlign w:val="bottom"/>
          </w:tcPr>
          <w:p w14:paraId="079FEB61" w14:textId="12084194" w:rsidR="00EE032B" w:rsidRDefault="00EE032B" w:rsidP="00EE032B">
            <w:r w:rsidRPr="00F96FAE">
              <w:rPr>
                <w:rFonts w:ascii="Calibri" w:eastAsia="Times New Roman" w:hAnsi="Calibri" w:cs="Calibri"/>
                <w:color w:val="9C0006"/>
                <w:sz w:val="22"/>
                <w:szCs w:val="22"/>
                <w:lang w:eastAsia="nl-NL"/>
              </w:rPr>
              <w:t>12</w:t>
            </w:r>
          </w:p>
        </w:tc>
      </w:tr>
      <w:tr w:rsidR="0086516C" w14:paraId="42DBC7A5" w14:textId="77777777" w:rsidTr="724D9E5C">
        <w:trPr>
          <w:cnfStyle w:val="000000100000" w:firstRow="0" w:lastRow="0" w:firstColumn="0" w:lastColumn="0" w:oddVBand="0" w:evenVBand="0" w:oddHBand="1" w:evenHBand="0" w:firstRowFirstColumn="0" w:firstRowLastColumn="0" w:lastRowFirstColumn="0" w:lastRowLastColumn="0"/>
          <w:trHeight w:val="244"/>
        </w:trPr>
        <w:tc>
          <w:tcPr>
            <w:tcW w:w="662" w:type="dxa"/>
            <w:vAlign w:val="bottom"/>
          </w:tcPr>
          <w:p w14:paraId="5EA6759B" w14:textId="468180C6"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7</w:t>
            </w:r>
          </w:p>
        </w:tc>
        <w:tc>
          <w:tcPr>
            <w:tcW w:w="6347" w:type="dxa"/>
            <w:vAlign w:val="bottom"/>
          </w:tcPr>
          <w:p w14:paraId="32FAAD80" w14:textId="7135FD4D"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Door technische storing zijn gegevens niet (veilig of volledig) opgeslagen</w:t>
            </w:r>
          </w:p>
        </w:tc>
        <w:tc>
          <w:tcPr>
            <w:tcW w:w="496" w:type="dxa"/>
            <w:vAlign w:val="bottom"/>
          </w:tcPr>
          <w:p w14:paraId="55DEDA72" w14:textId="3F4356DA"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3</w:t>
            </w:r>
          </w:p>
        </w:tc>
        <w:tc>
          <w:tcPr>
            <w:tcW w:w="628" w:type="dxa"/>
            <w:vAlign w:val="bottom"/>
          </w:tcPr>
          <w:p w14:paraId="616F242C" w14:textId="1567C7FC"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4</w:t>
            </w:r>
          </w:p>
        </w:tc>
        <w:tc>
          <w:tcPr>
            <w:tcW w:w="653" w:type="dxa"/>
            <w:vAlign w:val="bottom"/>
          </w:tcPr>
          <w:p w14:paraId="7FCBA73D" w14:textId="496FB968" w:rsidR="0086516C" w:rsidRPr="00F96FAE" w:rsidRDefault="0086516C" w:rsidP="0086516C">
            <w:pPr>
              <w:rPr>
                <w:rFonts w:ascii="Calibri" w:eastAsia="Times New Roman" w:hAnsi="Calibri" w:cs="Calibri"/>
                <w:color w:val="9C0006"/>
                <w:sz w:val="22"/>
                <w:szCs w:val="22"/>
                <w:lang w:eastAsia="nl-NL"/>
              </w:rPr>
            </w:pPr>
            <w:r w:rsidRPr="00F96FAE">
              <w:rPr>
                <w:rFonts w:ascii="Calibri" w:eastAsia="Times New Roman" w:hAnsi="Calibri" w:cs="Calibri"/>
                <w:color w:val="9C0006"/>
                <w:sz w:val="22"/>
                <w:szCs w:val="22"/>
                <w:lang w:eastAsia="nl-NL"/>
              </w:rPr>
              <w:t>12</w:t>
            </w:r>
          </w:p>
        </w:tc>
      </w:tr>
      <w:tr w:rsidR="0086516C" w14:paraId="03D7F904" w14:textId="77777777" w:rsidTr="724D9E5C">
        <w:trPr>
          <w:cnfStyle w:val="000000010000" w:firstRow="0" w:lastRow="0" w:firstColumn="0" w:lastColumn="0" w:oddVBand="0" w:evenVBand="0" w:oddHBand="0" w:evenHBand="1" w:firstRowFirstColumn="0" w:firstRowLastColumn="0" w:lastRowFirstColumn="0" w:lastRowLastColumn="0"/>
          <w:trHeight w:val="244"/>
        </w:trPr>
        <w:tc>
          <w:tcPr>
            <w:tcW w:w="662" w:type="dxa"/>
            <w:vAlign w:val="bottom"/>
          </w:tcPr>
          <w:p w14:paraId="702D8911" w14:textId="0F78AE13"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8</w:t>
            </w:r>
          </w:p>
        </w:tc>
        <w:tc>
          <w:tcPr>
            <w:tcW w:w="6347" w:type="dxa"/>
            <w:vAlign w:val="bottom"/>
          </w:tcPr>
          <w:p w14:paraId="1DF043BE" w14:textId="256D43AB"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AI gebruikt op onjuiste wijze externe bronnen voor maken rapportage</w:t>
            </w:r>
            <w:r w:rsidR="00067090">
              <w:rPr>
                <w:rFonts w:ascii="Calibri" w:eastAsia="Times New Roman" w:hAnsi="Calibri" w:cs="Calibri"/>
                <w:color w:val="000000"/>
                <w:sz w:val="22"/>
                <w:szCs w:val="22"/>
                <w:lang w:eastAsia="nl-NL"/>
              </w:rPr>
              <w:t xml:space="preserve">, </w:t>
            </w:r>
            <w:r w:rsidR="00067090" w:rsidRPr="00067090">
              <w:rPr>
                <w:rFonts w:ascii="Calibri" w:eastAsia="Times New Roman" w:hAnsi="Calibri" w:cs="Calibri"/>
                <w:color w:val="000000"/>
                <w:sz w:val="22"/>
                <w:szCs w:val="22"/>
                <w:lang w:eastAsia="nl-NL"/>
              </w:rPr>
              <w:t>bijvoorbeeld door bronnen uit een andere context te gebruiken, waardoor de informatie onjuist is.</w:t>
            </w:r>
          </w:p>
        </w:tc>
        <w:tc>
          <w:tcPr>
            <w:tcW w:w="496" w:type="dxa"/>
            <w:vAlign w:val="bottom"/>
          </w:tcPr>
          <w:p w14:paraId="25639F86" w14:textId="527FE9B7"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3</w:t>
            </w:r>
          </w:p>
        </w:tc>
        <w:tc>
          <w:tcPr>
            <w:tcW w:w="628" w:type="dxa"/>
            <w:vAlign w:val="bottom"/>
          </w:tcPr>
          <w:p w14:paraId="79EBA6CD" w14:textId="1035EF85"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4</w:t>
            </w:r>
          </w:p>
        </w:tc>
        <w:tc>
          <w:tcPr>
            <w:tcW w:w="653" w:type="dxa"/>
            <w:vAlign w:val="bottom"/>
          </w:tcPr>
          <w:p w14:paraId="606AFF7B" w14:textId="00327339" w:rsidR="0086516C" w:rsidRPr="00F96FAE" w:rsidRDefault="0086516C" w:rsidP="0086516C">
            <w:pPr>
              <w:rPr>
                <w:rFonts w:ascii="Calibri" w:eastAsia="Times New Roman" w:hAnsi="Calibri" w:cs="Calibri"/>
                <w:color w:val="9C0006"/>
                <w:sz w:val="22"/>
                <w:szCs w:val="22"/>
                <w:lang w:eastAsia="nl-NL"/>
              </w:rPr>
            </w:pPr>
            <w:r w:rsidRPr="00F96FAE">
              <w:rPr>
                <w:rFonts w:ascii="Calibri" w:eastAsia="Times New Roman" w:hAnsi="Calibri" w:cs="Calibri"/>
                <w:color w:val="9C0006"/>
                <w:sz w:val="22"/>
                <w:szCs w:val="22"/>
                <w:lang w:eastAsia="nl-NL"/>
              </w:rPr>
              <w:t>12</w:t>
            </w:r>
          </w:p>
        </w:tc>
      </w:tr>
      <w:tr w:rsidR="0086516C" w14:paraId="7C020163" w14:textId="77777777" w:rsidTr="724D9E5C">
        <w:trPr>
          <w:cnfStyle w:val="000000100000" w:firstRow="0" w:lastRow="0" w:firstColumn="0" w:lastColumn="0" w:oddVBand="0" w:evenVBand="0" w:oddHBand="1" w:evenHBand="0" w:firstRowFirstColumn="0" w:firstRowLastColumn="0" w:lastRowFirstColumn="0" w:lastRowLastColumn="0"/>
          <w:trHeight w:val="244"/>
        </w:trPr>
        <w:tc>
          <w:tcPr>
            <w:tcW w:w="662" w:type="dxa"/>
            <w:vAlign w:val="bottom"/>
          </w:tcPr>
          <w:p w14:paraId="01A4C3C3" w14:textId="73FC302B"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9</w:t>
            </w:r>
          </w:p>
        </w:tc>
        <w:tc>
          <w:tcPr>
            <w:tcW w:w="6347" w:type="dxa"/>
            <w:vAlign w:val="bottom"/>
          </w:tcPr>
          <w:p w14:paraId="28F6BE86" w14:textId="69DEE878"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Non-verbale communicatie wordt niet vastgelegd</w:t>
            </w:r>
            <w:r w:rsidR="00FD3647">
              <w:rPr>
                <w:rFonts w:ascii="Calibri" w:eastAsia="Times New Roman" w:hAnsi="Calibri" w:cs="Calibri"/>
                <w:color w:val="000000"/>
                <w:sz w:val="22"/>
                <w:szCs w:val="22"/>
                <w:lang w:eastAsia="nl-NL"/>
              </w:rPr>
              <w:t>, waardoor belangrijke context in de rapportage ontbreekt</w:t>
            </w:r>
          </w:p>
        </w:tc>
        <w:tc>
          <w:tcPr>
            <w:tcW w:w="496" w:type="dxa"/>
            <w:vAlign w:val="bottom"/>
          </w:tcPr>
          <w:p w14:paraId="1CF7D461" w14:textId="61B6CCF4"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4</w:t>
            </w:r>
          </w:p>
        </w:tc>
        <w:tc>
          <w:tcPr>
            <w:tcW w:w="628" w:type="dxa"/>
            <w:vAlign w:val="bottom"/>
          </w:tcPr>
          <w:p w14:paraId="6A9B46F8" w14:textId="3CE19517"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3</w:t>
            </w:r>
          </w:p>
        </w:tc>
        <w:tc>
          <w:tcPr>
            <w:tcW w:w="653" w:type="dxa"/>
            <w:vAlign w:val="bottom"/>
          </w:tcPr>
          <w:p w14:paraId="61FE835A" w14:textId="35217523" w:rsidR="0086516C" w:rsidRPr="00F96FAE" w:rsidRDefault="0086516C" w:rsidP="0086516C">
            <w:pPr>
              <w:rPr>
                <w:rFonts w:ascii="Calibri" w:eastAsia="Times New Roman" w:hAnsi="Calibri" w:cs="Calibri"/>
                <w:color w:val="9C0006"/>
                <w:sz w:val="22"/>
                <w:szCs w:val="22"/>
                <w:lang w:eastAsia="nl-NL"/>
              </w:rPr>
            </w:pPr>
            <w:r w:rsidRPr="00F96FAE">
              <w:rPr>
                <w:rFonts w:ascii="Calibri" w:eastAsia="Times New Roman" w:hAnsi="Calibri" w:cs="Calibri"/>
                <w:color w:val="9C0006"/>
                <w:sz w:val="22"/>
                <w:szCs w:val="22"/>
                <w:lang w:eastAsia="nl-NL"/>
              </w:rPr>
              <w:t>12</w:t>
            </w:r>
          </w:p>
        </w:tc>
      </w:tr>
      <w:tr w:rsidR="0086516C" w14:paraId="64BA3493" w14:textId="77777777" w:rsidTr="724D9E5C">
        <w:trPr>
          <w:cnfStyle w:val="000000010000" w:firstRow="0" w:lastRow="0" w:firstColumn="0" w:lastColumn="0" w:oddVBand="0" w:evenVBand="0" w:oddHBand="0" w:evenHBand="1" w:firstRowFirstColumn="0" w:firstRowLastColumn="0" w:lastRowFirstColumn="0" w:lastRowLastColumn="0"/>
          <w:trHeight w:val="244"/>
        </w:trPr>
        <w:tc>
          <w:tcPr>
            <w:tcW w:w="662" w:type="dxa"/>
            <w:vAlign w:val="bottom"/>
          </w:tcPr>
          <w:p w14:paraId="0E60E281" w14:textId="0C28642A" w:rsidR="0086516C" w:rsidRPr="00F96FAE" w:rsidRDefault="0086516C" w:rsidP="0086516C">
            <w:pPr>
              <w:rPr>
                <w:rFonts w:ascii="Calibri" w:eastAsia="Times New Roman" w:hAnsi="Calibri" w:cs="Calibri"/>
                <w:color w:val="000000"/>
                <w:sz w:val="22"/>
                <w:szCs w:val="22"/>
                <w:lang w:eastAsia="nl-NL"/>
              </w:rPr>
            </w:pPr>
            <w:r w:rsidRPr="4904CECC">
              <w:rPr>
                <w:rFonts w:ascii="Calibri" w:eastAsia="Times New Roman" w:hAnsi="Calibri" w:cs="Calibri"/>
                <w:color w:val="000000" w:themeColor="text1"/>
                <w:sz w:val="22"/>
                <w:szCs w:val="22"/>
                <w:lang w:eastAsia="nl-NL"/>
              </w:rPr>
              <w:t>1</w:t>
            </w:r>
            <w:r w:rsidR="1D9DD8D6" w:rsidRPr="4904CECC">
              <w:rPr>
                <w:rFonts w:ascii="Calibri" w:eastAsia="Times New Roman" w:hAnsi="Calibri" w:cs="Calibri"/>
                <w:color w:val="000000" w:themeColor="text1"/>
                <w:sz w:val="22"/>
                <w:szCs w:val="22"/>
                <w:lang w:eastAsia="nl-NL"/>
              </w:rPr>
              <w:t>0</w:t>
            </w:r>
          </w:p>
        </w:tc>
        <w:tc>
          <w:tcPr>
            <w:tcW w:w="6347" w:type="dxa"/>
            <w:vAlign w:val="bottom"/>
          </w:tcPr>
          <w:p w14:paraId="35DE2A6F" w14:textId="025F236D"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Transcript en als gevolg rapportage is onjuist/onvolledig. Voorbeelden: hallucinaties, bias, persoonsverwisselingen, onjuist coderingsstelsel, begripsverwarringen (specifieke termen, soortnamen)</w:t>
            </w:r>
          </w:p>
        </w:tc>
        <w:tc>
          <w:tcPr>
            <w:tcW w:w="496" w:type="dxa"/>
            <w:vAlign w:val="bottom"/>
          </w:tcPr>
          <w:p w14:paraId="270EA750" w14:textId="16DECB3E"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4</w:t>
            </w:r>
          </w:p>
        </w:tc>
        <w:tc>
          <w:tcPr>
            <w:tcW w:w="628" w:type="dxa"/>
            <w:vAlign w:val="bottom"/>
          </w:tcPr>
          <w:p w14:paraId="78356A5F" w14:textId="7C27B74E"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3</w:t>
            </w:r>
          </w:p>
        </w:tc>
        <w:tc>
          <w:tcPr>
            <w:tcW w:w="653" w:type="dxa"/>
            <w:vAlign w:val="bottom"/>
          </w:tcPr>
          <w:p w14:paraId="343EB533" w14:textId="1AB01B82" w:rsidR="0086516C" w:rsidRPr="00F96FAE" w:rsidRDefault="0086516C" w:rsidP="0086516C">
            <w:pPr>
              <w:rPr>
                <w:rFonts w:ascii="Calibri" w:eastAsia="Times New Roman" w:hAnsi="Calibri" w:cs="Calibri"/>
                <w:color w:val="9C0006"/>
                <w:sz w:val="22"/>
                <w:szCs w:val="22"/>
                <w:lang w:eastAsia="nl-NL"/>
              </w:rPr>
            </w:pPr>
            <w:r w:rsidRPr="00F96FAE">
              <w:rPr>
                <w:rFonts w:ascii="Calibri" w:eastAsia="Times New Roman" w:hAnsi="Calibri" w:cs="Calibri"/>
                <w:color w:val="9C0006"/>
                <w:sz w:val="22"/>
                <w:szCs w:val="22"/>
                <w:lang w:eastAsia="nl-NL"/>
              </w:rPr>
              <w:t>12</w:t>
            </w:r>
          </w:p>
        </w:tc>
      </w:tr>
      <w:tr w:rsidR="0086516C" w14:paraId="7F3C569B" w14:textId="77777777" w:rsidTr="724D9E5C">
        <w:trPr>
          <w:cnfStyle w:val="000000100000" w:firstRow="0" w:lastRow="0" w:firstColumn="0" w:lastColumn="0" w:oddVBand="0" w:evenVBand="0" w:oddHBand="1" w:evenHBand="0" w:firstRowFirstColumn="0" w:firstRowLastColumn="0" w:lastRowFirstColumn="0" w:lastRowLastColumn="0"/>
          <w:trHeight w:val="244"/>
        </w:trPr>
        <w:tc>
          <w:tcPr>
            <w:tcW w:w="662" w:type="dxa"/>
            <w:vAlign w:val="bottom"/>
          </w:tcPr>
          <w:p w14:paraId="66270AA6" w14:textId="0DAB8E56" w:rsidR="0086516C" w:rsidRPr="00F96FAE" w:rsidRDefault="0086516C" w:rsidP="0086516C">
            <w:pPr>
              <w:rPr>
                <w:rFonts w:ascii="Calibri" w:eastAsia="Times New Roman" w:hAnsi="Calibri" w:cs="Calibri"/>
                <w:color w:val="000000"/>
                <w:sz w:val="22"/>
                <w:szCs w:val="22"/>
                <w:lang w:eastAsia="nl-NL"/>
              </w:rPr>
            </w:pPr>
            <w:r w:rsidRPr="62C13CEE">
              <w:rPr>
                <w:rFonts w:ascii="Calibri" w:eastAsia="Times New Roman" w:hAnsi="Calibri" w:cs="Calibri"/>
                <w:color w:val="000000" w:themeColor="text1"/>
                <w:sz w:val="22"/>
                <w:szCs w:val="22"/>
                <w:lang w:eastAsia="nl-NL"/>
              </w:rPr>
              <w:t>1</w:t>
            </w:r>
            <w:r w:rsidR="5053AC85" w:rsidRPr="62C13CEE">
              <w:rPr>
                <w:rFonts w:ascii="Calibri" w:eastAsia="Times New Roman" w:hAnsi="Calibri" w:cs="Calibri"/>
                <w:color w:val="000000" w:themeColor="text1"/>
                <w:sz w:val="22"/>
                <w:szCs w:val="22"/>
                <w:lang w:eastAsia="nl-NL"/>
              </w:rPr>
              <w:t>1</w:t>
            </w:r>
          </w:p>
        </w:tc>
        <w:tc>
          <w:tcPr>
            <w:tcW w:w="6347" w:type="dxa"/>
            <w:vAlign w:val="bottom"/>
          </w:tcPr>
          <w:p w14:paraId="02D06836" w14:textId="74D6FEEB"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Veel specifieke niet relevante informatie wordt opgenomen</w:t>
            </w:r>
          </w:p>
        </w:tc>
        <w:tc>
          <w:tcPr>
            <w:tcW w:w="496" w:type="dxa"/>
            <w:vAlign w:val="bottom"/>
          </w:tcPr>
          <w:p w14:paraId="103A944C" w14:textId="76FE781A"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4</w:t>
            </w:r>
          </w:p>
        </w:tc>
        <w:tc>
          <w:tcPr>
            <w:tcW w:w="628" w:type="dxa"/>
            <w:vAlign w:val="bottom"/>
          </w:tcPr>
          <w:p w14:paraId="3257CF53" w14:textId="1B526BAB"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3</w:t>
            </w:r>
          </w:p>
        </w:tc>
        <w:tc>
          <w:tcPr>
            <w:tcW w:w="653" w:type="dxa"/>
            <w:vAlign w:val="bottom"/>
          </w:tcPr>
          <w:p w14:paraId="6DB977F8" w14:textId="43F93A17" w:rsidR="0086516C" w:rsidRPr="00F96FAE" w:rsidRDefault="0086516C" w:rsidP="0086516C">
            <w:pPr>
              <w:rPr>
                <w:rFonts w:ascii="Calibri" w:eastAsia="Times New Roman" w:hAnsi="Calibri" w:cs="Calibri"/>
                <w:color w:val="9C0006"/>
                <w:sz w:val="22"/>
                <w:szCs w:val="22"/>
                <w:lang w:eastAsia="nl-NL"/>
              </w:rPr>
            </w:pPr>
            <w:r w:rsidRPr="00F96FAE">
              <w:rPr>
                <w:rFonts w:ascii="Calibri" w:eastAsia="Times New Roman" w:hAnsi="Calibri" w:cs="Calibri"/>
                <w:color w:val="9C0006"/>
                <w:sz w:val="22"/>
                <w:szCs w:val="22"/>
                <w:lang w:eastAsia="nl-NL"/>
              </w:rPr>
              <w:t>12</w:t>
            </w:r>
          </w:p>
        </w:tc>
      </w:tr>
      <w:tr w:rsidR="0086516C" w14:paraId="281B81C4" w14:textId="77777777" w:rsidTr="724D9E5C">
        <w:trPr>
          <w:cnfStyle w:val="000000010000" w:firstRow="0" w:lastRow="0" w:firstColumn="0" w:lastColumn="0" w:oddVBand="0" w:evenVBand="0" w:oddHBand="0" w:evenHBand="1" w:firstRowFirstColumn="0" w:firstRowLastColumn="0" w:lastRowFirstColumn="0" w:lastRowLastColumn="0"/>
          <w:trHeight w:val="244"/>
        </w:trPr>
        <w:tc>
          <w:tcPr>
            <w:tcW w:w="662" w:type="dxa"/>
            <w:vAlign w:val="bottom"/>
          </w:tcPr>
          <w:p w14:paraId="11DD58C9" w14:textId="0CBAD2CC" w:rsidR="0086516C" w:rsidRPr="00F96FAE" w:rsidRDefault="0086516C" w:rsidP="0086516C">
            <w:pPr>
              <w:rPr>
                <w:rFonts w:ascii="Calibri" w:eastAsia="Times New Roman" w:hAnsi="Calibri" w:cs="Calibri"/>
                <w:color w:val="000000"/>
                <w:sz w:val="22"/>
                <w:szCs w:val="22"/>
                <w:lang w:eastAsia="nl-NL"/>
              </w:rPr>
            </w:pPr>
            <w:r w:rsidRPr="6EFBBCDD">
              <w:rPr>
                <w:rFonts w:ascii="Calibri" w:eastAsia="Times New Roman" w:hAnsi="Calibri" w:cs="Calibri"/>
                <w:color w:val="000000" w:themeColor="text1"/>
                <w:sz w:val="22"/>
                <w:szCs w:val="22"/>
                <w:lang w:eastAsia="nl-NL"/>
              </w:rPr>
              <w:t>1</w:t>
            </w:r>
            <w:r w:rsidR="13B1A7CE" w:rsidRPr="6EFBBCDD">
              <w:rPr>
                <w:rFonts w:ascii="Calibri" w:eastAsia="Times New Roman" w:hAnsi="Calibri" w:cs="Calibri"/>
                <w:color w:val="000000" w:themeColor="text1"/>
                <w:sz w:val="22"/>
                <w:szCs w:val="22"/>
                <w:lang w:eastAsia="nl-NL"/>
              </w:rPr>
              <w:t>2</w:t>
            </w:r>
          </w:p>
        </w:tc>
        <w:tc>
          <w:tcPr>
            <w:tcW w:w="6347" w:type="dxa"/>
            <w:vAlign w:val="bottom"/>
          </w:tcPr>
          <w:p w14:paraId="73A3D701" w14:textId="013D3CEC"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 xml:space="preserve">Automation bias: partijen vertrouwen te veel op de processen </w:t>
            </w:r>
            <w:r w:rsidR="00B7632A">
              <w:rPr>
                <w:rFonts w:ascii="Calibri" w:eastAsia="Times New Roman" w:hAnsi="Calibri" w:cs="Calibri"/>
                <w:color w:val="000000"/>
                <w:sz w:val="22"/>
                <w:szCs w:val="22"/>
                <w:lang w:eastAsia="nl-NL"/>
              </w:rPr>
              <w:t xml:space="preserve">en de output </w:t>
            </w:r>
            <w:r w:rsidRPr="00F96FAE">
              <w:rPr>
                <w:rFonts w:ascii="Calibri" w:eastAsia="Times New Roman" w:hAnsi="Calibri" w:cs="Calibri"/>
                <w:color w:val="000000"/>
                <w:sz w:val="22"/>
                <w:szCs w:val="22"/>
                <w:lang w:eastAsia="nl-NL"/>
              </w:rPr>
              <w:t>van het systeem waardoor onjuiste gegevens worden verwerkt</w:t>
            </w:r>
          </w:p>
        </w:tc>
        <w:tc>
          <w:tcPr>
            <w:tcW w:w="496" w:type="dxa"/>
            <w:vAlign w:val="bottom"/>
          </w:tcPr>
          <w:p w14:paraId="6F7C4635" w14:textId="3E9DE342"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4</w:t>
            </w:r>
          </w:p>
        </w:tc>
        <w:tc>
          <w:tcPr>
            <w:tcW w:w="628" w:type="dxa"/>
            <w:vAlign w:val="bottom"/>
          </w:tcPr>
          <w:p w14:paraId="0D9E6168" w14:textId="4A243198"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3</w:t>
            </w:r>
          </w:p>
        </w:tc>
        <w:tc>
          <w:tcPr>
            <w:tcW w:w="653" w:type="dxa"/>
            <w:vAlign w:val="bottom"/>
          </w:tcPr>
          <w:p w14:paraId="100B99E4" w14:textId="698F6D28" w:rsidR="0086516C" w:rsidRPr="00F96FAE" w:rsidRDefault="0086516C" w:rsidP="0086516C">
            <w:pPr>
              <w:rPr>
                <w:rFonts w:ascii="Calibri" w:eastAsia="Times New Roman" w:hAnsi="Calibri" w:cs="Calibri"/>
                <w:color w:val="9C0006"/>
                <w:sz w:val="22"/>
                <w:szCs w:val="22"/>
                <w:lang w:eastAsia="nl-NL"/>
              </w:rPr>
            </w:pPr>
            <w:r w:rsidRPr="00F96FAE">
              <w:rPr>
                <w:rFonts w:ascii="Calibri" w:eastAsia="Times New Roman" w:hAnsi="Calibri" w:cs="Calibri"/>
                <w:color w:val="9C0006"/>
                <w:sz w:val="22"/>
                <w:szCs w:val="22"/>
                <w:lang w:eastAsia="nl-NL"/>
              </w:rPr>
              <w:t>12</w:t>
            </w:r>
          </w:p>
        </w:tc>
      </w:tr>
      <w:tr w:rsidR="0086516C" w14:paraId="158B18B7" w14:textId="77777777" w:rsidTr="724D9E5C">
        <w:trPr>
          <w:cnfStyle w:val="000000100000" w:firstRow="0" w:lastRow="0" w:firstColumn="0" w:lastColumn="0" w:oddVBand="0" w:evenVBand="0" w:oddHBand="1" w:evenHBand="0" w:firstRowFirstColumn="0" w:firstRowLastColumn="0" w:lastRowFirstColumn="0" w:lastRowLastColumn="0"/>
          <w:trHeight w:val="244"/>
        </w:trPr>
        <w:tc>
          <w:tcPr>
            <w:tcW w:w="662" w:type="dxa"/>
            <w:vAlign w:val="bottom"/>
          </w:tcPr>
          <w:p w14:paraId="6112F5DB" w14:textId="56E910FB" w:rsidR="0086516C" w:rsidRPr="00F96FAE" w:rsidRDefault="0086516C" w:rsidP="0086516C">
            <w:pPr>
              <w:rPr>
                <w:rFonts w:ascii="Calibri" w:eastAsia="Times New Roman" w:hAnsi="Calibri" w:cs="Calibri"/>
                <w:color w:val="000000"/>
                <w:sz w:val="22"/>
                <w:szCs w:val="22"/>
                <w:lang w:eastAsia="nl-NL"/>
              </w:rPr>
            </w:pPr>
            <w:r w:rsidRPr="4E88E4D5">
              <w:rPr>
                <w:rFonts w:ascii="Calibri" w:eastAsia="Times New Roman" w:hAnsi="Calibri" w:cs="Calibri"/>
                <w:color w:val="000000" w:themeColor="text1"/>
                <w:sz w:val="22"/>
                <w:szCs w:val="22"/>
                <w:lang w:eastAsia="nl-NL"/>
              </w:rPr>
              <w:t>1</w:t>
            </w:r>
            <w:r w:rsidR="2A48BB6D" w:rsidRPr="4E88E4D5">
              <w:rPr>
                <w:rFonts w:ascii="Calibri" w:eastAsia="Times New Roman" w:hAnsi="Calibri" w:cs="Calibri"/>
                <w:color w:val="000000" w:themeColor="text1"/>
                <w:sz w:val="22"/>
                <w:szCs w:val="22"/>
                <w:lang w:eastAsia="nl-NL"/>
              </w:rPr>
              <w:t>3</w:t>
            </w:r>
          </w:p>
        </w:tc>
        <w:tc>
          <w:tcPr>
            <w:tcW w:w="6347" w:type="dxa"/>
            <w:vAlign w:val="bottom"/>
          </w:tcPr>
          <w:p w14:paraId="2F6EBA8F" w14:textId="4669F43E"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 xml:space="preserve">Rapportage wordt bij verkeerde </w:t>
            </w:r>
            <w:r w:rsidR="00BF3FAD" w:rsidRPr="00F96FAE">
              <w:rPr>
                <w:rFonts w:ascii="Calibri" w:eastAsia="Times New Roman" w:hAnsi="Calibri" w:cs="Calibri"/>
                <w:color w:val="000000"/>
                <w:sz w:val="22"/>
                <w:szCs w:val="22"/>
                <w:lang w:eastAsia="nl-NL"/>
              </w:rPr>
              <w:t>patiënt</w:t>
            </w:r>
            <w:r w:rsidRPr="00F96FAE">
              <w:rPr>
                <w:rFonts w:ascii="Calibri" w:eastAsia="Times New Roman" w:hAnsi="Calibri" w:cs="Calibri"/>
                <w:color w:val="000000"/>
                <w:sz w:val="22"/>
                <w:szCs w:val="22"/>
                <w:lang w:eastAsia="nl-NL"/>
              </w:rPr>
              <w:t xml:space="preserve"> gezet</w:t>
            </w:r>
          </w:p>
        </w:tc>
        <w:tc>
          <w:tcPr>
            <w:tcW w:w="496" w:type="dxa"/>
            <w:vAlign w:val="bottom"/>
          </w:tcPr>
          <w:p w14:paraId="45F7DE49" w14:textId="58CA763D"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3</w:t>
            </w:r>
          </w:p>
        </w:tc>
        <w:tc>
          <w:tcPr>
            <w:tcW w:w="628" w:type="dxa"/>
            <w:vAlign w:val="bottom"/>
          </w:tcPr>
          <w:p w14:paraId="5117644B" w14:textId="6A26E86F" w:rsidR="0086516C" w:rsidRPr="00F96FAE" w:rsidRDefault="0086516C" w:rsidP="0086516C">
            <w:pPr>
              <w:rPr>
                <w:rFonts w:ascii="Calibri" w:eastAsia="Times New Roman" w:hAnsi="Calibri" w:cs="Calibri"/>
                <w:color w:val="000000"/>
                <w:sz w:val="22"/>
                <w:szCs w:val="22"/>
                <w:lang w:eastAsia="nl-NL"/>
              </w:rPr>
            </w:pPr>
            <w:r w:rsidRPr="00F96FAE">
              <w:rPr>
                <w:rFonts w:ascii="Calibri" w:eastAsia="Times New Roman" w:hAnsi="Calibri" w:cs="Calibri"/>
                <w:color w:val="000000"/>
                <w:sz w:val="22"/>
                <w:szCs w:val="22"/>
                <w:lang w:eastAsia="nl-NL"/>
              </w:rPr>
              <w:t>4</w:t>
            </w:r>
          </w:p>
        </w:tc>
        <w:tc>
          <w:tcPr>
            <w:tcW w:w="653" w:type="dxa"/>
            <w:vAlign w:val="bottom"/>
          </w:tcPr>
          <w:p w14:paraId="096F7FEB" w14:textId="71AFE833" w:rsidR="0086516C" w:rsidRPr="00F96FAE" w:rsidRDefault="0086516C" w:rsidP="0086516C">
            <w:pPr>
              <w:rPr>
                <w:rFonts w:ascii="Calibri" w:eastAsia="Times New Roman" w:hAnsi="Calibri" w:cs="Calibri"/>
                <w:color w:val="9C0006"/>
                <w:sz w:val="22"/>
                <w:szCs w:val="22"/>
                <w:lang w:eastAsia="nl-NL"/>
              </w:rPr>
            </w:pPr>
            <w:r w:rsidRPr="00F96FAE">
              <w:rPr>
                <w:rFonts w:ascii="Calibri" w:eastAsia="Times New Roman" w:hAnsi="Calibri" w:cs="Calibri"/>
                <w:color w:val="9C0006"/>
                <w:sz w:val="22"/>
                <w:szCs w:val="22"/>
                <w:lang w:eastAsia="nl-NL"/>
              </w:rPr>
              <w:t>12</w:t>
            </w:r>
          </w:p>
        </w:tc>
      </w:tr>
    </w:tbl>
    <w:p w14:paraId="0F298B05" w14:textId="77777777" w:rsidR="001A0857" w:rsidRDefault="001A0857" w:rsidP="001A0857"/>
    <w:p w14:paraId="47C70121" w14:textId="77777777" w:rsidR="001A0857" w:rsidRPr="00E47E67" w:rsidRDefault="001A0857" w:rsidP="001A0857">
      <w:pPr>
        <w:rPr>
          <w:b/>
          <w:bCs/>
          <w:lang w:val="en-US"/>
        </w:rPr>
      </w:pPr>
      <w:r w:rsidRPr="00E47E67">
        <w:rPr>
          <w:b/>
          <w:bCs/>
          <w:lang w:val="en-US"/>
        </w:rPr>
        <w:t>Legenda</w:t>
      </w:r>
    </w:p>
    <w:p w14:paraId="38831F50" w14:textId="77777777" w:rsidR="001A0857" w:rsidRPr="00E47E67" w:rsidRDefault="001A0857" w:rsidP="001A0857">
      <w:pPr>
        <w:rPr>
          <w:lang w:val="en-US"/>
        </w:rPr>
      </w:pPr>
      <w:r w:rsidRPr="00E47E67">
        <w:rPr>
          <w:lang w:val="en-US"/>
        </w:rPr>
        <w:t>K = Kans</w:t>
      </w:r>
    </w:p>
    <w:p w14:paraId="19550F1D" w14:textId="77777777" w:rsidR="001A0857" w:rsidRPr="00E47E67" w:rsidRDefault="001A0857" w:rsidP="001A0857">
      <w:pPr>
        <w:rPr>
          <w:lang w:val="en-US"/>
        </w:rPr>
      </w:pPr>
      <w:r w:rsidRPr="00E47E67">
        <w:rPr>
          <w:lang w:val="en-US"/>
        </w:rPr>
        <w:t>I = Impact</w:t>
      </w:r>
    </w:p>
    <w:p w14:paraId="5C82DDFD" w14:textId="6B79FAC8" w:rsidR="001A0857" w:rsidRPr="00E47E67" w:rsidRDefault="001A0857" w:rsidP="001A0857">
      <w:pPr>
        <w:rPr>
          <w:lang w:val="en-US"/>
        </w:rPr>
      </w:pPr>
      <w:r w:rsidRPr="00E47E67">
        <w:rPr>
          <w:lang w:val="en-US"/>
        </w:rPr>
        <w:t>R = Risico (= K*I)</w:t>
      </w:r>
    </w:p>
    <w:p w14:paraId="2A242006" w14:textId="77777777" w:rsidR="001A0857" w:rsidRPr="003F17BB" w:rsidRDefault="001A0857" w:rsidP="001A0857">
      <w:pPr>
        <w:rPr>
          <w:lang w:val="en-GB"/>
        </w:rPr>
      </w:pPr>
    </w:p>
    <w:p w14:paraId="665D6745" w14:textId="280290E6" w:rsidR="0061202B" w:rsidRDefault="0061202B" w:rsidP="001A0857">
      <w:pPr>
        <w:rPr>
          <w:b/>
          <w:bCs/>
        </w:rPr>
      </w:pPr>
      <w:r>
        <w:rPr>
          <w:b/>
          <w:bCs/>
        </w:rPr>
        <w:t>Advies</w:t>
      </w:r>
    </w:p>
    <w:p w14:paraId="3BBE0EE3" w14:textId="04A533FD" w:rsidR="0086516C" w:rsidRDefault="0061202B">
      <w:r>
        <w:t xml:space="preserve">Het advies is om de volgende acties </w:t>
      </w:r>
      <w:r w:rsidR="00EA0778">
        <w:t>uit</w:t>
      </w:r>
      <w:r w:rsidR="00F701E0">
        <w:t xml:space="preserve"> te </w:t>
      </w:r>
      <w:r w:rsidR="00EA0778">
        <w:t>voeren</w:t>
      </w:r>
      <w:r w:rsidR="00F701E0">
        <w:t xml:space="preserve">, voordat </w:t>
      </w:r>
      <w:r w:rsidR="009E07D3">
        <w:t xml:space="preserve">het </w:t>
      </w:r>
      <w:r w:rsidR="00F701E0">
        <w:t>AI-</w:t>
      </w:r>
      <w:r w:rsidR="009E07D3">
        <w:t xml:space="preserve">systeem </w:t>
      </w:r>
      <w:r w:rsidR="00F701E0">
        <w:t>in gebruik wordt genomen</w:t>
      </w:r>
      <w:r w:rsidR="0058734C">
        <w:t xml:space="preserve"> (zie voor alle voorgestelde maatregelen hoofdstuk 6)</w:t>
      </w:r>
      <w:r w:rsidR="0086516C">
        <w:t>:</w:t>
      </w:r>
    </w:p>
    <w:p w14:paraId="1837C5CE" w14:textId="1723A7B1" w:rsidR="0086516C" w:rsidRDefault="00102F24" w:rsidP="0086516C">
      <w:pPr>
        <w:pStyle w:val="MIOpsomming"/>
      </w:pPr>
      <w:r>
        <w:lastRenderedPageBreak/>
        <w:t xml:space="preserve">Bepaal de noodzaak voor de inzet van </w:t>
      </w:r>
      <w:r w:rsidR="009E07D3">
        <w:t>het AI-systeem</w:t>
      </w:r>
      <w:r w:rsidR="00886C26">
        <w:t>.</w:t>
      </w:r>
    </w:p>
    <w:p w14:paraId="22731955" w14:textId="4DE50093" w:rsidR="00B6576B" w:rsidRDefault="00B6576B" w:rsidP="0086516C">
      <w:pPr>
        <w:pStyle w:val="MIOpsomming"/>
      </w:pPr>
      <w:r>
        <w:t>Valideer gedurende een pilot</w:t>
      </w:r>
      <w:r w:rsidR="00A85B2F">
        <w:t xml:space="preserve">periode of </w:t>
      </w:r>
      <w:r w:rsidR="009E07D3">
        <w:t>het AI-systeem</w:t>
      </w:r>
      <w:r w:rsidR="00A85B2F">
        <w:t xml:space="preserve"> aan de </w:t>
      </w:r>
      <w:r w:rsidR="006477E2">
        <w:t>eisen voldoet (denk aan juiste terminologie, dataset)</w:t>
      </w:r>
      <w:r w:rsidR="00886C26">
        <w:t>.</w:t>
      </w:r>
    </w:p>
    <w:p w14:paraId="4F9CC983" w14:textId="77777777" w:rsidR="00B05E05" w:rsidRDefault="00B05E05" w:rsidP="00B05E05">
      <w:pPr>
        <w:pStyle w:val="MIOpsomming"/>
      </w:pPr>
      <w:r>
        <w:t>Zorg voor verplichte AI-training voor gebruikers en gebruikersinstructies om fouten, biases en irrelevante informatie tegen te gaan en menselijke controle te waarborgen.</w:t>
      </w:r>
    </w:p>
    <w:p w14:paraId="07348162" w14:textId="4871D7C9" w:rsidR="00AE05F8" w:rsidRDefault="00AE05F8" w:rsidP="0086516C">
      <w:pPr>
        <w:pStyle w:val="MIOpsomming"/>
      </w:pPr>
      <w:r>
        <w:t>Maak goede afspraken met de leverancier over (her)gebruik van data, validatie en betrouwbaarheid van het algoritme, beveiligingsmaatregelen</w:t>
      </w:r>
      <w:r w:rsidR="008B3361">
        <w:t>, bewaartermijnen en subverwerkers</w:t>
      </w:r>
      <w:r>
        <w:t xml:space="preserve">. </w:t>
      </w:r>
      <w:r w:rsidR="001255E8">
        <w:t>Hergebruik van bijzondere persoonsgegevens is niet toegestaan als er sprake is van beroepsgeheim.</w:t>
      </w:r>
      <w:r>
        <w:t xml:space="preserve"> Stel intern een verantwoordelijke aan voor het contractmanagement.</w:t>
      </w:r>
    </w:p>
    <w:p w14:paraId="2CF3CC02" w14:textId="6866E17E" w:rsidR="00102F24" w:rsidRDefault="00102F24" w:rsidP="0086516C">
      <w:pPr>
        <w:pStyle w:val="MIOpsomming"/>
      </w:pPr>
      <w:r>
        <w:t xml:space="preserve">Informeer de patiënt </w:t>
      </w:r>
      <w:r w:rsidR="4E16EBB1">
        <w:t>en eventuele derden</w:t>
      </w:r>
      <w:r>
        <w:t xml:space="preserve"> over het proces en de genomen maatregelen. Vraag om toestemming indien nodig. </w:t>
      </w:r>
    </w:p>
    <w:p w14:paraId="2EB85352" w14:textId="5EF78D8E" w:rsidR="006569FE" w:rsidRDefault="006569FE" w:rsidP="0086516C">
      <w:pPr>
        <w:pStyle w:val="MIOpsomming"/>
      </w:pPr>
      <w:r>
        <w:t xml:space="preserve">Borg dat functioneel applicatiebeheer de kennis in huis heeft om </w:t>
      </w:r>
      <w:r w:rsidR="009E07D3">
        <w:t>het AI-systeem</w:t>
      </w:r>
      <w:r>
        <w:t xml:space="preserve"> te beheren.</w:t>
      </w:r>
    </w:p>
    <w:p w14:paraId="73363322" w14:textId="7237AB05" w:rsidR="747034E8" w:rsidRDefault="747034E8" w:rsidP="1105A703">
      <w:pPr>
        <w:pStyle w:val="MIOpsomming"/>
      </w:pPr>
      <w:r>
        <w:t>Zorg voor een goede back-up en een alternatieve werkwijze.</w:t>
      </w:r>
    </w:p>
    <w:p w14:paraId="681BA434" w14:textId="5C282435" w:rsidR="007073B0" w:rsidRPr="0086516C" w:rsidRDefault="007073B0" w:rsidP="0086516C">
      <w:pPr>
        <w:pStyle w:val="MIOpsomming"/>
      </w:pPr>
      <w:r>
        <w:t xml:space="preserve">Bouw logging en monitoring in om menselijke controle </w:t>
      </w:r>
      <w:r w:rsidR="00DF059E">
        <w:t xml:space="preserve">van de voorgestelde rapportage en eventuele codering </w:t>
      </w:r>
      <w:r>
        <w:t>te waarborgen, of controleer dit door middel van steekproeven.</w:t>
      </w:r>
    </w:p>
    <w:p w14:paraId="03DCFC2C" w14:textId="77777777" w:rsidR="00A36868" w:rsidRDefault="00A36868" w:rsidP="00A36868">
      <w:pPr>
        <w:pStyle w:val="MIOpsomming"/>
        <w:numPr>
          <w:ilvl w:val="0"/>
          <w:numId w:val="0"/>
        </w:numPr>
        <w:ind w:left="284" w:hanging="284"/>
      </w:pPr>
    </w:p>
    <w:p w14:paraId="5F00D3C2" w14:textId="77777777" w:rsidR="0086516C" w:rsidRDefault="0086516C"/>
    <w:p w14:paraId="4FA7842F" w14:textId="77777777" w:rsidR="00F80185" w:rsidRDefault="00F80185"/>
    <w:p w14:paraId="095B2485" w14:textId="4092828F" w:rsidR="00897ED9" w:rsidRPr="0038269C" w:rsidRDefault="00897ED9">
      <w:r>
        <w:br w:type="page"/>
      </w:r>
    </w:p>
    <w:p w14:paraId="7D004EBF" w14:textId="55F09241" w:rsidR="00FE702D" w:rsidRPr="00FE702D" w:rsidRDefault="00FE702D" w:rsidP="00FE702D">
      <w:pPr>
        <w:pStyle w:val="Kop1"/>
      </w:pPr>
      <w:bookmarkStart w:id="19" w:name="_Toc191656580"/>
      <w:r>
        <w:lastRenderedPageBreak/>
        <w:t>Inleiding</w:t>
      </w:r>
      <w:bookmarkEnd w:id="19"/>
    </w:p>
    <w:p w14:paraId="2692CBAC" w14:textId="291AEB09" w:rsidR="003D4CAA" w:rsidRPr="00FE702D" w:rsidRDefault="00577356" w:rsidP="00FE702D">
      <w:pPr>
        <w:pStyle w:val="Kop2"/>
      </w:pPr>
      <w:bookmarkStart w:id="20" w:name="_Toc191656581"/>
      <w:r>
        <w:t>uitvoering van de DPIA</w:t>
      </w:r>
      <w:bookmarkEnd w:id="20"/>
    </w:p>
    <w:p w14:paraId="7090B30F" w14:textId="71D9B03E" w:rsidR="003D4CAA" w:rsidRDefault="003D4CAA" w:rsidP="003D4CAA">
      <w:r>
        <w:t xml:space="preserve">Gedurende de uitvoering van de </w:t>
      </w:r>
      <w:r w:rsidR="4FF7D453">
        <w:t>referentie-</w:t>
      </w:r>
      <w:r>
        <w:t xml:space="preserve">DPIA zijn de volgende personen </w:t>
      </w:r>
      <w:commentRangeStart w:id="21"/>
      <w:r>
        <w:t>betrokken</w:t>
      </w:r>
      <w:commentRangeEnd w:id="21"/>
      <w:r>
        <w:rPr>
          <w:rStyle w:val="Verwijzingopmerking"/>
        </w:rPr>
        <w:commentReference w:id="21"/>
      </w:r>
      <w:r>
        <w:t>:</w:t>
      </w:r>
    </w:p>
    <w:p w14:paraId="7274ACF3" w14:textId="77777777" w:rsidR="003D4CAA" w:rsidRDefault="003D4CAA" w:rsidP="003D4CAA"/>
    <w:tbl>
      <w:tblPr>
        <w:tblStyle w:val="Tabelraster"/>
        <w:tblW w:w="9351" w:type="dxa"/>
        <w:tblLook w:val="04A0" w:firstRow="1" w:lastRow="0" w:firstColumn="1" w:lastColumn="0" w:noHBand="0" w:noVBand="1"/>
      </w:tblPr>
      <w:tblGrid>
        <w:gridCol w:w="640"/>
        <w:gridCol w:w="1765"/>
        <w:gridCol w:w="2913"/>
        <w:gridCol w:w="4033"/>
      </w:tblGrid>
      <w:tr w:rsidR="003D4CAA" w14:paraId="2D3D672A" w14:textId="77777777" w:rsidTr="0073603C">
        <w:trPr>
          <w:cnfStyle w:val="100000000000" w:firstRow="1" w:lastRow="0" w:firstColumn="0" w:lastColumn="0" w:oddVBand="0" w:evenVBand="0" w:oddHBand="0"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55FD1CCE" w14:textId="0895BF38" w:rsidR="003D4CAA" w:rsidRPr="003D4CAA" w:rsidRDefault="003D4CAA" w:rsidP="003D4CAA">
            <w:pPr>
              <w:rPr>
                <w:b/>
                <w:bCs/>
              </w:rPr>
            </w:pPr>
            <w:r>
              <w:rPr>
                <w:b/>
                <w:bCs/>
              </w:rPr>
              <w:t>Fase</w:t>
            </w:r>
          </w:p>
        </w:tc>
        <w:tc>
          <w:tcPr>
            <w:tcW w:w="1765" w:type="dxa"/>
            <w:tcBorders>
              <w:top w:val="single" w:sz="4" w:space="0" w:color="auto"/>
              <w:bottom w:val="single" w:sz="4" w:space="0" w:color="auto"/>
            </w:tcBorders>
          </w:tcPr>
          <w:p w14:paraId="6A46EF16" w14:textId="3896B342" w:rsidR="003D4CAA" w:rsidRPr="003D4CAA" w:rsidRDefault="003D4CAA" w:rsidP="003D4CAA">
            <w:pPr>
              <w:rPr>
                <w:b/>
                <w:bCs/>
              </w:rPr>
            </w:pPr>
            <w:r>
              <w:rPr>
                <w:b/>
                <w:bCs/>
              </w:rPr>
              <w:t>Onderdeel</w:t>
            </w:r>
          </w:p>
        </w:tc>
        <w:tc>
          <w:tcPr>
            <w:tcW w:w="2913" w:type="dxa"/>
            <w:tcBorders>
              <w:top w:val="single" w:sz="4" w:space="0" w:color="auto"/>
              <w:bottom w:val="single" w:sz="4" w:space="0" w:color="auto"/>
            </w:tcBorders>
          </w:tcPr>
          <w:p w14:paraId="3E4F208B" w14:textId="44B05EBD" w:rsidR="003D4CAA" w:rsidRPr="003D4CAA" w:rsidRDefault="003D4CAA" w:rsidP="003D4CAA">
            <w:pPr>
              <w:rPr>
                <w:b/>
                <w:bCs/>
              </w:rPr>
            </w:pPr>
            <w:r>
              <w:rPr>
                <w:b/>
                <w:bCs/>
              </w:rPr>
              <w:t>Functie</w:t>
            </w:r>
          </w:p>
        </w:tc>
        <w:tc>
          <w:tcPr>
            <w:tcW w:w="4033" w:type="dxa"/>
            <w:tcBorders>
              <w:top w:val="single" w:sz="4" w:space="0" w:color="auto"/>
              <w:bottom w:val="single" w:sz="4" w:space="0" w:color="auto"/>
              <w:right w:val="single" w:sz="4" w:space="0" w:color="auto"/>
            </w:tcBorders>
          </w:tcPr>
          <w:p w14:paraId="7CA05081" w14:textId="165898F3" w:rsidR="003D4CAA" w:rsidRPr="003D4CAA" w:rsidRDefault="003D4CAA" w:rsidP="003D4CAA">
            <w:pPr>
              <w:rPr>
                <w:b/>
                <w:bCs/>
              </w:rPr>
            </w:pPr>
            <w:r>
              <w:rPr>
                <w:b/>
                <w:bCs/>
              </w:rPr>
              <w:t>Naam</w:t>
            </w:r>
          </w:p>
        </w:tc>
      </w:tr>
      <w:tr w:rsidR="003D4CAA" w:rsidRPr="007C3D0C" w14:paraId="49CC0A5D" w14:textId="77777777" w:rsidTr="0073603C">
        <w:trPr>
          <w:cnfStyle w:val="000000100000" w:firstRow="0" w:lastRow="0" w:firstColumn="0" w:lastColumn="0" w:oddVBand="0" w:evenVBand="0" w:oddHBand="1"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27AB8B4E" w14:textId="5FF072F9" w:rsidR="003D4CAA" w:rsidRDefault="003D4CAA" w:rsidP="003D4CAA">
            <w:r>
              <w:t>0</w:t>
            </w:r>
          </w:p>
        </w:tc>
        <w:tc>
          <w:tcPr>
            <w:tcW w:w="1765" w:type="dxa"/>
            <w:tcBorders>
              <w:top w:val="single" w:sz="4" w:space="0" w:color="auto"/>
              <w:bottom w:val="single" w:sz="4" w:space="0" w:color="auto"/>
            </w:tcBorders>
          </w:tcPr>
          <w:p w14:paraId="7B0BE907" w14:textId="0082FFBC" w:rsidR="003D4CAA" w:rsidRDefault="003D4CAA" w:rsidP="003D4CAA">
            <w:r>
              <w:t>PreDPIA</w:t>
            </w:r>
          </w:p>
        </w:tc>
        <w:tc>
          <w:tcPr>
            <w:tcW w:w="2913" w:type="dxa"/>
            <w:tcBorders>
              <w:top w:val="single" w:sz="4" w:space="0" w:color="auto"/>
              <w:bottom w:val="single" w:sz="4" w:space="0" w:color="auto"/>
            </w:tcBorders>
          </w:tcPr>
          <w:p w14:paraId="12F7AC81" w14:textId="5506D5E1" w:rsidR="003D4CAA" w:rsidRDefault="009B501A" w:rsidP="003D4CAA">
            <w:r>
              <w:t>Begeleiders DPIA</w:t>
            </w:r>
          </w:p>
        </w:tc>
        <w:tc>
          <w:tcPr>
            <w:tcW w:w="4033" w:type="dxa"/>
            <w:tcBorders>
              <w:top w:val="single" w:sz="4" w:space="0" w:color="auto"/>
              <w:bottom w:val="single" w:sz="4" w:space="0" w:color="auto"/>
              <w:right w:val="single" w:sz="4" w:space="0" w:color="auto"/>
            </w:tcBorders>
          </w:tcPr>
          <w:p w14:paraId="42A18730" w14:textId="2B0D46A4" w:rsidR="003D4CAA" w:rsidRPr="009B09E2" w:rsidRDefault="003D4CAA" w:rsidP="003D4CAA">
            <w:pPr>
              <w:rPr>
                <w:lang w:val="en-GB"/>
              </w:rPr>
            </w:pPr>
          </w:p>
        </w:tc>
      </w:tr>
      <w:tr w:rsidR="003D4CAA" w:rsidRPr="00EB1B8A" w14:paraId="6DF47DBE" w14:textId="77777777" w:rsidTr="0073603C">
        <w:trPr>
          <w:cnfStyle w:val="000000010000" w:firstRow="0" w:lastRow="0" w:firstColumn="0" w:lastColumn="0" w:oddVBand="0" w:evenVBand="0" w:oddHBand="0" w:evenHBand="1" w:firstRowFirstColumn="0" w:firstRowLastColumn="0" w:lastRowFirstColumn="0" w:lastRowLastColumn="0"/>
        </w:trPr>
        <w:tc>
          <w:tcPr>
            <w:tcW w:w="640" w:type="dxa"/>
            <w:tcBorders>
              <w:top w:val="single" w:sz="4" w:space="0" w:color="auto"/>
              <w:left w:val="single" w:sz="4" w:space="0" w:color="auto"/>
            </w:tcBorders>
          </w:tcPr>
          <w:p w14:paraId="5808F8E6" w14:textId="5788C634" w:rsidR="003D4CAA" w:rsidRDefault="003D4CAA" w:rsidP="003D4CAA">
            <w:r>
              <w:t>1</w:t>
            </w:r>
          </w:p>
        </w:tc>
        <w:tc>
          <w:tcPr>
            <w:tcW w:w="1765" w:type="dxa"/>
            <w:tcBorders>
              <w:top w:val="single" w:sz="4" w:space="0" w:color="auto"/>
            </w:tcBorders>
          </w:tcPr>
          <w:p w14:paraId="6B418544" w14:textId="2E32295D" w:rsidR="003D4CAA" w:rsidRDefault="00160E26" w:rsidP="003D4CAA">
            <w:r>
              <w:t>Beschrijving</w:t>
            </w:r>
          </w:p>
        </w:tc>
        <w:tc>
          <w:tcPr>
            <w:tcW w:w="2913" w:type="dxa"/>
            <w:tcBorders>
              <w:top w:val="single" w:sz="4" w:space="0" w:color="auto"/>
            </w:tcBorders>
          </w:tcPr>
          <w:p w14:paraId="4BA26941" w14:textId="1411A30E" w:rsidR="003D4CAA" w:rsidRDefault="5AC2023F" w:rsidP="003D4CAA">
            <w:r>
              <w:t>Begeleiders DPIA</w:t>
            </w:r>
          </w:p>
        </w:tc>
        <w:tc>
          <w:tcPr>
            <w:tcW w:w="4033" w:type="dxa"/>
            <w:tcBorders>
              <w:top w:val="single" w:sz="4" w:space="0" w:color="auto"/>
              <w:right w:val="single" w:sz="4" w:space="0" w:color="auto"/>
            </w:tcBorders>
          </w:tcPr>
          <w:p w14:paraId="30ACBDA7" w14:textId="375BD50D" w:rsidR="003D4CAA" w:rsidRDefault="003D4CAA" w:rsidP="36409A34">
            <w:pPr>
              <w:rPr>
                <w:lang w:val="en-GB"/>
              </w:rPr>
            </w:pPr>
          </w:p>
        </w:tc>
      </w:tr>
      <w:tr w:rsidR="00160E26" w:rsidRPr="00EB1B8A" w14:paraId="548F3B93" w14:textId="77777777" w:rsidTr="0073603C">
        <w:trPr>
          <w:cnfStyle w:val="000000100000" w:firstRow="0" w:lastRow="0" w:firstColumn="0" w:lastColumn="0" w:oddVBand="0" w:evenVBand="0" w:oddHBand="1" w:evenHBand="0" w:firstRowFirstColumn="0" w:firstRowLastColumn="0" w:lastRowFirstColumn="0" w:lastRowLastColumn="0"/>
        </w:trPr>
        <w:tc>
          <w:tcPr>
            <w:tcW w:w="640" w:type="dxa"/>
            <w:tcBorders>
              <w:left w:val="single" w:sz="4" w:space="0" w:color="auto"/>
            </w:tcBorders>
          </w:tcPr>
          <w:p w14:paraId="3FF11139" w14:textId="77777777" w:rsidR="00160E26" w:rsidRPr="003F6D6C" w:rsidRDefault="00160E26" w:rsidP="00160E26">
            <w:pPr>
              <w:rPr>
                <w:lang w:val="en-GB"/>
              </w:rPr>
            </w:pPr>
          </w:p>
        </w:tc>
        <w:tc>
          <w:tcPr>
            <w:tcW w:w="1765" w:type="dxa"/>
          </w:tcPr>
          <w:p w14:paraId="1E2E8EA0" w14:textId="6B9F4849" w:rsidR="00160E26" w:rsidRDefault="00160E26" w:rsidP="00160E26">
            <w:r>
              <w:t>Beoordeling</w:t>
            </w:r>
          </w:p>
        </w:tc>
        <w:tc>
          <w:tcPr>
            <w:tcW w:w="2913" w:type="dxa"/>
          </w:tcPr>
          <w:p w14:paraId="7B225E92" w14:textId="7134C636" w:rsidR="00160E26" w:rsidRDefault="30B76C8D" w:rsidP="00160E26">
            <w:r>
              <w:t>Begeleiders DPIA</w:t>
            </w:r>
          </w:p>
        </w:tc>
        <w:tc>
          <w:tcPr>
            <w:tcW w:w="4033" w:type="dxa"/>
            <w:tcBorders>
              <w:right w:val="single" w:sz="4" w:space="0" w:color="auto"/>
            </w:tcBorders>
          </w:tcPr>
          <w:p w14:paraId="70930E0F" w14:textId="59091489" w:rsidR="00160E26" w:rsidRDefault="00160E26" w:rsidP="36409A34">
            <w:pPr>
              <w:rPr>
                <w:lang w:val="en-GB"/>
              </w:rPr>
            </w:pPr>
          </w:p>
        </w:tc>
      </w:tr>
      <w:tr w:rsidR="00160E26" w:rsidRPr="00EB1B8A" w14:paraId="5D0D5C99" w14:textId="77777777" w:rsidTr="0073603C">
        <w:trPr>
          <w:cnfStyle w:val="000000010000" w:firstRow="0" w:lastRow="0" w:firstColumn="0" w:lastColumn="0" w:oddVBand="0" w:evenVBand="0" w:oddHBand="0" w:evenHBand="1" w:firstRowFirstColumn="0" w:firstRowLastColumn="0" w:lastRowFirstColumn="0" w:lastRowLastColumn="0"/>
        </w:trPr>
        <w:tc>
          <w:tcPr>
            <w:tcW w:w="640" w:type="dxa"/>
            <w:tcBorders>
              <w:left w:val="single" w:sz="4" w:space="0" w:color="auto"/>
            </w:tcBorders>
          </w:tcPr>
          <w:p w14:paraId="6DCEFEE0" w14:textId="77777777" w:rsidR="00160E26" w:rsidRPr="003F6D6C" w:rsidRDefault="00160E26" w:rsidP="00160E26">
            <w:pPr>
              <w:rPr>
                <w:lang w:val="en-GB"/>
              </w:rPr>
            </w:pPr>
          </w:p>
        </w:tc>
        <w:tc>
          <w:tcPr>
            <w:tcW w:w="1765" w:type="dxa"/>
          </w:tcPr>
          <w:p w14:paraId="3914D807" w14:textId="479AD22B" w:rsidR="00160E26" w:rsidRDefault="00160E26" w:rsidP="00160E26">
            <w:r>
              <w:t>Risicoworkshop</w:t>
            </w:r>
          </w:p>
        </w:tc>
        <w:tc>
          <w:tcPr>
            <w:tcW w:w="2913" w:type="dxa"/>
          </w:tcPr>
          <w:p w14:paraId="6CF5295D" w14:textId="33B22124" w:rsidR="00160E26" w:rsidRDefault="2D6B924A" w:rsidP="00160E26">
            <w:r>
              <w:t>Deelnemers risicoworkshop</w:t>
            </w:r>
          </w:p>
          <w:p w14:paraId="6FB059BC" w14:textId="1D419B21" w:rsidR="00160E26" w:rsidRDefault="2AC483BA" w:rsidP="00160E26">
            <w:r>
              <w:t>Begeleiders DPIA</w:t>
            </w:r>
          </w:p>
        </w:tc>
        <w:tc>
          <w:tcPr>
            <w:tcW w:w="4033" w:type="dxa"/>
            <w:tcBorders>
              <w:right w:val="single" w:sz="4" w:space="0" w:color="auto"/>
            </w:tcBorders>
          </w:tcPr>
          <w:p w14:paraId="5B6F6F4A" w14:textId="7F6E1564" w:rsidR="00160E26" w:rsidRDefault="00160E26" w:rsidP="36409A34">
            <w:pPr>
              <w:rPr>
                <w:lang w:val="en-GB"/>
              </w:rPr>
            </w:pPr>
          </w:p>
        </w:tc>
      </w:tr>
      <w:tr w:rsidR="00160E26" w:rsidRPr="00EB1B8A" w14:paraId="4D94A051" w14:textId="77777777" w:rsidTr="0073603C">
        <w:trPr>
          <w:cnfStyle w:val="000000100000" w:firstRow="0" w:lastRow="0" w:firstColumn="0" w:lastColumn="0" w:oddVBand="0" w:evenVBand="0" w:oddHBand="1" w:evenHBand="0" w:firstRowFirstColumn="0" w:firstRowLastColumn="0" w:lastRowFirstColumn="0" w:lastRowLastColumn="0"/>
        </w:trPr>
        <w:tc>
          <w:tcPr>
            <w:tcW w:w="640" w:type="dxa"/>
            <w:tcBorders>
              <w:left w:val="single" w:sz="4" w:space="0" w:color="auto"/>
            </w:tcBorders>
          </w:tcPr>
          <w:p w14:paraId="08C06796" w14:textId="77777777" w:rsidR="00160E26" w:rsidRPr="003F6D6C" w:rsidRDefault="00160E26" w:rsidP="00160E26">
            <w:pPr>
              <w:rPr>
                <w:lang w:val="en-GB"/>
              </w:rPr>
            </w:pPr>
          </w:p>
        </w:tc>
        <w:tc>
          <w:tcPr>
            <w:tcW w:w="1765" w:type="dxa"/>
          </w:tcPr>
          <w:p w14:paraId="5852A1BC" w14:textId="3D6784C2" w:rsidR="00160E26" w:rsidRDefault="00160E26" w:rsidP="00160E26">
            <w:r>
              <w:t>Validatiesessie</w:t>
            </w:r>
          </w:p>
        </w:tc>
        <w:tc>
          <w:tcPr>
            <w:tcW w:w="2913" w:type="dxa"/>
          </w:tcPr>
          <w:p w14:paraId="6B042DBE" w14:textId="46550033" w:rsidR="00160E26" w:rsidRDefault="7996F6A0" w:rsidP="00160E26">
            <w:r>
              <w:t>Deelnemers validatiesessie</w:t>
            </w:r>
          </w:p>
          <w:p w14:paraId="751384A2" w14:textId="7D06E5BA" w:rsidR="00160E26" w:rsidRDefault="0F9576BE" w:rsidP="00160E26">
            <w:r>
              <w:t>Begeleiders DPIA</w:t>
            </w:r>
          </w:p>
        </w:tc>
        <w:tc>
          <w:tcPr>
            <w:tcW w:w="4033" w:type="dxa"/>
            <w:tcBorders>
              <w:right w:val="single" w:sz="4" w:space="0" w:color="auto"/>
            </w:tcBorders>
          </w:tcPr>
          <w:p w14:paraId="08D424CE" w14:textId="1170AF99" w:rsidR="00160E26" w:rsidRDefault="00160E26" w:rsidP="36409A34">
            <w:pPr>
              <w:rPr>
                <w:lang w:val="en-GB"/>
              </w:rPr>
            </w:pPr>
          </w:p>
        </w:tc>
      </w:tr>
      <w:tr w:rsidR="00160E26" w14:paraId="5A3C5FE9" w14:textId="77777777" w:rsidTr="0073603C">
        <w:trPr>
          <w:cnfStyle w:val="000000010000" w:firstRow="0" w:lastRow="0" w:firstColumn="0" w:lastColumn="0" w:oddVBand="0" w:evenVBand="0" w:oddHBand="0" w:evenHBand="1" w:firstRowFirstColumn="0" w:firstRowLastColumn="0" w:lastRowFirstColumn="0" w:lastRowLastColumn="0"/>
        </w:trPr>
        <w:tc>
          <w:tcPr>
            <w:tcW w:w="640" w:type="dxa"/>
            <w:tcBorders>
              <w:left w:val="single" w:sz="4" w:space="0" w:color="auto"/>
              <w:bottom w:val="single" w:sz="4" w:space="0" w:color="auto"/>
            </w:tcBorders>
          </w:tcPr>
          <w:p w14:paraId="76157DBA" w14:textId="75AE29F1" w:rsidR="00160E26" w:rsidRPr="003F6D6C" w:rsidRDefault="00160E26" w:rsidP="00160E26">
            <w:pPr>
              <w:rPr>
                <w:lang w:val="en-GB"/>
              </w:rPr>
            </w:pPr>
          </w:p>
        </w:tc>
        <w:tc>
          <w:tcPr>
            <w:tcW w:w="1765" w:type="dxa"/>
            <w:tcBorders>
              <w:bottom w:val="single" w:sz="4" w:space="0" w:color="auto"/>
            </w:tcBorders>
          </w:tcPr>
          <w:p w14:paraId="31854A7F" w14:textId="331C74F2" w:rsidR="00160E26" w:rsidRDefault="00160E26" w:rsidP="00160E26">
            <w:r>
              <w:t>Beoordeling DPIA</w:t>
            </w:r>
          </w:p>
        </w:tc>
        <w:tc>
          <w:tcPr>
            <w:tcW w:w="2913" w:type="dxa"/>
            <w:tcBorders>
              <w:bottom w:val="single" w:sz="4" w:space="0" w:color="auto"/>
            </w:tcBorders>
          </w:tcPr>
          <w:p w14:paraId="6187C2C6" w14:textId="71D5A92C" w:rsidR="00160E26" w:rsidRDefault="00160E26" w:rsidP="00160E26">
            <w:r>
              <w:t>Functionaris Gegevensbescherming</w:t>
            </w:r>
          </w:p>
        </w:tc>
        <w:tc>
          <w:tcPr>
            <w:tcW w:w="4033" w:type="dxa"/>
            <w:tcBorders>
              <w:bottom w:val="single" w:sz="4" w:space="0" w:color="auto"/>
              <w:right w:val="single" w:sz="4" w:space="0" w:color="auto"/>
            </w:tcBorders>
          </w:tcPr>
          <w:p w14:paraId="30482190" w14:textId="77777777" w:rsidR="00160E26" w:rsidRDefault="00160E26" w:rsidP="00160E26"/>
        </w:tc>
      </w:tr>
      <w:tr w:rsidR="00160E26" w14:paraId="060D3134" w14:textId="77777777" w:rsidTr="0073603C">
        <w:trPr>
          <w:cnfStyle w:val="000000100000" w:firstRow="0" w:lastRow="0" w:firstColumn="0" w:lastColumn="0" w:oddVBand="0" w:evenVBand="0" w:oddHBand="1" w:evenHBand="0" w:firstRowFirstColumn="0" w:firstRowLastColumn="0" w:lastRowFirstColumn="0" w:lastRowLastColumn="0"/>
          <w:trHeight w:val="70"/>
        </w:trPr>
        <w:tc>
          <w:tcPr>
            <w:tcW w:w="640" w:type="dxa"/>
            <w:tcBorders>
              <w:top w:val="single" w:sz="4" w:space="0" w:color="auto"/>
              <w:left w:val="single" w:sz="4" w:space="0" w:color="auto"/>
              <w:bottom w:val="single" w:sz="4" w:space="0" w:color="auto"/>
            </w:tcBorders>
          </w:tcPr>
          <w:p w14:paraId="73B3EF9E" w14:textId="43254958" w:rsidR="00160E26" w:rsidRDefault="00160E26" w:rsidP="00160E26">
            <w:r>
              <w:t>2</w:t>
            </w:r>
          </w:p>
        </w:tc>
        <w:tc>
          <w:tcPr>
            <w:tcW w:w="1765" w:type="dxa"/>
            <w:tcBorders>
              <w:top w:val="single" w:sz="4" w:space="0" w:color="auto"/>
              <w:bottom w:val="single" w:sz="4" w:space="0" w:color="auto"/>
            </w:tcBorders>
          </w:tcPr>
          <w:p w14:paraId="58FC7DE7" w14:textId="37E0D821" w:rsidR="00160E26" w:rsidRDefault="00160E26" w:rsidP="00160E26">
            <w:r>
              <w:t>Vaststellen van de maatregelen</w:t>
            </w:r>
          </w:p>
        </w:tc>
        <w:tc>
          <w:tcPr>
            <w:tcW w:w="2913" w:type="dxa"/>
            <w:tcBorders>
              <w:top w:val="single" w:sz="4" w:space="0" w:color="auto"/>
              <w:bottom w:val="single" w:sz="4" w:space="0" w:color="auto"/>
            </w:tcBorders>
          </w:tcPr>
          <w:p w14:paraId="6976EA58" w14:textId="7F8C6200" w:rsidR="00160E26" w:rsidRDefault="00160E26" w:rsidP="00160E26">
            <w:r>
              <w:t>Proceseigenaar</w:t>
            </w:r>
          </w:p>
        </w:tc>
        <w:tc>
          <w:tcPr>
            <w:tcW w:w="4033" w:type="dxa"/>
            <w:tcBorders>
              <w:top w:val="single" w:sz="4" w:space="0" w:color="auto"/>
              <w:bottom w:val="single" w:sz="4" w:space="0" w:color="auto"/>
              <w:right w:val="single" w:sz="4" w:space="0" w:color="auto"/>
            </w:tcBorders>
          </w:tcPr>
          <w:p w14:paraId="12093399" w14:textId="77777777" w:rsidR="00160E26" w:rsidRDefault="00160E26" w:rsidP="00160E26"/>
        </w:tc>
      </w:tr>
    </w:tbl>
    <w:p w14:paraId="3E27FD38" w14:textId="0927ABB9" w:rsidR="00AE4A29" w:rsidRDefault="00AE4A29" w:rsidP="003D4CAA"/>
    <w:p w14:paraId="0513BBB0" w14:textId="77777777" w:rsidR="00577356" w:rsidRDefault="00577356" w:rsidP="00577356">
      <w:pPr>
        <w:rPr>
          <w:b/>
          <w:bCs/>
        </w:rPr>
      </w:pPr>
      <w:r>
        <w:rPr>
          <w:b/>
          <w:bCs/>
        </w:rPr>
        <w:t>Datum en geldigheid</w:t>
      </w:r>
    </w:p>
    <w:p w14:paraId="69127B5E" w14:textId="61C32182" w:rsidR="00577356" w:rsidRPr="00AE4A29" w:rsidRDefault="4318DF6C" w:rsidP="00577356">
      <w:r>
        <w:t>Deze DPIA is afgerond op &lt;</w:t>
      </w:r>
      <w:r w:rsidRPr="36409A34">
        <w:rPr>
          <w:highlight w:val="yellow"/>
        </w:rPr>
        <w:t>datum</w:t>
      </w:r>
      <w:r>
        <w:t>&gt;. De DPIA zal herzien worden in &lt;</w:t>
      </w:r>
      <w:commentRangeStart w:id="22"/>
      <w:r w:rsidR="78427FB3" w:rsidRPr="36409A34">
        <w:rPr>
          <w:highlight w:val="yellow"/>
        </w:rPr>
        <w:t>in</w:t>
      </w:r>
      <w:r w:rsidR="6DA49A93" w:rsidRPr="36409A34">
        <w:rPr>
          <w:highlight w:val="yellow"/>
        </w:rPr>
        <w:t xml:space="preserve"> te vullen door organisatie</w:t>
      </w:r>
      <w:commentRangeEnd w:id="22"/>
      <w:r w:rsidR="00577356">
        <w:rPr>
          <w:rStyle w:val="Verwijzingopmerking"/>
        </w:rPr>
        <w:commentReference w:id="22"/>
      </w:r>
      <w:r>
        <w:t>&gt;.</w:t>
      </w:r>
    </w:p>
    <w:p w14:paraId="3FD9072F" w14:textId="15F594D3" w:rsidR="00E47E67" w:rsidRPr="00FE702D" w:rsidRDefault="00186339" w:rsidP="00FE702D">
      <w:pPr>
        <w:pStyle w:val="Kop2"/>
      </w:pPr>
      <w:bookmarkStart w:id="23" w:name="_Toc191656582"/>
      <w:commentRangeStart w:id="24"/>
      <w:r>
        <w:t>definities</w:t>
      </w:r>
      <w:commentRangeEnd w:id="24"/>
      <w:r w:rsidR="00F7539E">
        <w:rPr>
          <w:rStyle w:val="Verwijzingopmerking"/>
          <w:rFonts w:cstheme="minorBidi"/>
          <w:b w:val="0"/>
          <w:bCs w:val="0"/>
          <w:iCs w:val="0"/>
          <w:caps w:val="0"/>
          <w:color w:val="auto"/>
          <w:spacing w:val="0"/>
        </w:rPr>
        <w:commentReference w:id="24"/>
      </w:r>
      <w:bookmarkEnd w:id="23"/>
    </w:p>
    <w:p w14:paraId="56032BE1" w14:textId="08EAEE5E" w:rsidR="00186339" w:rsidRPr="00D3017D" w:rsidRDefault="19C5624C" w:rsidP="00186339">
      <w:pPr>
        <w:rPr>
          <w:b/>
          <w:bCs/>
        </w:rPr>
      </w:pPr>
      <w:r w:rsidRPr="1EF0DF0E">
        <w:rPr>
          <w:b/>
          <w:bCs/>
        </w:rPr>
        <w:t>Organisatie</w:t>
      </w:r>
    </w:p>
    <w:p w14:paraId="59DAC369" w14:textId="6CA4A52B" w:rsidR="00186339" w:rsidRDefault="59DC3677" w:rsidP="00186339">
      <w:r>
        <w:t>&lt;</w:t>
      </w:r>
      <w:r w:rsidRPr="1EF0DF0E">
        <w:rPr>
          <w:highlight w:val="yellow"/>
        </w:rPr>
        <w:t>naam organisatie</w:t>
      </w:r>
      <w:r>
        <w:t xml:space="preserve">&gt; </w:t>
      </w:r>
      <w:r w:rsidR="72C7E0A0">
        <w:t>en alle dochterorganisaties.</w:t>
      </w:r>
    </w:p>
    <w:p w14:paraId="3C3259B6" w14:textId="0447D233" w:rsidR="002712AC" w:rsidRPr="003E11C1" w:rsidRDefault="002712AC" w:rsidP="002712AC">
      <w:pPr>
        <w:pStyle w:val="MIBold"/>
      </w:pPr>
      <w:r>
        <w:t>AI-systeem</w:t>
      </w:r>
    </w:p>
    <w:p w14:paraId="72A88031" w14:textId="3038F687" w:rsidR="002712AC" w:rsidRPr="002712AC" w:rsidRDefault="57118422" w:rsidP="002712AC">
      <w:r>
        <w:t>De definitie van AI-systeem in artikel 3 onder 1 AI</w:t>
      </w:r>
      <w:r w:rsidR="00C137A3">
        <w:t>-v</w:t>
      </w:r>
      <w:r w:rsidR="00AA50A7">
        <w:t>erordening</w:t>
      </w:r>
      <w:r>
        <w:t xml:space="preserve">. In het kort: </w:t>
      </w:r>
      <w:r w:rsidR="0043564C">
        <w:t>e</w:t>
      </w:r>
      <w:r w:rsidR="0C81B4F9">
        <w:t xml:space="preserve">en op een machine gebaseerd systeem met verschillende niveaus van autonomie en aanpassingsvermogen dat </w:t>
      </w:r>
      <w:r w:rsidR="397DED1A">
        <w:t>uit ontvangen input afleidt hoe output te genereren</w:t>
      </w:r>
      <w:r w:rsidR="2E3E3975">
        <w:t>.</w:t>
      </w:r>
    </w:p>
    <w:p w14:paraId="38876CE9" w14:textId="77777777" w:rsidR="00186339" w:rsidRPr="003E11C1" w:rsidRDefault="00186339" w:rsidP="004B6A77">
      <w:pPr>
        <w:pStyle w:val="MIBold"/>
      </w:pPr>
      <w:r w:rsidRPr="003E11C1">
        <w:t>AP</w:t>
      </w:r>
    </w:p>
    <w:p w14:paraId="015CC0D9" w14:textId="7A681D3E" w:rsidR="00186339" w:rsidRDefault="00186339" w:rsidP="00186339">
      <w:r>
        <w:t>De Autoriteit Persoonsgegevens is de Nederlandse gegevensbeschermingsautoriteit en het zelfstandig bestuursorgaan dat in Nederland bij wet als toezichthouder is aangesteld voor het toezicht op het verwerken van persoonsgegevens.</w:t>
      </w:r>
    </w:p>
    <w:p w14:paraId="5E5EEC51" w14:textId="77777777" w:rsidR="00186339" w:rsidRPr="004B6A77" w:rsidRDefault="00186339" w:rsidP="004B6A77">
      <w:pPr>
        <w:pStyle w:val="MIBold"/>
      </w:pPr>
      <w:r w:rsidRPr="004B6A77">
        <w:t>AVG</w:t>
      </w:r>
    </w:p>
    <w:p w14:paraId="6DA6B2DB" w14:textId="6A8F8386" w:rsidR="00186339" w:rsidRDefault="00186339" w:rsidP="00186339">
      <w:r>
        <w:t xml:space="preserve">Algemene </w:t>
      </w:r>
      <w:r w:rsidR="0038269C">
        <w:t>V</w:t>
      </w:r>
      <w:r>
        <w:t xml:space="preserve">erordening </w:t>
      </w:r>
      <w:r w:rsidR="0038269C">
        <w:t>G</w:t>
      </w:r>
      <w:r>
        <w:t>egevensbescherming</w:t>
      </w:r>
    </w:p>
    <w:p w14:paraId="2F287911" w14:textId="77777777" w:rsidR="00186339" w:rsidRPr="004B6A77" w:rsidRDefault="00186339" w:rsidP="004B6A77">
      <w:pPr>
        <w:pStyle w:val="MIBold"/>
      </w:pPr>
      <w:r w:rsidRPr="004B6A77">
        <w:t>DPIA</w:t>
      </w:r>
    </w:p>
    <w:p w14:paraId="02BB6B28" w14:textId="6FD2D7ED" w:rsidR="00186339" w:rsidRDefault="00186339" w:rsidP="00186339">
      <w:r>
        <w:t>Een data protection impact assessment (gegevensbescherming</w:t>
      </w:r>
      <w:r w:rsidR="00056F9F">
        <w:t>s</w:t>
      </w:r>
      <w:r>
        <w:t>effectbeoordeling) is een proces waarin een verwerking systematisch beschreven en geanalyseerd wordt. Voor afronding van een DPIA is naast beschrijving van de verwerking een analyse noodzakelijk van alle risico’s, inclusief de bijbehorende maatregelen. Pas wanneer deze maatregelen geaccepteerd zijn (en dus toegezegd is dat deze gestart gaan worden) kan de DPIA formeel worden afgerond.</w:t>
      </w:r>
    </w:p>
    <w:p w14:paraId="4A3CC486" w14:textId="77777777" w:rsidR="00A67D3F" w:rsidRDefault="00A67D3F" w:rsidP="00186339"/>
    <w:p w14:paraId="39E9A71B" w14:textId="77777777" w:rsidR="00A67D3F" w:rsidRDefault="00A67D3F" w:rsidP="00186339"/>
    <w:p w14:paraId="6B35CB2F" w14:textId="09C0C93B" w:rsidR="00995A55" w:rsidRDefault="00995A55" w:rsidP="00186339"/>
    <w:p w14:paraId="43F4995A" w14:textId="62FC8CB3" w:rsidR="00995A55" w:rsidRDefault="00995A55" w:rsidP="00186339">
      <w:pPr>
        <w:rPr>
          <w:b/>
          <w:bCs/>
        </w:rPr>
      </w:pPr>
      <w:r>
        <w:rPr>
          <w:b/>
          <w:bCs/>
        </w:rPr>
        <w:lastRenderedPageBreak/>
        <w:t>FG</w:t>
      </w:r>
    </w:p>
    <w:p w14:paraId="1DF9F018" w14:textId="1C5EC494" w:rsidR="00186339" w:rsidRPr="009B1013" w:rsidRDefault="633A99F7">
      <w:r>
        <w:t>De Functionaris Gegevensbescherming, die toezicht houdt op de uitvoering van de AVG binnen een specifieke organisatie waar hij/zij is aangesteld.</w:t>
      </w:r>
    </w:p>
    <w:p w14:paraId="33DA291F" w14:textId="60F0CF37" w:rsidR="00CC458B" w:rsidRPr="00FE702D" w:rsidRDefault="00FE702D" w:rsidP="00FE702D">
      <w:pPr>
        <w:pStyle w:val="Kop2"/>
      </w:pPr>
      <w:bookmarkStart w:id="25" w:name="_Toc191656583"/>
      <w:r>
        <w:t>Achtergrondinformatie</w:t>
      </w:r>
      <w:bookmarkEnd w:id="25"/>
    </w:p>
    <w:p w14:paraId="6C44F774" w14:textId="63C78038" w:rsidR="00186339" w:rsidRDefault="56FEB229" w:rsidP="00186339">
      <w:r>
        <w:t>Dit rapport bevat de vastlegging van de uitgevoerde</w:t>
      </w:r>
      <w:r w:rsidR="562D65A0">
        <w:t xml:space="preserve">, </w:t>
      </w:r>
      <w:r w:rsidR="0CB045A6">
        <w:t>referentie</w:t>
      </w:r>
      <w:r w:rsidR="00D12DED">
        <w:t>-DPIA di</w:t>
      </w:r>
      <w:r>
        <w:t xml:space="preserve">e uitgevoerd is op het </w:t>
      </w:r>
      <w:r w:rsidR="3830DAAD">
        <w:t xml:space="preserve">spraakgestuurd rapporteren </w:t>
      </w:r>
      <w:r w:rsidR="61FDBFC2">
        <w:t xml:space="preserve">met AI </w:t>
      </w:r>
      <w:r w:rsidR="3830DAAD">
        <w:t xml:space="preserve">van </w:t>
      </w:r>
      <w:r w:rsidR="3A6327C8">
        <w:t>gesprekken tussen patiënten</w:t>
      </w:r>
      <w:r w:rsidR="20972E60">
        <w:t>/cliënten</w:t>
      </w:r>
      <w:r w:rsidR="000223AB">
        <w:t>/burgers (hierna: cliënten)</w:t>
      </w:r>
      <w:r w:rsidR="3A6327C8">
        <w:t xml:space="preserve"> </w:t>
      </w:r>
      <w:r w:rsidR="7B5980AA">
        <w:t>en zorgverleners</w:t>
      </w:r>
      <w:r w:rsidR="58AF171C">
        <w:t>/hulpverleners</w:t>
      </w:r>
      <w:r w:rsidR="2A6F41B9">
        <w:t>/ambtena</w:t>
      </w:r>
      <w:r w:rsidR="00D45000">
        <w:t>ren</w:t>
      </w:r>
      <w:r w:rsidR="0068530F">
        <w:t xml:space="preserve"> </w:t>
      </w:r>
      <w:r w:rsidR="26C8F484">
        <w:t>(hierna: zorgverlener</w:t>
      </w:r>
      <w:r w:rsidR="00742AD0">
        <w:t>s</w:t>
      </w:r>
      <w:r w:rsidR="26C8F484">
        <w:t xml:space="preserve">) </w:t>
      </w:r>
      <w:r w:rsidR="7B5980AA">
        <w:t xml:space="preserve">binnen </w:t>
      </w:r>
      <w:r w:rsidR="07BB7648">
        <w:t>organisaties</w:t>
      </w:r>
      <w:r w:rsidR="7B5980AA">
        <w:t>.</w:t>
      </w:r>
    </w:p>
    <w:p w14:paraId="2CD61840" w14:textId="4F43E353" w:rsidR="00186339" w:rsidRPr="00FE702D" w:rsidRDefault="00FE702D" w:rsidP="00FE702D">
      <w:pPr>
        <w:pStyle w:val="Kop3"/>
      </w:pPr>
      <w:bookmarkStart w:id="26" w:name="_Toc165363497"/>
      <w:bookmarkStart w:id="27" w:name="_Toc191656584"/>
      <w:r>
        <w:t>Wat is een DPIA?</w:t>
      </w:r>
      <w:bookmarkEnd w:id="26"/>
      <w:bookmarkEnd w:id="27"/>
    </w:p>
    <w:p w14:paraId="2C6D1383" w14:textId="195ED6D4" w:rsidR="00186339" w:rsidRDefault="00186339" w:rsidP="00186339">
      <w:r>
        <w:t>Een DPIA, data protection impact assessment (</w:t>
      </w:r>
      <w:r w:rsidR="0038269C">
        <w:t>Nederlands</w:t>
      </w:r>
      <w:r>
        <w:t>: gegevensbeschermingeffectbeoordeling), is volgens de definitie van de AP:</w:t>
      </w:r>
    </w:p>
    <w:p w14:paraId="6F924E45" w14:textId="77777777" w:rsidR="00186339" w:rsidRDefault="00186339" w:rsidP="00186339"/>
    <w:p w14:paraId="5AD1AA6C" w14:textId="4AFF2650" w:rsidR="00186339" w:rsidRPr="00186339" w:rsidRDefault="72C7E0A0" w:rsidP="36409A34">
      <w:pPr>
        <w:rPr>
          <w:i/>
          <w:iCs/>
        </w:rPr>
      </w:pPr>
      <w:r w:rsidRPr="36409A34">
        <w:rPr>
          <w:i/>
          <w:iCs/>
        </w:rPr>
        <w:t>“.. een instrument om vooraf de privacyrisico’s van een gegevensverwerking in kaart te brengen</w:t>
      </w:r>
      <w:r w:rsidR="59F3917C" w:rsidRPr="36409A34">
        <w:rPr>
          <w:i/>
          <w:iCs/>
        </w:rPr>
        <w:t xml:space="preserve">. Zodat de organisatie </w:t>
      </w:r>
      <w:r w:rsidRPr="36409A34">
        <w:rPr>
          <w:i/>
          <w:iCs/>
        </w:rPr>
        <w:t xml:space="preserve">maatregelen </w:t>
      </w:r>
      <w:r w:rsidR="6BAD9CAC" w:rsidRPr="36409A34">
        <w:rPr>
          <w:i/>
          <w:iCs/>
        </w:rPr>
        <w:t>kan</w:t>
      </w:r>
      <w:r w:rsidRPr="36409A34">
        <w:rPr>
          <w:i/>
          <w:iCs/>
        </w:rPr>
        <w:t xml:space="preserve"> nemen om de risico’s te verkleinen.”</w:t>
      </w:r>
      <w:r w:rsidR="00516B4D" w:rsidRPr="36409A34">
        <w:rPr>
          <w:rStyle w:val="Voetnootmarkering"/>
          <w:i/>
          <w:iCs/>
        </w:rPr>
        <w:footnoteReference w:id="2"/>
      </w:r>
    </w:p>
    <w:p w14:paraId="3883C6BA" w14:textId="77777777" w:rsidR="00186339" w:rsidRDefault="00186339" w:rsidP="00186339"/>
    <w:p w14:paraId="68750822" w14:textId="06A377CC" w:rsidR="00186339" w:rsidRDefault="00186339" w:rsidP="00186339">
      <w:r>
        <w:t>Door tijdig en adequaat DPIA’s uit te voeren krijg je als organisatie grip op de risico’s die je loopt op het gebied van privacy. De verbeterde grip op privacybescherming vertaalt zich in de regel ook vaak door verbeteringen in informatiebeveiliging, omdat hier de beoogde/gewenste maatregelen zitten.</w:t>
      </w:r>
    </w:p>
    <w:p w14:paraId="6CC5DF35" w14:textId="77777777" w:rsidR="00186339" w:rsidRPr="00EC065C" w:rsidRDefault="00186339" w:rsidP="00EC065C">
      <w:pPr>
        <w:pStyle w:val="MIBold"/>
      </w:pPr>
      <w:r w:rsidRPr="00EC065C">
        <w:t>Doel DPIA</w:t>
      </w:r>
    </w:p>
    <w:p w14:paraId="18844DEF" w14:textId="0816D2D3" w:rsidR="000B7657" w:rsidRDefault="72C7E0A0" w:rsidP="00186339">
      <w:r>
        <w:t>De DPIA is een proces dat is bedoeld om de verwerking van persoonsgegevens te beschrijven, de noodzaak en evenredigheid ervan te beoordelen en de aan de verwerking verbonden risico’s voor de rechten van vrijheden en van natuurlijke personen te identificeren door deze risico’s in te schatten en de maatregelen ter beperking van die risico’s te beoordelen. De DPIA, overeenkomstig de AVG, is een instrument om risico's voor de rechten van de betrokkenen te beheersen, waarbij dus hun perspectief wordt ingenomen.</w:t>
      </w:r>
    </w:p>
    <w:p w14:paraId="26AE8F5C" w14:textId="26614041" w:rsidR="000B7657" w:rsidRPr="00FE702D" w:rsidRDefault="00FE702D" w:rsidP="00FE702D">
      <w:pPr>
        <w:pStyle w:val="Kop3"/>
      </w:pPr>
      <w:bookmarkStart w:id="28" w:name="_Toc165363498"/>
      <w:bookmarkStart w:id="29" w:name="_Toc191656585"/>
      <w:r>
        <w:t>Uitvoering van een DPIA</w:t>
      </w:r>
      <w:bookmarkEnd w:id="28"/>
      <w:bookmarkEnd w:id="29"/>
    </w:p>
    <w:p w14:paraId="551376FB" w14:textId="41F8149D" w:rsidR="000B7657" w:rsidRDefault="000B7657" w:rsidP="000B7657">
      <w:r>
        <w:t xml:space="preserve">Voor het uitvoeren van de DPIA zoals deze in dit document is beschreven, is gebruik gemaakt van het DPIA stappenplan van M&amp;I/Partners. De rest van dit rapport volgt de structuur van dit stappenplan. </w:t>
      </w:r>
      <w:r>
        <w:br/>
      </w:r>
      <w:r>
        <w:br/>
        <w:t>Dit stappenplan ziet er als volgt uit:</w:t>
      </w:r>
    </w:p>
    <w:p w14:paraId="2EBD557E" w14:textId="4CE6F959" w:rsidR="000B7657" w:rsidRDefault="00AD3DF9" w:rsidP="000B7657">
      <w:r w:rsidRPr="00AD3DF9">
        <w:rPr>
          <w:noProof/>
        </w:rPr>
        <w:lastRenderedPageBreak/>
        <w:drawing>
          <wp:inline distT="0" distB="0" distL="0" distR="0" wp14:anchorId="53F896C9" wp14:editId="7CB22575">
            <wp:extent cx="5771407" cy="7869090"/>
            <wp:effectExtent l="0" t="0" r="1270" b="0"/>
            <wp:docPr id="1211011" name="Afbeelding 1" descr="Afbeelding met tekst, schermopname,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11" name="Afbeelding 1" descr="Afbeelding met tekst, schermopname, Website, Webpagina&#10;&#10;Automatisch gegenereerde beschrijving"/>
                    <pic:cNvPicPr/>
                  </pic:nvPicPr>
                  <pic:blipFill>
                    <a:blip r:embed="rId41"/>
                    <a:stretch>
                      <a:fillRect/>
                    </a:stretch>
                  </pic:blipFill>
                  <pic:spPr>
                    <a:xfrm>
                      <a:off x="0" y="0"/>
                      <a:ext cx="5790580" cy="7895231"/>
                    </a:xfrm>
                    <a:prstGeom prst="rect">
                      <a:avLst/>
                    </a:prstGeom>
                  </pic:spPr>
                </pic:pic>
              </a:graphicData>
            </a:graphic>
          </wp:inline>
        </w:drawing>
      </w:r>
    </w:p>
    <w:p w14:paraId="30857DBE" w14:textId="77777777" w:rsidR="000B7657" w:rsidRDefault="000B7657" w:rsidP="000B7657"/>
    <w:p w14:paraId="03B3DC8B" w14:textId="77777777" w:rsidR="00804971" w:rsidRDefault="00804971" w:rsidP="000B7657"/>
    <w:p w14:paraId="481BF176" w14:textId="77777777" w:rsidR="00804971" w:rsidRDefault="00804971" w:rsidP="000B7657"/>
    <w:p w14:paraId="0D325C93" w14:textId="77777777" w:rsidR="00804971" w:rsidRDefault="00804971" w:rsidP="000B7657"/>
    <w:p w14:paraId="6B3FC118" w14:textId="730B225E" w:rsidR="00186339" w:rsidRDefault="02ED7B20" w:rsidP="000B7657">
      <w:r>
        <w:lastRenderedPageBreak/>
        <w:t xml:space="preserve">Fase 2 valt buiten </w:t>
      </w:r>
      <w:r w:rsidR="45CA4CCC">
        <w:t xml:space="preserve">de </w:t>
      </w:r>
      <w:r>
        <w:t>scope van de</w:t>
      </w:r>
      <w:r w:rsidR="45CA4CCC">
        <w:t>ze referentie</w:t>
      </w:r>
      <w:r w:rsidR="5EBA612E">
        <w:t>-</w:t>
      </w:r>
      <w:r w:rsidR="45CA4CCC">
        <w:t>DPIA en</w:t>
      </w:r>
      <w:r>
        <w:t xml:space="preserve"> is d</w:t>
      </w:r>
      <w:r w:rsidR="1E517401">
        <w:t xml:space="preserve">aarom </w:t>
      </w:r>
      <w:r>
        <w:t xml:space="preserve">niet </w:t>
      </w:r>
      <w:r w:rsidR="77C732A8">
        <w:t xml:space="preserve">uitgewerkt. Wel is de standaard template in </w:t>
      </w:r>
      <w:r>
        <w:t>dit rapport opgenomen</w:t>
      </w:r>
      <w:r w:rsidR="45CA4CCC">
        <w:t>.</w:t>
      </w:r>
    </w:p>
    <w:p w14:paraId="07DFA418" w14:textId="110BA119" w:rsidR="00186339" w:rsidRPr="00FE702D" w:rsidRDefault="00FE702D" w:rsidP="00FE702D">
      <w:pPr>
        <w:pStyle w:val="Kop3"/>
      </w:pPr>
      <w:bookmarkStart w:id="30" w:name="_Toc165363499"/>
      <w:bookmarkStart w:id="31" w:name="_Toc191656586"/>
      <w:r>
        <w:t>Leeswijzer en geldigheid</w:t>
      </w:r>
      <w:bookmarkEnd w:id="30"/>
      <w:bookmarkEnd w:id="31"/>
    </w:p>
    <w:p w14:paraId="29A6CF43" w14:textId="7D5014B6" w:rsidR="00186339" w:rsidRDefault="00186339" w:rsidP="00186339">
      <w:r>
        <w:t>Deze DPIA</w:t>
      </w:r>
      <w:r w:rsidR="002B7333">
        <w:t>-rapportage</w:t>
      </w:r>
      <w:r>
        <w:t xml:space="preserve"> is als volgt opgebouwd: </w:t>
      </w:r>
    </w:p>
    <w:p w14:paraId="5DEB316F" w14:textId="77777777" w:rsidR="00B51DDE" w:rsidRDefault="00B51DDE" w:rsidP="00186339"/>
    <w:p w14:paraId="5C013BFA" w14:textId="4AED6ED1" w:rsidR="00F83BC5" w:rsidRPr="00F83BC5" w:rsidRDefault="00F83BC5" w:rsidP="00186339">
      <w:pPr>
        <w:rPr>
          <w:i/>
          <w:iCs/>
        </w:rPr>
      </w:pPr>
      <w:r w:rsidRPr="00F83BC5">
        <w:rPr>
          <w:i/>
          <w:iCs/>
        </w:rPr>
        <w:t>Fase 0</w:t>
      </w:r>
    </w:p>
    <w:p w14:paraId="440F8414" w14:textId="09315E3B" w:rsidR="002B7333" w:rsidRDefault="002B7333" w:rsidP="002B7333">
      <w:pPr>
        <w:pStyle w:val="MIOpsomming"/>
      </w:pPr>
      <w:r w:rsidRPr="002B7333">
        <w:t xml:space="preserve">Hoofdstuk 3 bevat een kort overzicht van de PreDPIA, met een compacte beschrijving van de verwerking, waarbij wordt toegelicht waarom een DPIA nodig is. </w:t>
      </w:r>
    </w:p>
    <w:p w14:paraId="78D1A870" w14:textId="77777777" w:rsidR="00B51DDE" w:rsidRDefault="00B51DDE" w:rsidP="00B51DDE">
      <w:pPr>
        <w:pStyle w:val="MIOpsomming"/>
        <w:numPr>
          <w:ilvl w:val="0"/>
          <w:numId w:val="0"/>
        </w:numPr>
        <w:ind w:left="284" w:hanging="284"/>
      </w:pPr>
    </w:p>
    <w:p w14:paraId="5123D8C2" w14:textId="54ADBE16" w:rsidR="00F83BC5" w:rsidRPr="00F83BC5" w:rsidRDefault="00F83BC5" w:rsidP="00F83BC5">
      <w:pPr>
        <w:pStyle w:val="MIOpsomming"/>
        <w:numPr>
          <w:ilvl w:val="0"/>
          <w:numId w:val="0"/>
        </w:numPr>
        <w:ind w:left="284" w:hanging="284"/>
        <w:rPr>
          <w:i/>
          <w:iCs/>
        </w:rPr>
      </w:pPr>
      <w:r w:rsidRPr="00F83BC5">
        <w:rPr>
          <w:i/>
          <w:iCs/>
        </w:rPr>
        <w:t>Fase 1</w:t>
      </w:r>
    </w:p>
    <w:p w14:paraId="11F2976E" w14:textId="1F4B35BF" w:rsidR="002B7333" w:rsidRDefault="002B7333" w:rsidP="008822F3">
      <w:pPr>
        <w:pStyle w:val="MIOpsomming"/>
      </w:pPr>
      <w:r>
        <w:t xml:space="preserve">Hoofdstuk </w:t>
      </w:r>
      <w:r w:rsidRPr="002B7333">
        <w:t xml:space="preserve">4 </w:t>
      </w:r>
      <w:r w:rsidR="008822F3">
        <w:t xml:space="preserve">maakt </w:t>
      </w:r>
      <w:r w:rsidRPr="002B7333">
        <w:t>een uitgebreide beschrijving van de verwerking, bestaande uit</w:t>
      </w:r>
      <w:r w:rsidR="003E11C1">
        <w:t>:</w:t>
      </w:r>
    </w:p>
    <w:p w14:paraId="03952B36" w14:textId="3C2C4013" w:rsidR="008822F3" w:rsidRDefault="00237A93" w:rsidP="008E2D1C">
      <w:pPr>
        <w:pStyle w:val="MIOpsomming"/>
        <w:numPr>
          <w:ilvl w:val="1"/>
          <w:numId w:val="3"/>
        </w:numPr>
      </w:pPr>
      <w:r>
        <w:t>d</w:t>
      </w:r>
      <w:r w:rsidR="008822F3">
        <w:t>e scope</w:t>
      </w:r>
      <w:r w:rsidR="24EEE411">
        <w:t>;</w:t>
      </w:r>
    </w:p>
    <w:p w14:paraId="2301271E" w14:textId="3116139B" w:rsidR="008822F3" w:rsidRDefault="00237A93" w:rsidP="008E2D1C">
      <w:pPr>
        <w:pStyle w:val="MIOpsomming"/>
        <w:numPr>
          <w:ilvl w:val="1"/>
          <w:numId w:val="3"/>
        </w:numPr>
      </w:pPr>
      <w:r>
        <w:t>d</w:t>
      </w:r>
      <w:r w:rsidR="008822F3">
        <w:t>e doelen van de processen binnen de verwerking</w:t>
      </w:r>
      <w:r w:rsidR="6C632C45">
        <w:t>;</w:t>
      </w:r>
    </w:p>
    <w:p w14:paraId="77FB5CED" w14:textId="749200B0" w:rsidR="008822F3" w:rsidRDefault="00237A93" w:rsidP="008E2D1C">
      <w:pPr>
        <w:pStyle w:val="MIOpsomming"/>
        <w:numPr>
          <w:ilvl w:val="1"/>
          <w:numId w:val="3"/>
        </w:numPr>
      </w:pPr>
      <w:r>
        <w:t>d</w:t>
      </w:r>
      <w:r w:rsidR="008822F3">
        <w:t>e categorieën ontvangers;</w:t>
      </w:r>
    </w:p>
    <w:p w14:paraId="0E15ADF8" w14:textId="07D13970" w:rsidR="00237A93" w:rsidRDefault="00237A93" w:rsidP="008E2D1C">
      <w:pPr>
        <w:pStyle w:val="MIOpsomming"/>
        <w:numPr>
          <w:ilvl w:val="1"/>
          <w:numId w:val="3"/>
        </w:numPr>
      </w:pPr>
      <w:r>
        <w:t>d</w:t>
      </w:r>
      <w:r w:rsidR="008822F3">
        <w:t>e betrokken partijen;</w:t>
      </w:r>
    </w:p>
    <w:p w14:paraId="5FCB86F5" w14:textId="390BA069" w:rsidR="002D2100" w:rsidRPr="00186339" w:rsidRDefault="002D2100" w:rsidP="008E2D1C">
      <w:pPr>
        <w:pStyle w:val="MIOpsomming"/>
        <w:numPr>
          <w:ilvl w:val="1"/>
          <w:numId w:val="3"/>
        </w:numPr>
      </w:pPr>
      <w:r w:rsidRPr="00186339">
        <w:t>een concrete, systematische beschrijving van alle processen binnen de verwerking</w:t>
      </w:r>
      <w:r>
        <w:t>.</w:t>
      </w:r>
    </w:p>
    <w:p w14:paraId="1E054CEF" w14:textId="5F9B4ADC" w:rsidR="002D2100" w:rsidRPr="00186339" w:rsidRDefault="00237A93" w:rsidP="1C400F3A">
      <w:pPr>
        <w:pStyle w:val="MIOpsomming"/>
      </w:pPr>
      <w:r>
        <w:t xml:space="preserve">Hoofdstuk 5 beschrijft de beoordeling </w:t>
      </w:r>
      <w:r w:rsidR="000501B4">
        <w:t xml:space="preserve">van </w:t>
      </w:r>
      <w:r w:rsidR="002D2100">
        <w:t>de verwerking binnen de gestelde kaders van de AVG</w:t>
      </w:r>
      <w:r w:rsidR="00492E94">
        <w:t>.</w:t>
      </w:r>
    </w:p>
    <w:p w14:paraId="4C651DD4" w14:textId="5F77F778" w:rsidR="002D2100" w:rsidRPr="00186339" w:rsidRDefault="002D2100" w:rsidP="000501B4">
      <w:pPr>
        <w:pStyle w:val="MIOpsomming"/>
      </w:pPr>
      <w:r w:rsidRPr="00186339">
        <w:t xml:space="preserve">Hoofdstuk </w:t>
      </w:r>
      <w:r w:rsidR="0038269C">
        <w:t>6</w:t>
      </w:r>
      <w:r w:rsidRPr="00186339">
        <w:t xml:space="preserve"> bevat een risicoanalyse van de vastgestelde risico’s en maatregelen</w:t>
      </w:r>
      <w:r w:rsidR="00492E94">
        <w:t>.</w:t>
      </w:r>
    </w:p>
    <w:p w14:paraId="66B1300C" w14:textId="4F62C819" w:rsidR="002D2100" w:rsidRDefault="000501B4" w:rsidP="000501B4">
      <w:pPr>
        <w:pStyle w:val="MIOpsomming"/>
      </w:pPr>
      <w:r>
        <w:t>H</w:t>
      </w:r>
      <w:r w:rsidR="002D2100" w:rsidRPr="00186339">
        <w:t xml:space="preserve">oofdstuk </w:t>
      </w:r>
      <w:r w:rsidR="0038269C">
        <w:t>7</w:t>
      </w:r>
      <w:r w:rsidR="002D2100" w:rsidRPr="00186339">
        <w:t xml:space="preserve"> </w:t>
      </w:r>
      <w:r w:rsidR="00D666C1">
        <w:t xml:space="preserve">bevat </w:t>
      </w:r>
      <w:r w:rsidR="004B5C6A">
        <w:t xml:space="preserve">de reactie van </w:t>
      </w:r>
      <w:r w:rsidR="002D2100" w:rsidRPr="00186339">
        <w:t>de FG op de uitvoer</w:t>
      </w:r>
      <w:r w:rsidR="002D2100">
        <w:t>ing</w:t>
      </w:r>
      <w:r w:rsidR="002D2100" w:rsidRPr="00186339">
        <w:t xml:space="preserve"> van de DPIA, de rapportage en de geadviseerde maatregelen</w:t>
      </w:r>
      <w:r w:rsidR="002D2100">
        <w:t>.</w:t>
      </w:r>
    </w:p>
    <w:p w14:paraId="5497FD79" w14:textId="651F7A08" w:rsidR="0038269C" w:rsidRDefault="003A6AC8" w:rsidP="000501B4">
      <w:pPr>
        <w:pStyle w:val="MIOpsomming"/>
      </w:pPr>
      <w:r>
        <w:t>H</w:t>
      </w:r>
      <w:r w:rsidR="0038269C">
        <w:t xml:space="preserve">oofdstuk 8 </w:t>
      </w:r>
      <w:r>
        <w:t xml:space="preserve">biedt </w:t>
      </w:r>
      <w:r w:rsidR="0038269C">
        <w:t>ruimte voor een reactie van betrokkenen.</w:t>
      </w:r>
    </w:p>
    <w:p w14:paraId="5E490329" w14:textId="67D00CC8" w:rsidR="0038269C" w:rsidRDefault="0038269C" w:rsidP="000501B4">
      <w:pPr>
        <w:pStyle w:val="MIOpsomming"/>
      </w:pPr>
      <w:r>
        <w:t>Hoofdstuk 9 bevat het akkoord van de procesverantwoordelijke.</w:t>
      </w:r>
    </w:p>
    <w:p w14:paraId="20A8E809" w14:textId="77777777" w:rsidR="00B51DDE" w:rsidRDefault="00B51DDE" w:rsidP="00B51DDE">
      <w:pPr>
        <w:pStyle w:val="MIOpsomming"/>
        <w:numPr>
          <w:ilvl w:val="0"/>
          <w:numId w:val="0"/>
        </w:numPr>
        <w:ind w:left="284" w:hanging="284"/>
      </w:pPr>
    </w:p>
    <w:p w14:paraId="53961AFB" w14:textId="30D92E6C" w:rsidR="002D2100" w:rsidRPr="003A6AC8" w:rsidRDefault="002D2100" w:rsidP="003A6AC8">
      <w:pPr>
        <w:pStyle w:val="MIOpsomming"/>
        <w:numPr>
          <w:ilvl w:val="0"/>
          <w:numId w:val="0"/>
        </w:numPr>
        <w:rPr>
          <w:i/>
          <w:iCs/>
        </w:rPr>
      </w:pPr>
      <w:r w:rsidRPr="003A6AC8">
        <w:rPr>
          <w:i/>
          <w:iCs/>
        </w:rPr>
        <w:t>Fase 2</w:t>
      </w:r>
    </w:p>
    <w:p w14:paraId="65574110" w14:textId="02B496CF" w:rsidR="0038269C" w:rsidRDefault="58882556" w:rsidP="36409A34">
      <w:pPr>
        <w:pStyle w:val="MIOpsomming"/>
      </w:pPr>
      <w:r>
        <w:t xml:space="preserve">In hoofdstuk 10 </w:t>
      </w:r>
      <w:r w:rsidR="00FBE901">
        <w:t>kan</w:t>
      </w:r>
      <w:r>
        <w:t xml:space="preserve"> een plan van aanpak </w:t>
      </w:r>
      <w:r w:rsidR="5A9C248D">
        <w:t xml:space="preserve">worden </w:t>
      </w:r>
      <w:r>
        <w:t>toegevoegd over de vast</w:t>
      </w:r>
      <w:r w:rsidR="0DFCE8F2">
        <w:t xml:space="preserve"> te stellen </w:t>
      </w:r>
      <w:r>
        <w:t>maatregelen.</w:t>
      </w:r>
    </w:p>
    <w:p w14:paraId="0DF55C0E" w14:textId="77777777" w:rsidR="006160FE" w:rsidRDefault="006160FE" w:rsidP="006160FE">
      <w:pPr>
        <w:pStyle w:val="MIOpsomming"/>
        <w:numPr>
          <w:ilvl w:val="0"/>
          <w:numId w:val="0"/>
        </w:numPr>
        <w:ind w:left="284" w:hanging="284"/>
      </w:pPr>
    </w:p>
    <w:p w14:paraId="5FBDA518" w14:textId="7FBB84D6" w:rsidR="006160FE" w:rsidRPr="006160FE" w:rsidRDefault="006160FE" w:rsidP="006160FE">
      <w:pPr>
        <w:pStyle w:val="MIOpsomming"/>
        <w:numPr>
          <w:ilvl w:val="0"/>
          <w:numId w:val="0"/>
        </w:numPr>
        <w:ind w:left="284" w:hanging="284"/>
        <w:rPr>
          <w:i/>
          <w:iCs/>
        </w:rPr>
      </w:pPr>
      <w:r>
        <w:rPr>
          <w:i/>
          <w:iCs/>
        </w:rPr>
        <w:t>Bijlagen</w:t>
      </w:r>
    </w:p>
    <w:p w14:paraId="4ED8C886" w14:textId="1BE45471" w:rsidR="0038269C" w:rsidRDefault="58882556">
      <w:pPr>
        <w:pStyle w:val="MIOpsomming"/>
      </w:pPr>
      <w:commentRangeStart w:id="32"/>
      <w:r>
        <w:t>Bijlage</w:t>
      </w:r>
      <w:commentRangeEnd w:id="32"/>
      <w:r w:rsidR="0038269C">
        <w:rPr>
          <w:rStyle w:val="Verwijzingopmerking"/>
        </w:rPr>
        <w:commentReference w:id="32"/>
      </w:r>
      <w:r w:rsidR="003A6AC8">
        <w:t xml:space="preserve"> 1 bevat de </w:t>
      </w:r>
      <w:r w:rsidR="0068467E">
        <w:t>P</w:t>
      </w:r>
      <w:r w:rsidR="003A6AC8">
        <w:t>reDPIA</w:t>
      </w:r>
      <w:r>
        <w:t>.</w:t>
      </w:r>
    </w:p>
    <w:p w14:paraId="198FD7AF" w14:textId="77777777" w:rsidR="00186339" w:rsidRDefault="00186339" w:rsidP="00186339"/>
    <w:p w14:paraId="0701277B" w14:textId="77777777" w:rsidR="00577356" w:rsidRDefault="0038269C" w:rsidP="00FE702D">
      <w:r w:rsidRPr="0038269C">
        <w:rPr>
          <w:b/>
          <w:bCs/>
        </w:rPr>
        <w:t xml:space="preserve">Belangrijk: </w:t>
      </w:r>
      <w:r w:rsidR="00186339" w:rsidRPr="0038269C">
        <w:t xml:space="preserve">Deze DPIA is van toepassing op de scope en processen zoals beschreven in hoofdstuk </w:t>
      </w:r>
      <w:r w:rsidRPr="0038269C">
        <w:t>4</w:t>
      </w:r>
      <w:r w:rsidR="00186339" w:rsidRPr="0038269C">
        <w:t>. Bij wijzigingen in van processen en/of van de vastgelegde persoonsgegevens zal getoetst moeten worden of de uitgevoerde DPIA nog geldig is of dat er een nieuwe toets moet plaatsvinden</w:t>
      </w:r>
      <w:r w:rsidR="00CD48F4" w:rsidRPr="0038269C">
        <w:t>.</w:t>
      </w:r>
    </w:p>
    <w:p w14:paraId="5E79932B" w14:textId="2C6A167B" w:rsidR="00CD48F4" w:rsidRPr="00FE702D" w:rsidRDefault="00D97298" w:rsidP="00FE702D">
      <w:r w:rsidRPr="00FE702D">
        <w:rPr>
          <w:highlight w:val="yellow"/>
        </w:rPr>
        <w:br w:type="page"/>
      </w:r>
    </w:p>
    <w:bookmarkStart w:id="33" w:name="_Toc190270354"/>
    <w:bookmarkStart w:id="34" w:name="_Toc191656587"/>
    <w:p w14:paraId="257E60BF" w14:textId="77B30AF0" w:rsidR="00CD48F4" w:rsidRDefault="00F9773C" w:rsidP="00FE702D">
      <w:pPr>
        <w:pStyle w:val="MIZN1"/>
      </w:pPr>
      <w:r>
        <w:rPr>
          <w:noProof/>
        </w:rPr>
        <w:lastRenderedPageBreak/>
        <mc:AlternateContent>
          <mc:Choice Requires="wps">
            <w:drawing>
              <wp:anchor distT="0" distB="0" distL="114300" distR="114300" simplePos="0" relativeHeight="251649536" behindDoc="0" locked="0" layoutInCell="1" allowOverlap="1" wp14:anchorId="47D0FBF9" wp14:editId="58F0C03F">
                <wp:simplePos x="0" y="0"/>
                <wp:positionH relativeFrom="page">
                  <wp:align>right</wp:align>
                </wp:positionH>
                <wp:positionV relativeFrom="paragraph">
                  <wp:posOffset>-201930</wp:posOffset>
                </wp:positionV>
                <wp:extent cx="7547212" cy="10699845"/>
                <wp:effectExtent l="0" t="0" r="15875" b="25400"/>
                <wp:wrapNone/>
                <wp:docPr id="1582062319" name="Rechthoek 1"/>
                <wp:cNvGraphicFramePr/>
                <a:graphic xmlns:a="http://schemas.openxmlformats.org/drawingml/2006/main">
                  <a:graphicData uri="http://schemas.microsoft.com/office/word/2010/wordprocessingShape">
                    <wps:wsp>
                      <wps:cNvSpPr/>
                      <wps:spPr>
                        <a:xfrm>
                          <a:off x="0" y="0"/>
                          <a:ext cx="7547212" cy="1069984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FF0591" id="Rechthoek 1" o:spid="_x0000_s1026" style="position:absolute;margin-left:543.05pt;margin-top:-15.9pt;width:594.25pt;height:842.5pt;z-index:25165824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" fillcolor="#0082a6 [3204]" strokecolor="#001318 [484]" strokeweight=".85pt">
                <w10:wrap anchorx="page"/>
              </v:rect>
            </w:pict>
          </mc:Fallback>
        </mc:AlternateContent>
      </w:r>
      <w:r w:rsidR="00782DA2">
        <w:rPr>
          <w:noProof/>
        </w:rPr>
        <mc:AlternateContent>
          <mc:Choice Requires="wps">
            <w:drawing>
              <wp:anchor distT="45720" distB="45720" distL="114300" distR="114300" simplePos="0" relativeHeight="251651584" behindDoc="0" locked="0" layoutInCell="1" allowOverlap="1" wp14:anchorId="69E241B5" wp14:editId="572ADEA0">
                <wp:simplePos x="0" y="0"/>
                <wp:positionH relativeFrom="margin">
                  <wp:posOffset>836295</wp:posOffset>
                </wp:positionH>
                <wp:positionV relativeFrom="margin">
                  <wp:posOffset>881948</wp:posOffset>
                </wp:positionV>
                <wp:extent cx="4258102" cy="1404620"/>
                <wp:effectExtent l="0" t="0" r="952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102" cy="1404620"/>
                        </a:xfrm>
                        <a:prstGeom prst="rect">
                          <a:avLst/>
                        </a:prstGeom>
                        <a:solidFill>
                          <a:schemeClr val="accent1">
                            <a:alpha val="57000"/>
                          </a:schemeClr>
                        </a:solidFill>
                        <a:ln w="9525">
                          <a:noFill/>
                          <a:miter lim="800000"/>
                          <a:headEnd/>
                          <a:tailEnd/>
                        </a:ln>
                      </wps:spPr>
                      <wps:txbx>
                        <w:txbxContent>
                          <w:p w14:paraId="71054736" w14:textId="39962BEE" w:rsidR="00782DA2" w:rsidRPr="00782DA2" w:rsidRDefault="00782DA2" w:rsidP="00782DA2">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FASE 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241B5" id="Tekstvak 2" o:spid="_x0000_s1032" type="#_x0000_t202" style="position:absolute;margin-left:65.85pt;margin-top:69.45pt;width:335.3pt;height:110.6pt;z-index:25165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" fillcolor="#0082a6 [3204]" stroked="f">
                <v:fill opacity="37265f"/>
                <v:textbox style="mso-fit-shape-to-text:t">
                  <w:txbxContent>
                    <w:p w14:paraId="71054736" w14:textId="39962BEE" w:rsidR="00782DA2" w:rsidRPr="00782DA2" w:rsidRDefault="00782DA2" w:rsidP="00782DA2">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FASE 0</w:t>
                      </w:r>
                    </w:p>
                  </w:txbxContent>
                </v:textbox>
                <w10:wrap type="square" anchorx="margin" anchory="margin"/>
              </v:shape>
            </w:pict>
          </mc:Fallback>
        </mc:AlternateContent>
      </w:r>
      <w:bookmarkEnd w:id="33"/>
      <w:bookmarkEnd w:id="34"/>
      <w:r w:rsidR="00207904">
        <w:t>Tussenblad: fase 0</w:t>
      </w:r>
    </w:p>
    <w:p w14:paraId="7FC1D4D9" w14:textId="43EE0526" w:rsidR="00F9773C" w:rsidRDefault="00F9773C">
      <w:pPr>
        <w:rPr>
          <w:rFonts w:cs="Arial"/>
          <w:bCs/>
          <w:caps/>
          <w:color w:val="0082A6" w:themeColor="text2"/>
          <w:spacing w:val="20"/>
          <w:kern w:val="32"/>
          <w:sz w:val="60"/>
          <w:szCs w:val="32"/>
        </w:rPr>
      </w:pPr>
      <w:r>
        <w:br w:type="page"/>
      </w:r>
    </w:p>
    <w:p w14:paraId="5D2965AB" w14:textId="08C81B09" w:rsidR="005D585D" w:rsidRPr="005D585D" w:rsidRDefault="00CD48F4" w:rsidP="005D585D">
      <w:pPr>
        <w:pStyle w:val="Kop1"/>
      </w:pPr>
      <w:bookmarkStart w:id="35" w:name="_Toc191656588"/>
      <w:r>
        <w:lastRenderedPageBreak/>
        <w:t>PreDPIA</w:t>
      </w:r>
      <w:bookmarkEnd w:id="35"/>
    </w:p>
    <w:p w14:paraId="47D20B13" w14:textId="19F5439F" w:rsidR="00AA7CAE" w:rsidRDefault="00AA7CAE" w:rsidP="00246608">
      <w:pPr>
        <w:pStyle w:val="Kop2"/>
      </w:pPr>
      <w:bookmarkStart w:id="36" w:name="_Toc191656589"/>
      <w:r>
        <w:t>DE VERWERKING</w:t>
      </w:r>
      <w:bookmarkEnd w:id="36"/>
    </w:p>
    <w:p w14:paraId="0BA9CB84" w14:textId="44DD96E3" w:rsidR="00AE59F2" w:rsidRDefault="7808C7B7" w:rsidP="00AA7CAE">
      <w:r>
        <w:t xml:space="preserve">Veel </w:t>
      </w:r>
      <w:r w:rsidR="2C6ADE1C">
        <w:t>organisaties</w:t>
      </w:r>
      <w:r>
        <w:t xml:space="preserve"> </w:t>
      </w:r>
      <w:r w:rsidR="5135A7B9">
        <w:t xml:space="preserve">werken aan het implementeren van spraakgestuurde technologie voor het </w:t>
      </w:r>
      <w:r w:rsidR="4A317409">
        <w:t xml:space="preserve">opnemen, transcriberen en </w:t>
      </w:r>
      <w:r w:rsidR="547A7F35">
        <w:t xml:space="preserve">rapporteren </w:t>
      </w:r>
      <w:r w:rsidR="4A317409">
        <w:t xml:space="preserve">van gesprekken tussen </w:t>
      </w:r>
      <w:r w:rsidR="07499282">
        <w:t>zorgverlener</w:t>
      </w:r>
      <w:r w:rsidR="226AA90B">
        <w:t>/hulpverlener</w:t>
      </w:r>
      <w:r w:rsidR="07499282">
        <w:t xml:space="preserve"> en patiënt</w:t>
      </w:r>
      <w:r w:rsidR="20B53959">
        <w:t>/cliënt</w:t>
      </w:r>
      <w:r w:rsidR="07499282">
        <w:t xml:space="preserve">. </w:t>
      </w:r>
      <w:r w:rsidR="52C289A8">
        <w:t xml:space="preserve">Het doel van deze verwerking is om </w:t>
      </w:r>
      <w:r w:rsidR="7EF12D8A">
        <w:t xml:space="preserve">bij de uitvoering van nader te bepalen taak </w:t>
      </w:r>
      <w:r w:rsidR="03EABC45">
        <w:t xml:space="preserve">(uitvoering overeenkomst, </w:t>
      </w:r>
      <w:r w:rsidR="7EF12D8A">
        <w:t>wettelijke plicht etc</w:t>
      </w:r>
      <w:r w:rsidR="75360286">
        <w:t>.</w:t>
      </w:r>
      <w:r w:rsidR="7EF12D8A">
        <w:t xml:space="preserve">) </w:t>
      </w:r>
      <w:r w:rsidR="16B25D34">
        <w:t xml:space="preserve">de </w:t>
      </w:r>
      <w:r w:rsidR="66A2D35F">
        <w:t xml:space="preserve">administratieve lasten te verminderen en </w:t>
      </w:r>
      <w:r w:rsidR="25F11C3D">
        <w:t>de kwaliteit van de rapportage te verhogen.</w:t>
      </w:r>
    </w:p>
    <w:p w14:paraId="29B56CE5" w14:textId="267B9A1B" w:rsidR="005A4FE3" w:rsidRDefault="005A4FE3" w:rsidP="005C1A59">
      <w:pPr>
        <w:pStyle w:val="Kop3"/>
        <w:numPr>
          <w:ilvl w:val="0"/>
          <w:numId w:val="0"/>
        </w:numPr>
        <w:ind w:left="851" w:hanging="851"/>
      </w:pPr>
      <w:bookmarkStart w:id="37" w:name="_Toc165363503"/>
      <w:bookmarkStart w:id="38" w:name="_Toc191656590"/>
      <w:r>
        <w:t>Korte beschrijving van het proces</w:t>
      </w:r>
      <w:bookmarkEnd w:id="37"/>
      <w:bookmarkEnd w:id="38"/>
    </w:p>
    <w:p w14:paraId="724C556C" w14:textId="0964A3D2" w:rsidR="00AA7CAE" w:rsidRDefault="40BA180F" w:rsidP="36409A34">
      <w:r>
        <w:t>De zorgverlener</w:t>
      </w:r>
      <w:r w:rsidR="1EC1D1A3">
        <w:t>/hulpverlener</w:t>
      </w:r>
      <w:r>
        <w:t xml:space="preserve"> heeft een gesprek met de patiënt</w:t>
      </w:r>
      <w:r w:rsidR="4A85BD1B">
        <w:t>/cliënt</w:t>
      </w:r>
      <w:r>
        <w:t xml:space="preserve"> </w:t>
      </w:r>
      <w:r w:rsidR="5DA43F94">
        <w:t xml:space="preserve">(gehad) </w:t>
      </w:r>
      <w:r>
        <w:t xml:space="preserve">waarvan de technologie (AI) live een opname en transcript maakt. De technologie maakt een </w:t>
      </w:r>
      <w:r w:rsidR="4A17ACC6">
        <w:t>rapportage</w:t>
      </w:r>
      <w:r>
        <w:t xml:space="preserve"> zonder dat direct herleidbare gegevens worden opgeslagen. Tegelijkertijd verwijdert de technologie de opname en het transcript. De zorgverlener</w:t>
      </w:r>
      <w:r w:rsidR="30D7631C">
        <w:t>/hulpverlener</w:t>
      </w:r>
      <w:r>
        <w:t xml:space="preserve"> controleert tijdens of na het gesprek de </w:t>
      </w:r>
      <w:r w:rsidR="41A4B918">
        <w:t xml:space="preserve">rapportage </w:t>
      </w:r>
      <w:r>
        <w:t>en wijzigt deze waar nodig. Als laatste zet de zorgverlener</w:t>
      </w:r>
      <w:r w:rsidR="3BCD8A6A">
        <w:t>/hulpverlener</w:t>
      </w:r>
      <w:r>
        <w:t xml:space="preserve"> de </w:t>
      </w:r>
      <w:r w:rsidR="7BBD3ADF">
        <w:t>(</w:t>
      </w:r>
      <w:r>
        <w:t>gewijzigde</w:t>
      </w:r>
      <w:r w:rsidR="69B5C2DC">
        <w:t>)</w:t>
      </w:r>
      <w:r>
        <w:t xml:space="preserve"> </w:t>
      </w:r>
      <w:r w:rsidR="4C07F8D3">
        <w:t xml:space="preserve">rapportage </w:t>
      </w:r>
      <w:r>
        <w:t>handmatig in het ECD- of EPD-dossier</w:t>
      </w:r>
      <w:r w:rsidR="4F1E5294">
        <w:t xml:space="preserve"> of dit gebeurt automatisch</w:t>
      </w:r>
      <w:r w:rsidR="61A043E4">
        <w:t xml:space="preserve"> via een API</w:t>
      </w:r>
      <w:r w:rsidR="67DFFCE0">
        <w:t>-koppeling</w:t>
      </w:r>
      <w:r>
        <w:t>.</w:t>
      </w:r>
    </w:p>
    <w:p w14:paraId="7575FE14" w14:textId="481F047A" w:rsidR="00AA7CAE" w:rsidRDefault="00AA7CAE" w:rsidP="00246608">
      <w:pPr>
        <w:pStyle w:val="Kop2"/>
      </w:pPr>
      <w:bookmarkStart w:id="39" w:name="_Toc191656591"/>
      <w:r>
        <w:t>WAAROM EEN DPIA?</w:t>
      </w:r>
      <w:bookmarkEnd w:id="39"/>
    </w:p>
    <w:p w14:paraId="212180F4" w14:textId="6F5683E9" w:rsidR="00E352C0" w:rsidRDefault="09A27371">
      <w:r>
        <w:t>Er is besloten om een DPIA te doen op deze verwerking, omdat er sprake is van een (mogelijk) hoog risico op de rechten en vrijheden van betrokkenen.</w:t>
      </w:r>
      <w:r w:rsidR="6CC6D57C">
        <w:t xml:space="preserve"> </w:t>
      </w:r>
      <w:r w:rsidR="00207904">
        <w:t xml:space="preserve">Er worden namelijk </w:t>
      </w:r>
      <w:r w:rsidR="009746D7">
        <w:t>bijzondere en gevoelige persoonsgegevens</w:t>
      </w:r>
      <w:r w:rsidR="00207904">
        <w:t xml:space="preserve"> </w:t>
      </w:r>
      <w:r w:rsidR="009746D7">
        <w:t xml:space="preserve">verwerkt en nieuwe technologie gebruikt. </w:t>
      </w:r>
      <w:r w:rsidR="6CC6D57C">
        <w:t xml:space="preserve">De </w:t>
      </w:r>
      <w:r w:rsidR="41FA73FA">
        <w:t>P</w:t>
      </w:r>
      <w:r w:rsidR="6CC6D57C">
        <w:t>reDPIA is opgenomen in Bijlage 1.</w:t>
      </w:r>
      <w:r w:rsidR="00A77434">
        <w:br w:type="page"/>
      </w:r>
    </w:p>
    <w:bookmarkStart w:id="40" w:name="_Toc189746255"/>
    <w:bookmarkStart w:id="41" w:name="_Toc190270359"/>
    <w:bookmarkStart w:id="42" w:name="_Toc191656592"/>
    <w:p w14:paraId="3D416C7B" w14:textId="0FA63B1D" w:rsidR="00CD48F4" w:rsidRPr="00C93047" w:rsidRDefault="006A10FA" w:rsidP="00C93047">
      <w:pPr>
        <w:pStyle w:val="MIZN1"/>
      </w:pPr>
      <w:r>
        <w:rPr>
          <w:noProof/>
        </w:rPr>
        <w:lastRenderedPageBreak/>
        <mc:AlternateContent>
          <mc:Choice Requires="wps">
            <w:drawing>
              <wp:anchor distT="0" distB="0" distL="114300" distR="114300" simplePos="0" relativeHeight="251652608" behindDoc="0" locked="0" layoutInCell="1" allowOverlap="1" wp14:anchorId="14CE1E29" wp14:editId="22AB8967">
                <wp:simplePos x="0" y="0"/>
                <wp:positionH relativeFrom="column">
                  <wp:posOffset>-890337</wp:posOffset>
                </wp:positionH>
                <wp:positionV relativeFrom="paragraph">
                  <wp:posOffset>-938931</wp:posOffset>
                </wp:positionV>
                <wp:extent cx="7547212" cy="10699845"/>
                <wp:effectExtent l="0" t="0" r="15875" b="25400"/>
                <wp:wrapNone/>
                <wp:docPr id="446164624" name="Rechthoek 1"/>
                <wp:cNvGraphicFramePr/>
                <a:graphic xmlns:a="http://schemas.openxmlformats.org/drawingml/2006/main">
                  <a:graphicData uri="http://schemas.microsoft.com/office/word/2010/wordprocessingShape">
                    <wps:wsp>
                      <wps:cNvSpPr/>
                      <wps:spPr>
                        <a:xfrm>
                          <a:off x="0" y="0"/>
                          <a:ext cx="7547212" cy="1069984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AE3F4E" id="Rechthoek 1" o:spid="_x0000_s1026" style="position:absolute;margin-left:-70.1pt;margin-top:-73.95pt;width:594.25pt;height:842.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" fillcolor="#0082a6 [3204]" strokecolor="#001318 [484]" strokeweight=".85pt"/>
            </w:pict>
          </mc:Fallback>
        </mc:AlternateContent>
      </w:r>
      <w:r w:rsidR="00E352C0" w:rsidRPr="00C93047">
        <w:rPr>
          <w:highlight w:val="yellow"/>
        </w:rPr>
        <w:t xml:space="preserve">Tussenblad: fase </w:t>
      </w:r>
      <w:r w:rsidR="00E352C0" w:rsidRPr="00C93047">
        <w:t>1</w:t>
      </w:r>
      <w:bookmarkEnd w:id="40"/>
      <w:bookmarkEnd w:id="41"/>
      <w:bookmarkEnd w:id="42"/>
    </w:p>
    <w:p w14:paraId="73C462D5" w14:textId="77367384" w:rsidR="00E352C0" w:rsidRDefault="006C6691">
      <w:pPr>
        <w:rPr>
          <w:rFonts w:cs="Arial"/>
          <w:bCs/>
          <w:caps/>
          <w:color w:val="0082A6" w:themeColor="text2"/>
          <w:spacing w:val="20"/>
          <w:kern w:val="32"/>
          <w:sz w:val="60"/>
          <w:szCs w:val="32"/>
        </w:rPr>
      </w:pPr>
      <w:r>
        <w:rPr>
          <w:noProof/>
        </w:rPr>
        <mc:AlternateContent>
          <mc:Choice Requires="wps">
            <w:drawing>
              <wp:anchor distT="45720" distB="45720" distL="114300" distR="114300" simplePos="0" relativeHeight="251653632" behindDoc="0" locked="0" layoutInCell="1" allowOverlap="1" wp14:anchorId="1FF0E058" wp14:editId="29C2EFC3">
                <wp:simplePos x="0" y="0"/>
                <wp:positionH relativeFrom="margin">
                  <wp:posOffset>845820</wp:posOffset>
                </wp:positionH>
                <wp:positionV relativeFrom="margin">
                  <wp:posOffset>915603</wp:posOffset>
                </wp:positionV>
                <wp:extent cx="4257675" cy="1404620"/>
                <wp:effectExtent l="0" t="0" r="9525" b="0"/>
                <wp:wrapSquare wrapText="bothSides"/>
                <wp:docPr id="8275378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404620"/>
                        </a:xfrm>
                        <a:prstGeom prst="rect">
                          <a:avLst/>
                        </a:prstGeom>
                        <a:solidFill>
                          <a:schemeClr val="accent1">
                            <a:alpha val="57000"/>
                          </a:schemeClr>
                        </a:solidFill>
                        <a:ln w="9525">
                          <a:noFill/>
                          <a:miter lim="800000"/>
                          <a:headEnd/>
                          <a:tailEnd/>
                        </a:ln>
                      </wps:spPr>
                      <wps:txbx>
                        <w:txbxContent>
                          <w:p w14:paraId="7C9E45E8" w14:textId="23C5859D" w:rsidR="006A10FA" w:rsidRPr="00782DA2" w:rsidRDefault="006A10FA" w:rsidP="006A10FA">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 xml:space="preserve">FASE </w:t>
                            </w:r>
                            <w:r>
                              <w:rPr>
                                <w:rFonts w:ascii="DIN" w:hAnsi="DIN"/>
                                <w:b/>
                                <w:bCs/>
                                <w:color w:val="FFFFFF" w:themeColor="background1"/>
                                <w:sz w:val="200"/>
                                <w:szCs w:val="200"/>
                                <w14:textFill>
                                  <w14:solidFill>
                                    <w14:schemeClr w14:val="bg1">
                                      <w14:alpha w14:val="34000"/>
                                    </w14:schemeClr>
                                  </w14:solidFill>
                                </w14:textFill>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0E058" id="_x0000_s1033" type="#_x0000_t202" style="position:absolute;margin-left:66.6pt;margin-top:72.1pt;width:335.25pt;height:110.6pt;z-index:251653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" fillcolor="#0082a6 [3204]" stroked="f">
                <v:fill opacity="37265f"/>
                <v:textbox style="mso-fit-shape-to-text:t">
                  <w:txbxContent>
                    <w:p w14:paraId="7C9E45E8" w14:textId="23C5859D" w:rsidR="006A10FA" w:rsidRPr="00782DA2" w:rsidRDefault="006A10FA" w:rsidP="006A10FA">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 xml:space="preserve">FASE </w:t>
                      </w:r>
                      <w:r>
                        <w:rPr>
                          <w:rFonts w:ascii="DIN" w:hAnsi="DIN"/>
                          <w:b/>
                          <w:bCs/>
                          <w:color w:val="FFFFFF" w:themeColor="background1"/>
                          <w:sz w:val="200"/>
                          <w:szCs w:val="200"/>
                          <w14:textFill>
                            <w14:solidFill>
                              <w14:schemeClr w14:val="bg1">
                                <w14:alpha w14:val="34000"/>
                              </w14:schemeClr>
                            </w14:solidFill>
                          </w14:textFill>
                        </w:rPr>
                        <w:t>1</w:t>
                      </w:r>
                    </w:p>
                  </w:txbxContent>
                </v:textbox>
                <w10:wrap type="square" anchorx="margin" anchory="margin"/>
              </v:shape>
            </w:pict>
          </mc:Fallback>
        </mc:AlternateContent>
      </w:r>
      <w:r w:rsidR="00E352C0">
        <w:br w:type="page"/>
      </w:r>
    </w:p>
    <w:p w14:paraId="2773D7A7" w14:textId="13D1D426" w:rsidR="00B213E4" w:rsidRDefault="00B213E4" w:rsidP="00B213E4">
      <w:pPr>
        <w:pStyle w:val="Kop1"/>
      </w:pPr>
      <w:bookmarkStart w:id="43" w:name="_Toc191656593"/>
      <w:r>
        <w:lastRenderedPageBreak/>
        <w:t>beschrijving</w:t>
      </w:r>
      <w:bookmarkEnd w:id="43"/>
    </w:p>
    <w:p w14:paraId="1F14AD02" w14:textId="330DF8C0" w:rsidR="008D5439" w:rsidRDefault="008D5439" w:rsidP="00ED4CD0">
      <w:pPr>
        <w:pStyle w:val="Kop2"/>
      </w:pPr>
      <w:bookmarkStart w:id="44" w:name="_Toc191656594"/>
      <w:r>
        <w:t>SCOPE VAN DE DPIA</w:t>
      </w:r>
      <w:bookmarkEnd w:id="44"/>
    </w:p>
    <w:p w14:paraId="773DE018" w14:textId="547BBEA7" w:rsidR="008D5439" w:rsidRDefault="371CC52C" w:rsidP="008D5439">
      <w:r>
        <w:t xml:space="preserve">De scope van de DPIA is aangegeven op onderstaande procesplaat. </w:t>
      </w:r>
      <w:r w:rsidR="68EFAF8B">
        <w:t xml:space="preserve">Daaronder staat een algemene visuele weergave van het gehele proces. </w:t>
      </w:r>
      <w:r>
        <w:t>De</w:t>
      </w:r>
      <w:r w:rsidR="1BD1E3EB">
        <w:t>ze</w:t>
      </w:r>
      <w:r>
        <w:t xml:space="preserve"> diverse processen staan </w:t>
      </w:r>
      <w:r w:rsidR="0DC15B8A">
        <w:t xml:space="preserve">uitgebreid </w:t>
      </w:r>
      <w:r>
        <w:t xml:space="preserve">beschreven in paragraaf </w:t>
      </w:r>
      <w:r w:rsidR="4FBAF329">
        <w:t>4.</w:t>
      </w:r>
      <w:r w:rsidR="5A887823">
        <w:t>6</w:t>
      </w:r>
      <w:r>
        <w:t>.</w:t>
      </w:r>
    </w:p>
    <w:p w14:paraId="5BA5570C" w14:textId="671642F2" w:rsidR="00E352C0" w:rsidRDefault="00E352C0" w:rsidP="008D5439"/>
    <w:p w14:paraId="2794ED41" w14:textId="132AC7F0" w:rsidR="00E352C0" w:rsidRDefault="00A83304" w:rsidP="36409A34">
      <w:r w:rsidRPr="00A83304">
        <w:rPr>
          <w:noProof/>
        </w:rPr>
        <w:drawing>
          <wp:inline distT="0" distB="0" distL="0" distR="0" wp14:anchorId="00C900AA" wp14:editId="4643C760">
            <wp:extent cx="5940425" cy="4397375"/>
            <wp:effectExtent l="0" t="0" r="3175" b="0"/>
            <wp:docPr id="1805050066" name="Afbeelding 5">
              <a:extLst xmlns:a="http://schemas.openxmlformats.org/drawingml/2006/main">
                <a:ext uri="{FF2B5EF4-FFF2-40B4-BE49-F238E27FC236}">
                  <a16:creationId xmlns:a16="http://schemas.microsoft.com/office/drawing/2014/main" id="{C749EAD3-6FD4-E46F-DC61-6A40DC17597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C749EAD3-6FD4-E46F-DC61-6A40DC175971}"/>
                        </a:ext>
                      </a:extLst>
                    </pic:cNvPr>
                    <pic:cNvPicPr>
                      <a:picLocks/>
                    </pic:cNvPicPr>
                  </pic:nvPicPr>
                  <pic:blipFill>
                    <a:blip r:embed="rId42"/>
                    <a:srcRect l="54726" t="40035" r="1159" b="40955"/>
                    <a:stretch>
                      <a:fillRect/>
                    </a:stretch>
                  </pic:blipFill>
                  <pic:spPr>
                    <a:xfrm>
                      <a:off x="0" y="0"/>
                      <a:ext cx="5940425" cy="4397375"/>
                    </a:xfrm>
                    <a:prstGeom prst="rect">
                      <a:avLst/>
                    </a:prstGeom>
                  </pic:spPr>
                </pic:pic>
              </a:graphicData>
            </a:graphic>
          </wp:inline>
        </w:drawing>
      </w:r>
    </w:p>
    <w:p w14:paraId="5DAD5263" w14:textId="0C5E6DC9" w:rsidR="00E352C0" w:rsidRDefault="00E352C0" w:rsidP="008D5439"/>
    <w:p w14:paraId="5C8D44CF" w14:textId="2FDBB71D" w:rsidR="004A1611" w:rsidRDefault="004A1611" w:rsidP="008D5439">
      <w:r>
        <w:t>In deze DPIA kijken we enkel naar de inzet van spraakgestuurd rapporteren</w:t>
      </w:r>
      <w:r w:rsidR="00FE23F4">
        <w:t xml:space="preserve"> met AI</w:t>
      </w:r>
      <w:r>
        <w:t xml:space="preserve"> bij gesprekken</w:t>
      </w:r>
      <w:r w:rsidR="006A5CA4">
        <w:t xml:space="preserve"> </w:t>
      </w:r>
      <w:r>
        <w:t xml:space="preserve">met of over </w:t>
      </w:r>
      <w:r w:rsidR="00FD799F">
        <w:t>patiënt</w:t>
      </w:r>
      <w:r w:rsidR="002E45C0">
        <w:t>en</w:t>
      </w:r>
      <w:r w:rsidR="00FD799F">
        <w:t xml:space="preserve"> of </w:t>
      </w:r>
      <w:r>
        <w:t>cliënt</w:t>
      </w:r>
      <w:r w:rsidR="002E45C0">
        <w:t>en</w:t>
      </w:r>
      <w:r w:rsidDel="00FD799F">
        <w:t xml:space="preserve"> </w:t>
      </w:r>
      <w:r w:rsidR="000A7B37">
        <w:t xml:space="preserve">binnen de context van </w:t>
      </w:r>
      <w:r>
        <w:t xml:space="preserve">zorg of sociaal domein. </w:t>
      </w:r>
      <w:r w:rsidR="00A26E68">
        <w:t>Andere soorten gesprekken (zoals vergaderingen tussen verschillende teams) en andere organisaties vallen buiten de scope van dit proces.</w:t>
      </w:r>
    </w:p>
    <w:p w14:paraId="014B20DD" w14:textId="77777777" w:rsidR="00445793" w:rsidRDefault="00445793" w:rsidP="008D5439"/>
    <w:p w14:paraId="49AF542F" w14:textId="01DE2226" w:rsidR="00445793" w:rsidRDefault="00445793" w:rsidP="008D5439">
      <w:commentRangeStart w:id="45"/>
      <w:r>
        <w:t>Buiten de scope vallen:</w:t>
      </w:r>
    </w:p>
    <w:p w14:paraId="446C82B4" w14:textId="3B72B36C" w:rsidR="00445793" w:rsidRDefault="00445793" w:rsidP="00445793">
      <w:pPr>
        <w:pStyle w:val="MIOpsomming"/>
      </w:pPr>
      <w:r>
        <w:t>De ‘achterkant’ van het proces, zoals logbestanden voor IT-doelen</w:t>
      </w:r>
      <w:r w:rsidR="00F20B45">
        <w:t xml:space="preserve"> (</w:t>
      </w:r>
      <w:r w:rsidR="00A6439D">
        <w:t xml:space="preserve">bijvoorbeeld </w:t>
      </w:r>
      <w:r w:rsidR="00F20B45">
        <w:t>incidentmanag</w:t>
      </w:r>
      <w:r w:rsidR="00AE2CBD">
        <w:t>ement</w:t>
      </w:r>
      <w:r w:rsidR="00A6439D">
        <w:t>, autorisatiebeheer)</w:t>
      </w:r>
      <w:r w:rsidR="00CD7B66">
        <w:t xml:space="preserve">. </w:t>
      </w:r>
    </w:p>
    <w:p w14:paraId="30BD0C83" w14:textId="6FF0634E" w:rsidR="00E1592A" w:rsidRPr="00445793" w:rsidRDefault="008F21FE" w:rsidP="000056F0">
      <w:pPr>
        <w:pStyle w:val="MIOpsomming"/>
      </w:pPr>
      <w:r>
        <w:t>Verzamelen van gebruikersgegevens ter monitoring van gebruik en verbetering van de tool en implementatie, door &lt;</w:t>
      </w:r>
      <w:r w:rsidRPr="000056F0">
        <w:rPr>
          <w:highlight w:val="yellow"/>
        </w:rPr>
        <w:t>organisatie</w:t>
      </w:r>
      <w:r>
        <w:t>&gt; of &lt;</w:t>
      </w:r>
      <w:r w:rsidRPr="000056F0">
        <w:rPr>
          <w:highlight w:val="yellow"/>
        </w:rPr>
        <w:t>leverancier</w:t>
      </w:r>
      <w:r>
        <w:t xml:space="preserve">&gt;. </w:t>
      </w:r>
      <w:commentRangeEnd w:id="45"/>
      <w:r w:rsidR="00AE2CF5">
        <w:rPr>
          <w:rStyle w:val="Verwijzingopmerking"/>
        </w:rPr>
        <w:commentReference w:id="45"/>
      </w:r>
    </w:p>
    <w:p w14:paraId="51D988CB" w14:textId="68E222A5" w:rsidR="008D5439" w:rsidRDefault="008D5439" w:rsidP="00ED4CD0">
      <w:pPr>
        <w:pStyle w:val="Kop2"/>
      </w:pPr>
      <w:bookmarkStart w:id="46" w:name="_Toc191656595"/>
      <w:r>
        <w:t>DOEL VAN DE GEGEVENSVERWERKING</w:t>
      </w:r>
      <w:bookmarkEnd w:id="46"/>
    </w:p>
    <w:p w14:paraId="2161AC04" w14:textId="09B6BC2E" w:rsidR="008D5439" w:rsidRDefault="6FE05416" w:rsidP="008D5439">
      <w:r>
        <w:t xml:space="preserve">Het doel van de gegevensverwerking is: </w:t>
      </w:r>
      <w:r w:rsidR="59FDD86B">
        <w:t xml:space="preserve">het bieden van </w:t>
      </w:r>
      <w:r w:rsidR="00A06CDD">
        <w:t>een</w:t>
      </w:r>
      <w:r w:rsidR="59FDD86B">
        <w:t xml:space="preserve"> </w:t>
      </w:r>
      <w:r w:rsidR="007D66C8">
        <w:t xml:space="preserve">snellere, </w:t>
      </w:r>
      <w:r w:rsidR="001D705D">
        <w:t>nauwkeurige, complete, leesbare</w:t>
      </w:r>
      <w:r w:rsidR="00077AAF">
        <w:t>, gestructureerde</w:t>
      </w:r>
      <w:r w:rsidR="001D705D">
        <w:t xml:space="preserve"> en </w:t>
      </w:r>
      <w:r w:rsidR="59FDD86B">
        <w:t>kwalitatief hoogwaard</w:t>
      </w:r>
      <w:r w:rsidR="15B56D33">
        <w:t>ig</w:t>
      </w:r>
      <w:r w:rsidR="59FDD86B">
        <w:t xml:space="preserve">e </w:t>
      </w:r>
      <w:r w:rsidR="00A06CDD">
        <w:t>rapportage ten behoeve van dossiervoering</w:t>
      </w:r>
      <w:r w:rsidR="00ED762B">
        <w:t xml:space="preserve"> tegen lagere administratieve lasten door medewerkers. </w:t>
      </w:r>
    </w:p>
    <w:p w14:paraId="3B10C7E1" w14:textId="77777777" w:rsidR="008D5439" w:rsidRDefault="008D5439" w:rsidP="008D5439"/>
    <w:p w14:paraId="0DD0E5F2" w14:textId="14B397CD" w:rsidR="008D5439" w:rsidRDefault="6FE05416" w:rsidP="008D5439">
      <w:r>
        <w:lastRenderedPageBreak/>
        <w:t>Subdoelen zijn:</w:t>
      </w:r>
    </w:p>
    <w:p w14:paraId="22123B46" w14:textId="76A26CA8" w:rsidR="008D5439" w:rsidRDefault="00556754" w:rsidP="00C32FBB">
      <w:pPr>
        <w:pStyle w:val="MIOpsomming"/>
      </w:pPr>
      <w:r>
        <w:t xml:space="preserve">Verlichten </w:t>
      </w:r>
      <w:r w:rsidR="51AA8073">
        <w:t>van administratieve lasten</w:t>
      </w:r>
      <w:r w:rsidR="43722588">
        <w:t xml:space="preserve"> bij de zorgverlener</w:t>
      </w:r>
      <w:r w:rsidR="246FA60E">
        <w:t>/hulpverlener</w:t>
      </w:r>
      <w:r w:rsidR="00C32FBB">
        <w:t>;</w:t>
      </w:r>
    </w:p>
    <w:p w14:paraId="42C7543A" w14:textId="7790CCC2" w:rsidR="00763F77" w:rsidRPr="00C36AC9" w:rsidRDefault="00763F77" w:rsidP="00C32FBB">
      <w:pPr>
        <w:pStyle w:val="MIOpsomming"/>
      </w:pPr>
      <w:r>
        <w:t>Verbeteren</w:t>
      </w:r>
      <w:r w:rsidR="00B7605D">
        <w:t xml:space="preserve"> van</w:t>
      </w:r>
      <w:r>
        <w:t xml:space="preserve"> menselijk contact tijdens gesprek (niet meer typen tijdens gesprek);</w:t>
      </w:r>
    </w:p>
    <w:p w14:paraId="3078B569" w14:textId="3F2C89C8" w:rsidR="008D5439" w:rsidRPr="00C36AC9" w:rsidRDefault="1F6DC292" w:rsidP="00C32FBB">
      <w:pPr>
        <w:pStyle w:val="MIOpsomming"/>
      </w:pPr>
      <w:r>
        <w:t>Verhogen van werkplezier</w:t>
      </w:r>
      <w:r w:rsidR="00B7605D">
        <w:t xml:space="preserve"> van medewerkers</w:t>
      </w:r>
      <w:r w:rsidR="00C32FBB">
        <w:t>;</w:t>
      </w:r>
    </w:p>
    <w:p w14:paraId="21D453D7" w14:textId="25362671" w:rsidR="008D5439" w:rsidRDefault="12E9FE61" w:rsidP="00C32FBB">
      <w:pPr>
        <w:pStyle w:val="MIOpsomming"/>
      </w:pPr>
      <w:r>
        <w:t xml:space="preserve">Verbeteren van </w:t>
      </w:r>
      <w:r w:rsidR="139A02AE">
        <w:t xml:space="preserve">efficiëntie en </w:t>
      </w:r>
      <w:r>
        <w:t xml:space="preserve">kwaliteit van </w:t>
      </w:r>
      <w:r w:rsidR="001B034E">
        <w:t>zorg- en dienstverlening;</w:t>
      </w:r>
    </w:p>
    <w:p w14:paraId="45373B82" w14:textId="39852882" w:rsidR="002712AC" w:rsidRPr="005B478E" w:rsidRDefault="002712AC" w:rsidP="00C32FBB">
      <w:pPr>
        <w:pStyle w:val="MIOpsomming"/>
      </w:pPr>
      <w:r>
        <w:t>Vergroten transparantie naar en eigen regie van patiënten/cliënten</w:t>
      </w:r>
      <w:r w:rsidR="00DA6D45">
        <w:t xml:space="preserve"> door directe rapportage;</w:t>
      </w:r>
    </w:p>
    <w:p w14:paraId="6ACF84AE" w14:textId="48C56335" w:rsidR="459DBBA3" w:rsidRDefault="459DBBA3" w:rsidP="3E33CC62">
      <w:pPr>
        <w:pStyle w:val="MIOpsomming"/>
      </w:pPr>
      <w:r>
        <w:t>Meer tijd overhouden voor de patiënt/cliënt.</w:t>
      </w:r>
    </w:p>
    <w:p w14:paraId="69A118A6" w14:textId="4E04DE3B" w:rsidR="008D5439" w:rsidRDefault="008D5439" w:rsidP="00ED4CD0">
      <w:pPr>
        <w:pStyle w:val="Kop2"/>
      </w:pPr>
      <w:bookmarkStart w:id="47" w:name="_Toc191656596"/>
      <w:r>
        <w:t>CATEGORIEËN PERSOONSGEGEVENS</w:t>
      </w:r>
      <w:bookmarkEnd w:id="47"/>
    </w:p>
    <w:p w14:paraId="643B8553" w14:textId="48D34F1E" w:rsidR="008D5439" w:rsidRDefault="008D5439" w:rsidP="008D5439">
      <w:r>
        <w:t>De volgende categorieën persoonsgegevens worden verwerkt:</w:t>
      </w:r>
    </w:p>
    <w:p w14:paraId="4A257B6E" w14:textId="51808EF3" w:rsidR="00A77434" w:rsidRDefault="00A77434" w:rsidP="00A77434">
      <w:pPr>
        <w:pStyle w:val="MIOpsomming"/>
      </w:pPr>
      <w:r>
        <w:t xml:space="preserve">Standaard persoonsgegevens: </w:t>
      </w:r>
    </w:p>
    <w:p w14:paraId="6C048D86" w14:textId="4D0AFE1B" w:rsidR="0012353C" w:rsidRDefault="00F24417" w:rsidP="008E2D1C">
      <w:pPr>
        <w:pStyle w:val="MIOpsomming"/>
        <w:numPr>
          <w:ilvl w:val="1"/>
          <w:numId w:val="3"/>
        </w:numPr>
      </w:pPr>
      <w:r>
        <w:t>v</w:t>
      </w:r>
      <w:r w:rsidR="1313D2CA">
        <w:t>oor- en achternaam</w:t>
      </w:r>
    </w:p>
    <w:p w14:paraId="3259D89E" w14:textId="136DE679" w:rsidR="69BD4729" w:rsidRDefault="00F24417" w:rsidP="008E2D1C">
      <w:pPr>
        <w:pStyle w:val="MIOpsomming"/>
        <w:numPr>
          <w:ilvl w:val="1"/>
          <w:numId w:val="3"/>
        </w:numPr>
      </w:pPr>
      <w:r>
        <w:t>b</w:t>
      </w:r>
      <w:r w:rsidR="69BD4729">
        <w:t>eroep</w:t>
      </w:r>
    </w:p>
    <w:p w14:paraId="3F98CA9D" w14:textId="40105781" w:rsidR="0012353C" w:rsidRDefault="00F24417" w:rsidP="008E2D1C">
      <w:pPr>
        <w:pStyle w:val="MIOpsomming"/>
        <w:numPr>
          <w:ilvl w:val="1"/>
          <w:numId w:val="3"/>
        </w:numPr>
      </w:pPr>
      <w:r>
        <w:t>f</w:t>
      </w:r>
      <w:r w:rsidR="69BD4729">
        <w:t>amiliesamenstelling</w:t>
      </w:r>
    </w:p>
    <w:p w14:paraId="45C5FE25" w14:textId="21728EFC" w:rsidR="47D11856" w:rsidRDefault="00F24417" w:rsidP="008E2D1C">
      <w:pPr>
        <w:pStyle w:val="MIOpsomming"/>
        <w:numPr>
          <w:ilvl w:val="1"/>
          <w:numId w:val="3"/>
        </w:numPr>
      </w:pPr>
      <w:r>
        <w:t>f</w:t>
      </w:r>
      <w:r w:rsidR="47D11856">
        <w:t>inanciële gegevens</w:t>
      </w:r>
    </w:p>
    <w:p w14:paraId="75E212D5" w14:textId="13063C1B" w:rsidR="00A77434" w:rsidRDefault="00A77434" w:rsidP="00A77434">
      <w:pPr>
        <w:pStyle w:val="MIOpsomming"/>
      </w:pPr>
      <w:r>
        <w:t>Bijzondere persoonsgegevens:</w:t>
      </w:r>
    </w:p>
    <w:p w14:paraId="1E7182C4" w14:textId="54CC6D0E" w:rsidR="00A77434" w:rsidRDefault="00F24417" w:rsidP="008E2D1C">
      <w:pPr>
        <w:pStyle w:val="MIOpsomming"/>
        <w:numPr>
          <w:ilvl w:val="1"/>
          <w:numId w:val="3"/>
        </w:numPr>
      </w:pPr>
      <w:r>
        <w:t>g</w:t>
      </w:r>
      <w:r w:rsidR="6BC3D5BA">
        <w:t>ezondheidsgegevens</w:t>
      </w:r>
    </w:p>
    <w:p w14:paraId="6F19C87F" w14:textId="3CC656F9" w:rsidR="00A77434" w:rsidRDefault="00F24417" w:rsidP="008E2D1C">
      <w:pPr>
        <w:pStyle w:val="MIOpsomming"/>
        <w:numPr>
          <w:ilvl w:val="1"/>
          <w:numId w:val="3"/>
        </w:numPr>
      </w:pPr>
      <w:r>
        <w:t>s</w:t>
      </w:r>
      <w:r w:rsidR="1BAB9385">
        <w:t>eksueel gedrag of seksuele gerichtheid</w:t>
      </w:r>
      <w:r w:rsidR="00A77434">
        <w:t>.</w:t>
      </w:r>
    </w:p>
    <w:p w14:paraId="23D78DF4" w14:textId="77777777" w:rsidR="00A77434" w:rsidRDefault="00A77434" w:rsidP="00A77434">
      <w:pPr>
        <w:pStyle w:val="MIOpsomming"/>
        <w:numPr>
          <w:ilvl w:val="0"/>
          <w:numId w:val="0"/>
        </w:numPr>
      </w:pPr>
    </w:p>
    <w:p w14:paraId="0D2B7AE2" w14:textId="1C6E73B6" w:rsidR="0F75504C" w:rsidRDefault="00F57B75" w:rsidP="66D1C057">
      <w:pPr>
        <w:pStyle w:val="MIOpsomming"/>
        <w:numPr>
          <w:ilvl w:val="0"/>
          <w:numId w:val="0"/>
        </w:numPr>
      </w:pPr>
      <w:r>
        <w:t>Bij zorgorganisaties zullen voornamelijk</w:t>
      </w:r>
      <w:r w:rsidR="0F75504C">
        <w:t xml:space="preserve"> gezondheidsgegevens worden verwerkt</w:t>
      </w:r>
      <w:r>
        <w:t>. Bij</w:t>
      </w:r>
      <w:r w:rsidR="0F75504C">
        <w:t xml:space="preserve"> overheidsorganisat</w:t>
      </w:r>
      <w:r w:rsidR="75338E31">
        <w:t xml:space="preserve">ies is dit afhankelijk van de taken. </w:t>
      </w:r>
      <w:r w:rsidR="79F8F0BF">
        <w:t xml:space="preserve">Bij zorgorganisaties kan ook seksueel gedrag of seksuele gerichtheid worden verwerkt. </w:t>
      </w:r>
      <w:r w:rsidR="0053557A">
        <w:t xml:space="preserve">Ook </w:t>
      </w:r>
      <w:r w:rsidR="75338E31">
        <w:t xml:space="preserve">kunnen andere </w:t>
      </w:r>
      <w:r w:rsidR="005A5DFB">
        <w:t>(</w:t>
      </w:r>
      <w:r w:rsidR="75338E31">
        <w:t>bijzondere</w:t>
      </w:r>
      <w:r w:rsidR="00445793">
        <w:t xml:space="preserve"> of niet-bijzondere</w:t>
      </w:r>
      <w:r w:rsidR="005A5DFB">
        <w:t>)</w:t>
      </w:r>
      <w:r w:rsidR="75338E31">
        <w:t xml:space="preserve"> persoonsgegevens worden verwerkt</w:t>
      </w:r>
      <w:r w:rsidR="0064588B">
        <w:t>,</w:t>
      </w:r>
      <w:r w:rsidR="75338E31">
        <w:t xml:space="preserve"> zoals</w:t>
      </w:r>
      <w:r w:rsidR="005A5DFB">
        <w:t xml:space="preserve"> geboortedatum of</w:t>
      </w:r>
      <w:r w:rsidR="75338E31">
        <w:t xml:space="preserve"> religie</w:t>
      </w:r>
      <w:r w:rsidR="7331937E">
        <w:t xml:space="preserve">. </w:t>
      </w:r>
    </w:p>
    <w:p w14:paraId="5952923B" w14:textId="41C8BAAD" w:rsidR="008D5439" w:rsidRDefault="371CC52C" w:rsidP="005B478E">
      <w:pPr>
        <w:pStyle w:val="Kop2"/>
      </w:pPr>
      <w:bookmarkStart w:id="48" w:name="_Toc191656597"/>
      <w:r>
        <w:t>UITVOERING</w:t>
      </w:r>
      <w:bookmarkEnd w:id="48"/>
    </w:p>
    <w:p w14:paraId="30A0B54F" w14:textId="0EE294AF" w:rsidR="008D5439" w:rsidRDefault="26BD0E2F" w:rsidP="008D5439">
      <w:r>
        <w:t>Hieronder staat een visuele en tekstuele beschrijving van de gehele verwerking, oftewel het proces van spraakgestuurd rapporteren</w:t>
      </w:r>
      <w:r w:rsidR="00FB7D9F">
        <w:t xml:space="preserve"> met AI</w:t>
      </w:r>
      <w:r>
        <w:t>.</w:t>
      </w:r>
    </w:p>
    <w:p w14:paraId="3F4EB48F" w14:textId="77777777" w:rsidR="00B57DDC" w:rsidRDefault="00B57DDC" w:rsidP="008D5439"/>
    <w:p w14:paraId="77D931BE" w14:textId="2FAE7D4E" w:rsidR="00B57DDC" w:rsidRDefault="00B57DDC" w:rsidP="008D5439"/>
    <w:p w14:paraId="32E1CB3F" w14:textId="77DC1184" w:rsidR="004970A9" w:rsidRDefault="00BE4F70" w:rsidP="008D5439">
      <w:r>
        <w:rPr>
          <w:noProof/>
        </w:rPr>
        <w:drawing>
          <wp:inline distT="0" distB="0" distL="0" distR="0" wp14:anchorId="29D086C2" wp14:editId="53BC954B">
            <wp:extent cx="6213590" cy="2854518"/>
            <wp:effectExtent l="0" t="0" r="0" b="3175"/>
            <wp:docPr id="2021303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23911" cy="2859259"/>
                    </a:xfrm>
                    <a:prstGeom prst="rect">
                      <a:avLst/>
                    </a:prstGeom>
                    <a:noFill/>
                  </pic:spPr>
                </pic:pic>
              </a:graphicData>
            </a:graphic>
          </wp:inline>
        </w:drawing>
      </w:r>
    </w:p>
    <w:p w14:paraId="4BECE246" w14:textId="77777777" w:rsidR="00804971" w:rsidRDefault="00804971" w:rsidP="008D5439"/>
    <w:p w14:paraId="076474F7" w14:textId="77777777" w:rsidR="00804971" w:rsidRDefault="00804971" w:rsidP="008D5439"/>
    <w:p w14:paraId="20586567" w14:textId="647AB5AE" w:rsidR="008D5439" w:rsidRDefault="371CC52C" w:rsidP="005B478E">
      <w:pPr>
        <w:pStyle w:val="Kop2"/>
      </w:pPr>
      <w:bookmarkStart w:id="49" w:name="_Toc191656598"/>
      <w:r>
        <w:lastRenderedPageBreak/>
        <w:t xml:space="preserve">BETROKKEN APPLICATIES EN PARTIJEN BIJ DE </w:t>
      </w:r>
      <w:commentRangeStart w:id="50"/>
      <w:r>
        <w:t>VERWERKING</w:t>
      </w:r>
      <w:commentRangeEnd w:id="50"/>
      <w:r w:rsidR="00AE2CF5">
        <w:rPr>
          <w:rStyle w:val="Verwijzingopmerking"/>
          <w:rFonts w:cstheme="minorBidi"/>
          <w:b w:val="0"/>
          <w:bCs w:val="0"/>
          <w:iCs w:val="0"/>
          <w:caps w:val="0"/>
          <w:color w:val="auto"/>
          <w:spacing w:val="0"/>
        </w:rPr>
        <w:commentReference w:id="50"/>
      </w:r>
      <w:bookmarkEnd w:id="49"/>
    </w:p>
    <w:p w14:paraId="71EE880B" w14:textId="77777777" w:rsidR="00216D1C" w:rsidRDefault="00216D1C" w:rsidP="008D5439"/>
    <w:p w14:paraId="45F5076A" w14:textId="6EA90983" w:rsidR="00DC428B" w:rsidRDefault="00DC428B" w:rsidP="008D5439">
      <w:r>
        <w:t>Bij de verwerking zijn de volgende partijen betrokken:</w:t>
      </w:r>
    </w:p>
    <w:tbl>
      <w:tblPr>
        <w:tblStyle w:val="Tabelraster"/>
        <w:tblW w:w="0" w:type="auto"/>
        <w:tblLook w:val="04A0" w:firstRow="1" w:lastRow="0" w:firstColumn="1" w:lastColumn="0" w:noHBand="0" w:noVBand="1"/>
      </w:tblPr>
      <w:tblGrid>
        <w:gridCol w:w="2127"/>
        <w:gridCol w:w="3685"/>
        <w:gridCol w:w="3543"/>
      </w:tblGrid>
      <w:tr w:rsidR="00A77434" w14:paraId="113BE175" w14:textId="77777777" w:rsidTr="00A77434">
        <w:trPr>
          <w:cnfStyle w:val="100000000000" w:firstRow="1" w:lastRow="0" w:firstColumn="0" w:lastColumn="0" w:oddVBand="0" w:evenVBand="0" w:oddHBand="0" w:evenHBand="0" w:firstRowFirstColumn="0" w:firstRowLastColumn="0" w:lastRowFirstColumn="0" w:lastRowLastColumn="0"/>
        </w:trPr>
        <w:tc>
          <w:tcPr>
            <w:tcW w:w="2127" w:type="dxa"/>
          </w:tcPr>
          <w:p w14:paraId="1AFD5E7C" w14:textId="2B1AB244" w:rsidR="00A77434" w:rsidRPr="00A77434" w:rsidRDefault="00A77434" w:rsidP="008D5439">
            <w:pPr>
              <w:rPr>
                <w:b/>
                <w:bCs/>
              </w:rPr>
            </w:pPr>
            <w:r w:rsidRPr="00A77434">
              <w:rPr>
                <w:b/>
                <w:bCs/>
              </w:rPr>
              <w:t>Naam partij</w:t>
            </w:r>
          </w:p>
        </w:tc>
        <w:tc>
          <w:tcPr>
            <w:tcW w:w="3685" w:type="dxa"/>
          </w:tcPr>
          <w:p w14:paraId="051E7E09" w14:textId="38BF17E0" w:rsidR="00A77434" w:rsidRPr="00A77434" w:rsidRDefault="00A77434" w:rsidP="008D5439">
            <w:pPr>
              <w:rPr>
                <w:b/>
                <w:bCs/>
              </w:rPr>
            </w:pPr>
            <w:r w:rsidRPr="00A77434">
              <w:rPr>
                <w:b/>
                <w:bCs/>
              </w:rPr>
              <w:t>Rol van partij bij de verwerking</w:t>
            </w:r>
          </w:p>
        </w:tc>
        <w:tc>
          <w:tcPr>
            <w:tcW w:w="3543" w:type="dxa"/>
          </w:tcPr>
          <w:p w14:paraId="7DD5E194" w14:textId="7B63C9B2" w:rsidR="00A77434" w:rsidRPr="00A77434" w:rsidRDefault="00A77434" w:rsidP="008D5439">
            <w:pPr>
              <w:rPr>
                <w:b/>
                <w:bCs/>
              </w:rPr>
            </w:pPr>
            <w:r w:rsidRPr="00A77434">
              <w:rPr>
                <w:b/>
                <w:bCs/>
              </w:rPr>
              <w:t>Document waar afspraken zijn vastgelegd (indien van toepassing)</w:t>
            </w:r>
          </w:p>
        </w:tc>
      </w:tr>
      <w:tr w:rsidR="00A77434" w14:paraId="1EFE134E" w14:textId="77777777" w:rsidTr="00A77434">
        <w:trPr>
          <w:cnfStyle w:val="000000100000" w:firstRow="0" w:lastRow="0" w:firstColumn="0" w:lastColumn="0" w:oddVBand="0" w:evenVBand="0" w:oddHBand="1" w:evenHBand="0" w:firstRowFirstColumn="0" w:firstRowLastColumn="0" w:lastRowFirstColumn="0" w:lastRowLastColumn="0"/>
        </w:trPr>
        <w:tc>
          <w:tcPr>
            <w:tcW w:w="2127" w:type="dxa"/>
          </w:tcPr>
          <w:p w14:paraId="4144EE31" w14:textId="77777777" w:rsidR="00A77434" w:rsidRDefault="00A77434" w:rsidP="008D5439"/>
        </w:tc>
        <w:tc>
          <w:tcPr>
            <w:tcW w:w="3685" w:type="dxa"/>
          </w:tcPr>
          <w:p w14:paraId="0C72997B" w14:textId="77777777" w:rsidR="00A77434" w:rsidRDefault="00A77434" w:rsidP="008D5439"/>
        </w:tc>
        <w:tc>
          <w:tcPr>
            <w:tcW w:w="3543" w:type="dxa"/>
          </w:tcPr>
          <w:p w14:paraId="2376C8B2" w14:textId="77777777" w:rsidR="00A77434" w:rsidRDefault="00A77434" w:rsidP="008D5439"/>
        </w:tc>
      </w:tr>
    </w:tbl>
    <w:p w14:paraId="079378CA" w14:textId="77777777" w:rsidR="00A77434" w:rsidRDefault="00A77434" w:rsidP="008D5439"/>
    <w:p w14:paraId="4575CDB4" w14:textId="700F0341" w:rsidR="00DC428B" w:rsidRDefault="00A77434" w:rsidP="008D5439">
      <w:r>
        <w:t>De verwerking vindt plaats in de volgende app</w:t>
      </w:r>
      <w:r w:rsidR="00216D1C">
        <w:t>licaties:</w:t>
      </w:r>
    </w:p>
    <w:tbl>
      <w:tblPr>
        <w:tblStyle w:val="Tabelraster"/>
        <w:tblW w:w="0" w:type="auto"/>
        <w:tblLook w:val="04A0" w:firstRow="1" w:lastRow="0" w:firstColumn="1" w:lastColumn="0" w:noHBand="0" w:noVBand="1"/>
      </w:tblPr>
      <w:tblGrid>
        <w:gridCol w:w="2392"/>
        <w:gridCol w:w="2438"/>
        <w:gridCol w:w="2367"/>
        <w:gridCol w:w="2158"/>
      </w:tblGrid>
      <w:tr w:rsidR="00216D1C" w14:paraId="7D9B361B" w14:textId="65830B4B" w:rsidTr="00216D1C">
        <w:trPr>
          <w:cnfStyle w:val="100000000000" w:firstRow="1" w:lastRow="0" w:firstColumn="0" w:lastColumn="0" w:oddVBand="0" w:evenVBand="0" w:oddHBand="0" w:evenHBand="0" w:firstRowFirstColumn="0" w:firstRowLastColumn="0" w:lastRowFirstColumn="0" w:lastRowLastColumn="0"/>
        </w:trPr>
        <w:tc>
          <w:tcPr>
            <w:tcW w:w="2392" w:type="dxa"/>
          </w:tcPr>
          <w:p w14:paraId="4D49E2D2" w14:textId="4E2D7B02" w:rsidR="00216D1C" w:rsidRPr="00216D1C" w:rsidRDefault="00216D1C" w:rsidP="008D5439">
            <w:pPr>
              <w:rPr>
                <w:b/>
                <w:bCs/>
              </w:rPr>
            </w:pPr>
            <w:r w:rsidRPr="00216D1C">
              <w:rPr>
                <w:b/>
                <w:bCs/>
              </w:rPr>
              <w:t>Naam applicatie</w:t>
            </w:r>
          </w:p>
        </w:tc>
        <w:tc>
          <w:tcPr>
            <w:tcW w:w="2438" w:type="dxa"/>
          </w:tcPr>
          <w:p w14:paraId="268F8335" w14:textId="28B875FA" w:rsidR="00216D1C" w:rsidRPr="00216D1C" w:rsidRDefault="00216D1C" w:rsidP="008D5439">
            <w:pPr>
              <w:rPr>
                <w:b/>
                <w:bCs/>
              </w:rPr>
            </w:pPr>
            <w:r w:rsidRPr="00216D1C">
              <w:rPr>
                <w:b/>
                <w:bCs/>
              </w:rPr>
              <w:t>Leverancier</w:t>
            </w:r>
          </w:p>
        </w:tc>
        <w:tc>
          <w:tcPr>
            <w:tcW w:w="2367" w:type="dxa"/>
          </w:tcPr>
          <w:p w14:paraId="6AA957D3" w14:textId="74152A49" w:rsidR="00216D1C" w:rsidRPr="00216D1C" w:rsidRDefault="00216D1C" w:rsidP="008D5439">
            <w:pPr>
              <w:rPr>
                <w:b/>
                <w:bCs/>
              </w:rPr>
            </w:pPr>
            <w:r w:rsidRPr="00216D1C">
              <w:rPr>
                <w:b/>
                <w:bCs/>
              </w:rPr>
              <w:t>Interne eigenaar</w:t>
            </w:r>
          </w:p>
        </w:tc>
        <w:tc>
          <w:tcPr>
            <w:tcW w:w="2158" w:type="dxa"/>
          </w:tcPr>
          <w:p w14:paraId="6F551688" w14:textId="5E0BCBD8" w:rsidR="00216D1C" w:rsidRPr="00216D1C" w:rsidRDefault="00216D1C" w:rsidP="008D5439">
            <w:pPr>
              <w:rPr>
                <w:b/>
                <w:bCs/>
              </w:rPr>
            </w:pPr>
            <w:r w:rsidRPr="00216D1C">
              <w:rPr>
                <w:b/>
                <w:bCs/>
              </w:rPr>
              <w:t>Verwerkersovereenkomst aanwezig?</w:t>
            </w:r>
          </w:p>
        </w:tc>
      </w:tr>
      <w:tr w:rsidR="00216D1C" w14:paraId="05CB9732" w14:textId="4C03BB3F" w:rsidTr="00216D1C">
        <w:trPr>
          <w:cnfStyle w:val="000000100000" w:firstRow="0" w:lastRow="0" w:firstColumn="0" w:lastColumn="0" w:oddVBand="0" w:evenVBand="0" w:oddHBand="1" w:evenHBand="0" w:firstRowFirstColumn="0" w:firstRowLastColumn="0" w:lastRowFirstColumn="0" w:lastRowLastColumn="0"/>
        </w:trPr>
        <w:tc>
          <w:tcPr>
            <w:tcW w:w="2392" w:type="dxa"/>
          </w:tcPr>
          <w:p w14:paraId="46779EB2" w14:textId="77777777" w:rsidR="00216D1C" w:rsidRDefault="00216D1C" w:rsidP="008D5439"/>
        </w:tc>
        <w:tc>
          <w:tcPr>
            <w:tcW w:w="2438" w:type="dxa"/>
          </w:tcPr>
          <w:p w14:paraId="760FFA49" w14:textId="77777777" w:rsidR="00216D1C" w:rsidRDefault="00216D1C" w:rsidP="008D5439"/>
        </w:tc>
        <w:tc>
          <w:tcPr>
            <w:tcW w:w="2367" w:type="dxa"/>
          </w:tcPr>
          <w:p w14:paraId="5E01CABD" w14:textId="77777777" w:rsidR="00216D1C" w:rsidRDefault="00216D1C" w:rsidP="008D5439"/>
        </w:tc>
        <w:tc>
          <w:tcPr>
            <w:tcW w:w="2158" w:type="dxa"/>
          </w:tcPr>
          <w:p w14:paraId="46333CDF" w14:textId="77777777" w:rsidR="00216D1C" w:rsidRDefault="00216D1C" w:rsidP="008D5439"/>
        </w:tc>
      </w:tr>
    </w:tbl>
    <w:p w14:paraId="057F92B1" w14:textId="77777777" w:rsidR="00216D1C" w:rsidRDefault="00216D1C" w:rsidP="008D5439"/>
    <w:p w14:paraId="31F07D8E" w14:textId="77155E29" w:rsidR="008D5439" w:rsidRDefault="008D5439" w:rsidP="008D5439">
      <w:r>
        <w:t>&lt;</w:t>
      </w:r>
      <w:r w:rsidR="00216D1C" w:rsidRPr="00216D1C">
        <w:rPr>
          <w:highlight w:val="yellow"/>
        </w:rPr>
        <w:t>Voeg hier een t</w:t>
      </w:r>
      <w:r w:rsidRPr="00216D1C">
        <w:rPr>
          <w:highlight w:val="yellow"/>
        </w:rPr>
        <w:t xml:space="preserve">oelichting </w:t>
      </w:r>
      <w:r w:rsidR="00216D1C">
        <w:rPr>
          <w:highlight w:val="yellow"/>
        </w:rPr>
        <w:t xml:space="preserve">toe waarin beschreven wordt </w:t>
      </w:r>
      <w:r w:rsidRPr="00E33E1D">
        <w:rPr>
          <w:highlight w:val="yellow"/>
        </w:rPr>
        <w:t>welke partijen verwerkingsverantwoordelijke, verwerker en eventueel subverwerker zijn en welke taken zij uitvoeren. Hou ook rekening met de mogelijkheid dat partijen gezamenlijk verwerkingsverantwoordelijke zijn</w:t>
      </w:r>
      <w:r>
        <w:t>&gt;</w:t>
      </w:r>
    </w:p>
    <w:p w14:paraId="22CCCB80" w14:textId="77777777" w:rsidR="00216D1C" w:rsidRDefault="00216D1C" w:rsidP="008D5439"/>
    <w:p w14:paraId="2DDCA5B4" w14:textId="0A994A61" w:rsidR="00216D1C" w:rsidRDefault="00216D1C" w:rsidP="008D5439">
      <w:r>
        <w:t>De volgende rollen/functies zijn betrokken bij de verwerking:</w:t>
      </w:r>
    </w:p>
    <w:tbl>
      <w:tblPr>
        <w:tblStyle w:val="Tabelraster"/>
        <w:tblW w:w="0" w:type="auto"/>
        <w:tblLook w:val="04A0" w:firstRow="1" w:lastRow="0" w:firstColumn="1" w:lastColumn="0" w:noHBand="0" w:noVBand="1"/>
      </w:tblPr>
      <w:tblGrid>
        <w:gridCol w:w="3091"/>
        <w:gridCol w:w="3117"/>
        <w:gridCol w:w="3109"/>
        <w:gridCol w:w="38"/>
      </w:tblGrid>
      <w:tr w:rsidR="00CE0446" w14:paraId="755CE4FE" w14:textId="77777777" w:rsidTr="36409A34">
        <w:trPr>
          <w:cnfStyle w:val="100000000000" w:firstRow="1" w:lastRow="0" w:firstColumn="0" w:lastColumn="0" w:oddVBand="0" w:evenVBand="0" w:oddHBand="0" w:evenHBand="0" w:firstRowFirstColumn="0" w:firstRowLastColumn="0" w:lastRowFirstColumn="0" w:lastRowLastColumn="0"/>
        </w:trPr>
        <w:tc>
          <w:tcPr>
            <w:tcW w:w="3118" w:type="dxa"/>
          </w:tcPr>
          <w:p w14:paraId="7E79459B" w14:textId="468652AE" w:rsidR="00CE0446" w:rsidRPr="00CE0446" w:rsidRDefault="00CE0446" w:rsidP="008D5439">
            <w:pPr>
              <w:rPr>
                <w:b/>
                <w:bCs/>
              </w:rPr>
            </w:pPr>
            <w:r w:rsidRPr="00CE0446">
              <w:rPr>
                <w:b/>
                <w:bCs/>
              </w:rPr>
              <w:t>Organisatie</w:t>
            </w:r>
          </w:p>
        </w:tc>
        <w:tc>
          <w:tcPr>
            <w:tcW w:w="3118" w:type="dxa"/>
          </w:tcPr>
          <w:p w14:paraId="0D704D63" w14:textId="68BAF8CB" w:rsidR="00CE0446" w:rsidRPr="00CE0446" w:rsidRDefault="00CE0446" w:rsidP="008D5439">
            <w:pPr>
              <w:rPr>
                <w:b/>
                <w:bCs/>
              </w:rPr>
            </w:pPr>
            <w:r w:rsidRPr="00CE0446">
              <w:rPr>
                <w:b/>
                <w:bCs/>
              </w:rPr>
              <w:t>Rol/functie</w:t>
            </w:r>
          </w:p>
        </w:tc>
        <w:tc>
          <w:tcPr>
            <w:tcW w:w="3119" w:type="dxa"/>
            <w:gridSpan w:val="2"/>
          </w:tcPr>
          <w:p w14:paraId="28558F08" w14:textId="66D779C7" w:rsidR="00CE0446" w:rsidRPr="00CE0446" w:rsidRDefault="00CE0446" w:rsidP="008D5439">
            <w:pPr>
              <w:rPr>
                <w:b/>
                <w:bCs/>
              </w:rPr>
            </w:pPr>
            <w:r w:rsidRPr="00CE0446">
              <w:rPr>
                <w:b/>
                <w:bCs/>
              </w:rPr>
              <w:t>Bevoegdheden/takenpakket</w:t>
            </w:r>
          </w:p>
        </w:tc>
      </w:tr>
      <w:tr w:rsidR="00CE0446" w14:paraId="5461E267" w14:textId="77777777" w:rsidTr="36409A34">
        <w:trPr>
          <w:gridAfter w:val="1"/>
          <w:cnfStyle w:val="000000100000" w:firstRow="0" w:lastRow="0" w:firstColumn="0" w:lastColumn="0" w:oddVBand="0" w:evenVBand="0" w:oddHBand="1" w:evenHBand="0" w:firstRowFirstColumn="0" w:firstRowLastColumn="0" w:lastRowFirstColumn="0" w:lastRowLastColumn="0"/>
          <w:wAfter w:w="38" w:type="dxa"/>
        </w:trPr>
        <w:tc>
          <w:tcPr>
            <w:tcW w:w="3118" w:type="dxa"/>
          </w:tcPr>
          <w:p w14:paraId="34AC4CA8" w14:textId="77777777" w:rsidR="00CE0446" w:rsidRDefault="00CE0446" w:rsidP="008D5439"/>
        </w:tc>
        <w:tc>
          <w:tcPr>
            <w:tcW w:w="3118" w:type="dxa"/>
          </w:tcPr>
          <w:p w14:paraId="5105A75E" w14:textId="6A78D752" w:rsidR="00CE0446" w:rsidRDefault="3D8D6971" w:rsidP="008D5439">
            <w:r>
              <w:t>Zorgverlener</w:t>
            </w:r>
            <w:r w:rsidR="190A9AB4">
              <w:t>/hulpverlener</w:t>
            </w:r>
            <w:r w:rsidR="00DA5816">
              <w:t>/ambtenaar</w:t>
            </w:r>
          </w:p>
        </w:tc>
        <w:tc>
          <w:tcPr>
            <w:tcW w:w="3119" w:type="dxa"/>
          </w:tcPr>
          <w:p w14:paraId="60F28EEC" w14:textId="77777777" w:rsidR="00CE0446" w:rsidRDefault="00CE0446" w:rsidP="008D5439"/>
        </w:tc>
      </w:tr>
      <w:tr w:rsidR="00CE0446" w14:paraId="4BEC3029" w14:textId="77777777" w:rsidTr="36409A34">
        <w:trPr>
          <w:gridAfter w:val="1"/>
          <w:cnfStyle w:val="000000010000" w:firstRow="0" w:lastRow="0" w:firstColumn="0" w:lastColumn="0" w:oddVBand="0" w:evenVBand="0" w:oddHBand="0" w:evenHBand="1" w:firstRowFirstColumn="0" w:firstRowLastColumn="0" w:lastRowFirstColumn="0" w:lastRowLastColumn="0"/>
          <w:wAfter w:w="38" w:type="dxa"/>
        </w:trPr>
        <w:tc>
          <w:tcPr>
            <w:tcW w:w="3118" w:type="dxa"/>
          </w:tcPr>
          <w:p w14:paraId="546D294A" w14:textId="77777777" w:rsidR="00CE0446" w:rsidRDefault="00CE0446" w:rsidP="008D5439"/>
        </w:tc>
        <w:tc>
          <w:tcPr>
            <w:tcW w:w="3118" w:type="dxa"/>
          </w:tcPr>
          <w:p w14:paraId="7AD5E215" w14:textId="6005D6FA" w:rsidR="00CE0446" w:rsidRDefault="3D8D6971" w:rsidP="008D5439">
            <w:r>
              <w:t>Patiënt/cliënt</w:t>
            </w:r>
          </w:p>
        </w:tc>
        <w:tc>
          <w:tcPr>
            <w:tcW w:w="3119" w:type="dxa"/>
          </w:tcPr>
          <w:p w14:paraId="7A4F3689" w14:textId="77777777" w:rsidR="00CE0446" w:rsidRDefault="00CE0446" w:rsidP="008D5439"/>
        </w:tc>
      </w:tr>
      <w:tr w:rsidR="00CE0446" w14:paraId="2CEFBF88" w14:textId="77777777" w:rsidTr="36409A34">
        <w:trPr>
          <w:gridAfter w:val="1"/>
          <w:cnfStyle w:val="000000100000" w:firstRow="0" w:lastRow="0" w:firstColumn="0" w:lastColumn="0" w:oddVBand="0" w:evenVBand="0" w:oddHBand="1" w:evenHBand="0" w:firstRowFirstColumn="0" w:firstRowLastColumn="0" w:lastRowFirstColumn="0" w:lastRowLastColumn="0"/>
          <w:wAfter w:w="38" w:type="dxa"/>
        </w:trPr>
        <w:tc>
          <w:tcPr>
            <w:tcW w:w="3118" w:type="dxa"/>
          </w:tcPr>
          <w:p w14:paraId="3BC5385F" w14:textId="77777777" w:rsidR="00CE0446" w:rsidRDefault="00CE0446" w:rsidP="008D5439"/>
        </w:tc>
        <w:tc>
          <w:tcPr>
            <w:tcW w:w="3118" w:type="dxa"/>
          </w:tcPr>
          <w:p w14:paraId="18105B2C" w14:textId="77777777" w:rsidR="00CE0446" w:rsidRDefault="00CE0446" w:rsidP="008D5439"/>
        </w:tc>
        <w:tc>
          <w:tcPr>
            <w:tcW w:w="3119" w:type="dxa"/>
          </w:tcPr>
          <w:p w14:paraId="46866579" w14:textId="77777777" w:rsidR="00CE0446" w:rsidRDefault="00CE0446" w:rsidP="008D5439"/>
        </w:tc>
      </w:tr>
    </w:tbl>
    <w:p w14:paraId="31E9B00D" w14:textId="77777777" w:rsidR="00216D1C" w:rsidRDefault="00216D1C" w:rsidP="008D5439"/>
    <w:p w14:paraId="1A9BBD18" w14:textId="366A87B6" w:rsidR="008D5439" w:rsidRDefault="371CC52C" w:rsidP="006F6C0C">
      <w:pPr>
        <w:pStyle w:val="Kop2"/>
      </w:pPr>
      <w:bookmarkStart w:id="51" w:name="_Toc191656599"/>
      <w:r>
        <w:t>SYSTEMATISCHE BESCHRIJVING</w:t>
      </w:r>
      <w:bookmarkEnd w:id="51"/>
      <w:r>
        <w:t xml:space="preserve"> </w:t>
      </w:r>
    </w:p>
    <w:p w14:paraId="53F7701E" w14:textId="170A35F2" w:rsidR="008D5439" w:rsidRDefault="371CC52C" w:rsidP="008D5439">
      <w:r>
        <w:t xml:space="preserve">Voor de systematische beschrijving van </w:t>
      </w:r>
      <w:r w:rsidR="4855E72A">
        <w:t>spraakgestuurd rapporteren</w:t>
      </w:r>
      <w:r w:rsidR="000A7B37">
        <w:t xml:space="preserve"> met AI</w:t>
      </w:r>
      <w:r w:rsidR="4855E72A">
        <w:t xml:space="preserve"> zijn onderstaande visuele weergaves </w:t>
      </w:r>
      <w:r w:rsidR="1A9879C3">
        <w:t>gemaakt.</w:t>
      </w:r>
      <w:r>
        <w:t xml:space="preserve"> Er is splitsing gemaakt in de volgende subverwerkingen:</w:t>
      </w:r>
    </w:p>
    <w:p w14:paraId="2E2C67C6" w14:textId="72B8C4EB" w:rsidR="008D5439" w:rsidRDefault="5110374E" w:rsidP="008E2D1C">
      <w:pPr>
        <w:pStyle w:val="Lijstalinea"/>
        <w:numPr>
          <w:ilvl w:val="0"/>
          <w:numId w:val="1"/>
        </w:numPr>
      </w:pPr>
      <w:r>
        <w:t>Opnemen gesprek</w:t>
      </w:r>
    </w:p>
    <w:p w14:paraId="04528317" w14:textId="60FB8A03" w:rsidR="008D5439" w:rsidRDefault="5110374E" w:rsidP="008E2D1C">
      <w:pPr>
        <w:pStyle w:val="Lijstalinea"/>
        <w:numPr>
          <w:ilvl w:val="0"/>
          <w:numId w:val="1"/>
        </w:numPr>
      </w:pPr>
      <w:r>
        <w:t>Transcri</w:t>
      </w:r>
      <w:r w:rsidR="05C00FA9">
        <w:t xml:space="preserve">beren </w:t>
      </w:r>
      <w:r w:rsidR="53FCDD5F">
        <w:t xml:space="preserve">gesprek </w:t>
      </w:r>
    </w:p>
    <w:p w14:paraId="2046F8AD" w14:textId="11016BCB" w:rsidR="008D5439" w:rsidRDefault="009406BB" w:rsidP="008E2D1C">
      <w:pPr>
        <w:pStyle w:val="Lijstalinea"/>
        <w:numPr>
          <w:ilvl w:val="0"/>
          <w:numId w:val="1"/>
        </w:numPr>
      </w:pPr>
      <w:r>
        <w:t>Optioneel: d</w:t>
      </w:r>
      <w:r w:rsidR="05C00FA9">
        <w:t>eïdentificeren</w:t>
      </w:r>
      <w:r w:rsidR="5110374E">
        <w:t xml:space="preserve"> </w:t>
      </w:r>
      <w:r w:rsidR="00B344FB">
        <w:t>transcript</w:t>
      </w:r>
    </w:p>
    <w:p w14:paraId="704B7AC3" w14:textId="6F006445" w:rsidR="008D5439" w:rsidRDefault="0702953D" w:rsidP="008E2D1C">
      <w:pPr>
        <w:pStyle w:val="Lijstalinea"/>
        <w:numPr>
          <w:ilvl w:val="0"/>
          <w:numId w:val="1"/>
        </w:numPr>
      </w:pPr>
      <w:r>
        <w:t>Maken van de rapportage</w:t>
      </w:r>
      <w:r w:rsidR="00FC0710">
        <w:t xml:space="preserve"> </w:t>
      </w:r>
      <w:r w:rsidR="00AE2CF5">
        <w:t xml:space="preserve">(door middel van prompting) </w:t>
      </w:r>
      <w:r>
        <w:t>en ev</w:t>
      </w:r>
      <w:r w:rsidR="00A67FA7">
        <w:t>entueel</w:t>
      </w:r>
      <w:r>
        <w:t xml:space="preserve"> coderen</w:t>
      </w:r>
    </w:p>
    <w:p w14:paraId="4FB793AC" w14:textId="2B34A902" w:rsidR="008D5439" w:rsidRDefault="293A6E2E" w:rsidP="008E2D1C">
      <w:pPr>
        <w:pStyle w:val="Lijstalinea"/>
        <w:numPr>
          <w:ilvl w:val="0"/>
          <w:numId w:val="1"/>
        </w:numPr>
      </w:pPr>
      <w:r>
        <w:t>Controleren</w:t>
      </w:r>
      <w:r w:rsidR="00F7593F">
        <w:t>/valideren</w:t>
      </w:r>
      <w:r>
        <w:t xml:space="preserve"> rapportage</w:t>
      </w:r>
    </w:p>
    <w:p w14:paraId="75B181D0" w14:textId="57573765" w:rsidR="008D5439" w:rsidRDefault="39C51EB6" w:rsidP="008E2D1C">
      <w:pPr>
        <w:pStyle w:val="Lijstalinea"/>
        <w:numPr>
          <w:ilvl w:val="0"/>
          <w:numId w:val="1"/>
        </w:numPr>
      </w:pPr>
      <w:r>
        <w:t>Vastleggen in dossier</w:t>
      </w:r>
    </w:p>
    <w:p w14:paraId="3921C3C1" w14:textId="66FB4566" w:rsidR="00D4232F" w:rsidRDefault="00375772" w:rsidP="008E2D1C">
      <w:pPr>
        <w:pStyle w:val="Lijstalinea"/>
        <w:numPr>
          <w:ilvl w:val="0"/>
          <w:numId w:val="1"/>
        </w:numPr>
      </w:pPr>
      <w:r>
        <w:t xml:space="preserve">Optioneel: </w:t>
      </w:r>
      <w:r w:rsidR="00FC5969">
        <w:t>gebruikerslogs voor monitoring, kwaliteitscontrole en productverbetering</w:t>
      </w:r>
    </w:p>
    <w:p w14:paraId="6AC1AC61" w14:textId="6EA33642" w:rsidR="008D5439" w:rsidRDefault="008D5439" w:rsidP="36409A34"/>
    <w:p w14:paraId="5199B38E" w14:textId="77777777" w:rsidR="003F6D6C" w:rsidRDefault="003F6D6C" w:rsidP="003F6D6C">
      <w:r>
        <w:t xml:space="preserve">Het doel van deze gegevensstroomanalyse is het in kaart brengen van de levenscyclus van de persoonsgegevens. We beschrijven in iedere gegevensstroomanalyse deze cyclus aan de hand van de laagdrempelige [bronnen + input – verwerking – output + ontvangers]-structuur. </w:t>
      </w:r>
    </w:p>
    <w:p w14:paraId="0C37BEA7" w14:textId="77777777" w:rsidR="003F6D6C" w:rsidRDefault="003F6D6C" w:rsidP="36409A34"/>
    <w:p w14:paraId="6E9F2B52" w14:textId="4FBFD5BD" w:rsidR="008D5439" w:rsidRDefault="2993E4E1" w:rsidP="1EF0DF0E">
      <w:pPr>
        <w:rPr>
          <w:b/>
          <w:bCs/>
        </w:rPr>
      </w:pPr>
      <w:r w:rsidRPr="1EF0DF0E">
        <w:rPr>
          <w:b/>
          <w:bCs/>
        </w:rPr>
        <w:t>Opnemen gesprek</w:t>
      </w:r>
    </w:p>
    <w:p w14:paraId="3A03065B" w14:textId="084B40B7" w:rsidR="008D5439" w:rsidRDefault="2993E4E1" w:rsidP="36409A34">
      <w:r>
        <w:t xml:space="preserve">Zorgverlener en </w:t>
      </w:r>
      <w:r w:rsidR="00D63C20">
        <w:t>cliënt</w:t>
      </w:r>
      <w:r w:rsidDel="00126D6E">
        <w:t xml:space="preserve"> </w:t>
      </w:r>
      <w:r w:rsidR="00126D6E">
        <w:t xml:space="preserve">voeren </w:t>
      </w:r>
      <w:r>
        <w:t>een gesprek</w:t>
      </w:r>
      <w:r w:rsidR="00126D6E">
        <w:t xml:space="preserve"> over gezondheid</w:t>
      </w:r>
      <w:r w:rsidR="008F6DD4">
        <w:t xml:space="preserve"> en/of andere bijzondere persoonsgegevens. </w:t>
      </w:r>
      <w:r w:rsidR="005F591C">
        <w:t xml:space="preserve">De zorgverlener start de opname waarmee </w:t>
      </w:r>
      <w:r w:rsidR="009406BB">
        <w:t>h</w:t>
      </w:r>
      <w:r w:rsidR="008F6DD4">
        <w:t xml:space="preserve">et gesprek wordt opgenomen door het AI-systeem. </w:t>
      </w:r>
      <w:r w:rsidR="00D63C20">
        <w:t xml:space="preserve">Alternatief </w:t>
      </w:r>
      <w:r w:rsidR="000C2435">
        <w:t xml:space="preserve">gebruikt de </w:t>
      </w:r>
      <w:r w:rsidR="00EB395F">
        <w:t xml:space="preserve">zorgverlener </w:t>
      </w:r>
      <w:r w:rsidR="000C2435">
        <w:t xml:space="preserve">het AI-systeem </w:t>
      </w:r>
      <w:r w:rsidR="00C92DD7">
        <w:t xml:space="preserve">om te rapporteren </w:t>
      </w:r>
      <w:r w:rsidR="000C2435">
        <w:t>nadat het gesprek is afgerond.</w:t>
      </w:r>
      <w:r w:rsidR="00D63C20">
        <w:t xml:space="preserve"> </w:t>
      </w:r>
      <w:r w:rsidR="00825CD5">
        <w:t xml:space="preserve">De zorgverlener </w:t>
      </w:r>
      <w:r w:rsidR="00C92DD7">
        <w:t xml:space="preserve">start de opname dan </w:t>
      </w:r>
      <w:r w:rsidR="008216DD">
        <w:t>in afwezigheid van de patiënt/cliënt</w:t>
      </w:r>
      <w:r w:rsidR="008F6DD4">
        <w:t xml:space="preserve">. </w:t>
      </w:r>
    </w:p>
    <w:p w14:paraId="338CF34D" w14:textId="4401EFB4" w:rsidR="008D5439" w:rsidRDefault="008D5439" w:rsidP="36409A34"/>
    <w:p w14:paraId="2373F1D5" w14:textId="6B450D57" w:rsidR="008D5439" w:rsidRDefault="00582BD7" w:rsidP="36409A34">
      <w:r w:rsidRPr="00582BD7">
        <w:rPr>
          <w:noProof/>
        </w:rPr>
        <w:lastRenderedPageBreak/>
        <w:drawing>
          <wp:inline distT="0" distB="0" distL="0" distR="0" wp14:anchorId="1910C9BF" wp14:editId="222DA2B5">
            <wp:extent cx="5940425" cy="1098550"/>
            <wp:effectExtent l="0" t="0" r="0" b="6350"/>
            <wp:docPr id="6" name="Afbeelding 5">
              <a:extLst xmlns:a="http://schemas.openxmlformats.org/drawingml/2006/main">
                <a:ext uri="{FF2B5EF4-FFF2-40B4-BE49-F238E27FC236}">
                  <a16:creationId xmlns:a16="http://schemas.microsoft.com/office/drawing/2014/main" id="{C749EAD3-6FD4-E46F-DC61-6A40DC17597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C749EAD3-6FD4-E46F-DC61-6A40DC175971}"/>
                        </a:ext>
                      </a:extLst>
                    </pic:cNvPr>
                    <pic:cNvPicPr>
                      <a:picLocks/>
                    </pic:cNvPicPr>
                  </pic:nvPicPr>
                  <pic:blipFill>
                    <a:blip r:embed="rId42"/>
                    <a:srcRect l="2009" t="21037" r="54503" b="74270"/>
                    <a:stretch>
                      <a:fillRect/>
                    </a:stretch>
                  </pic:blipFill>
                  <pic:spPr>
                    <a:xfrm>
                      <a:off x="0" y="0"/>
                      <a:ext cx="5940425" cy="1098550"/>
                    </a:xfrm>
                    <a:prstGeom prst="rect">
                      <a:avLst/>
                    </a:prstGeom>
                  </pic:spPr>
                </pic:pic>
              </a:graphicData>
            </a:graphic>
          </wp:inline>
        </w:drawing>
      </w:r>
    </w:p>
    <w:p w14:paraId="6E05D85E" w14:textId="77777777" w:rsidR="003F6D6C" w:rsidRDefault="003F6D6C" w:rsidP="003F6D6C"/>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416"/>
        <w:gridCol w:w="1842"/>
        <w:gridCol w:w="2265"/>
        <w:gridCol w:w="1839"/>
        <w:gridCol w:w="1983"/>
      </w:tblGrid>
      <w:tr w:rsidR="003F6D6C" w14:paraId="514746D8" w14:textId="77777777" w:rsidTr="550918A5">
        <w:trPr>
          <w:cnfStyle w:val="100000000000" w:firstRow="1" w:lastRow="0" w:firstColumn="0" w:lastColumn="0" w:oddVBand="0" w:evenVBand="0" w:oddHBand="0" w:evenHBand="0" w:firstRowFirstColumn="0" w:firstRowLastColumn="0" w:lastRowFirstColumn="0" w:lastRowLastColumn="0"/>
        </w:trPr>
        <w:tc>
          <w:tcPr>
            <w:tcW w:w="9345" w:type="dxa"/>
            <w:gridSpan w:val="5"/>
          </w:tcPr>
          <w:p w14:paraId="714A7A6B" w14:textId="0B921253" w:rsidR="003F6D6C" w:rsidRPr="00DD7F34" w:rsidRDefault="003F6D6C" w:rsidP="008E2D1C">
            <w:pPr>
              <w:pStyle w:val="Lijstalinea"/>
              <w:numPr>
                <w:ilvl w:val="0"/>
                <w:numId w:val="7"/>
              </w:numPr>
            </w:pPr>
            <w:r>
              <w:t>Opnemen gesprek</w:t>
            </w:r>
          </w:p>
        </w:tc>
      </w:tr>
      <w:tr w:rsidR="003F6D6C" w:rsidRPr="00E61C71" w14:paraId="032CF64F" w14:textId="77777777" w:rsidTr="550918A5">
        <w:trPr>
          <w:cnfStyle w:val="000000100000" w:firstRow="0" w:lastRow="0" w:firstColumn="0" w:lastColumn="0" w:oddVBand="0" w:evenVBand="0" w:oddHBand="1" w:evenHBand="0" w:firstRowFirstColumn="0" w:firstRowLastColumn="0" w:lastRowFirstColumn="0" w:lastRowLastColumn="0"/>
        </w:trPr>
        <w:tc>
          <w:tcPr>
            <w:tcW w:w="1416" w:type="dxa"/>
            <w:shd w:val="clear" w:color="auto" w:fill="883486" w:themeFill="accent2"/>
          </w:tcPr>
          <w:p w14:paraId="36759C91" w14:textId="77777777" w:rsidR="003F6D6C" w:rsidRPr="00E61C71" w:rsidRDefault="003F6D6C">
            <w:pPr>
              <w:rPr>
                <w:color w:val="FFFFFF" w:themeColor="background1"/>
              </w:rPr>
            </w:pPr>
            <w:r w:rsidRPr="00E61C71">
              <w:rPr>
                <w:color w:val="FFFFFF" w:themeColor="background1"/>
              </w:rPr>
              <w:t>Bron</w:t>
            </w:r>
          </w:p>
        </w:tc>
        <w:tc>
          <w:tcPr>
            <w:tcW w:w="1842" w:type="dxa"/>
            <w:shd w:val="clear" w:color="auto" w:fill="883486" w:themeFill="accent2"/>
          </w:tcPr>
          <w:p w14:paraId="5904472F" w14:textId="77777777" w:rsidR="003F6D6C" w:rsidRPr="00E61C71" w:rsidRDefault="003F6D6C">
            <w:pPr>
              <w:rPr>
                <w:color w:val="FFFFFF" w:themeColor="background1"/>
              </w:rPr>
            </w:pPr>
            <w:r w:rsidRPr="00E61C71">
              <w:rPr>
                <w:color w:val="FFFFFF" w:themeColor="background1"/>
              </w:rPr>
              <w:t>Input</w:t>
            </w:r>
          </w:p>
        </w:tc>
        <w:tc>
          <w:tcPr>
            <w:tcW w:w="2265" w:type="dxa"/>
            <w:shd w:val="clear" w:color="auto" w:fill="883486" w:themeFill="accent2"/>
          </w:tcPr>
          <w:p w14:paraId="142BAE1E" w14:textId="77777777" w:rsidR="003F6D6C" w:rsidRPr="00E61C71" w:rsidRDefault="003F6D6C">
            <w:pPr>
              <w:rPr>
                <w:color w:val="FFFFFF" w:themeColor="background1"/>
              </w:rPr>
            </w:pPr>
            <w:r w:rsidRPr="00E61C71">
              <w:rPr>
                <w:color w:val="FFFFFF" w:themeColor="background1"/>
              </w:rPr>
              <w:t>Verwerking</w:t>
            </w:r>
          </w:p>
        </w:tc>
        <w:tc>
          <w:tcPr>
            <w:tcW w:w="1839" w:type="dxa"/>
            <w:shd w:val="clear" w:color="auto" w:fill="883486" w:themeFill="accent2"/>
          </w:tcPr>
          <w:p w14:paraId="6AC378C8" w14:textId="77777777" w:rsidR="003F6D6C" w:rsidRPr="00E61C71" w:rsidRDefault="003F6D6C">
            <w:pPr>
              <w:rPr>
                <w:color w:val="FFFFFF" w:themeColor="background1"/>
              </w:rPr>
            </w:pPr>
            <w:r w:rsidRPr="00E61C71">
              <w:rPr>
                <w:color w:val="FFFFFF" w:themeColor="background1"/>
              </w:rPr>
              <w:t>Output</w:t>
            </w:r>
          </w:p>
        </w:tc>
        <w:tc>
          <w:tcPr>
            <w:tcW w:w="1983" w:type="dxa"/>
            <w:shd w:val="clear" w:color="auto" w:fill="883486" w:themeFill="accent2"/>
          </w:tcPr>
          <w:p w14:paraId="67FD8039" w14:textId="77777777" w:rsidR="003F6D6C" w:rsidRPr="00E61C71" w:rsidRDefault="003F6D6C">
            <w:pPr>
              <w:rPr>
                <w:color w:val="FFFFFF" w:themeColor="background1"/>
              </w:rPr>
            </w:pPr>
            <w:r w:rsidRPr="00E61C71">
              <w:rPr>
                <w:color w:val="FFFFFF" w:themeColor="background1"/>
              </w:rPr>
              <w:t>Eindbestemming</w:t>
            </w:r>
          </w:p>
        </w:tc>
      </w:tr>
      <w:tr w:rsidR="003F6D6C" w14:paraId="2BA97CFA" w14:textId="77777777" w:rsidTr="550918A5">
        <w:trPr>
          <w:cnfStyle w:val="000000010000" w:firstRow="0" w:lastRow="0" w:firstColumn="0" w:lastColumn="0" w:oddVBand="0" w:evenVBand="0" w:oddHBand="0" w:evenHBand="1" w:firstRowFirstColumn="0" w:firstRowLastColumn="0" w:lastRowFirstColumn="0" w:lastRowLastColumn="0"/>
        </w:trPr>
        <w:tc>
          <w:tcPr>
            <w:tcW w:w="1416" w:type="dxa"/>
          </w:tcPr>
          <w:p w14:paraId="6EF1E1E1" w14:textId="3B0C5AD6" w:rsidR="003F6D6C" w:rsidRDefault="003F6D6C">
            <w:r>
              <w:t xml:space="preserve">Gesprek </w:t>
            </w:r>
          </w:p>
        </w:tc>
        <w:tc>
          <w:tcPr>
            <w:tcW w:w="1842" w:type="dxa"/>
          </w:tcPr>
          <w:p w14:paraId="507362E2" w14:textId="1341EFF9" w:rsidR="003F6D6C" w:rsidRDefault="003F6D6C">
            <w:r>
              <w:t>Gesprek over gezondheid of andere bijzondere of gevoelige persoonsgegevens</w:t>
            </w:r>
          </w:p>
        </w:tc>
        <w:tc>
          <w:tcPr>
            <w:tcW w:w="2265" w:type="dxa"/>
          </w:tcPr>
          <w:p w14:paraId="75A56977" w14:textId="4FE69516" w:rsidR="003F6D6C" w:rsidRDefault="003F6D6C">
            <w:r>
              <w:t>Opname gesprek</w:t>
            </w:r>
          </w:p>
        </w:tc>
        <w:tc>
          <w:tcPr>
            <w:tcW w:w="1839" w:type="dxa"/>
          </w:tcPr>
          <w:p w14:paraId="65CBF39D" w14:textId="71C99250" w:rsidR="003F6D6C" w:rsidRDefault="003F6D6C">
            <w:r>
              <w:t>Opname</w:t>
            </w:r>
          </w:p>
        </w:tc>
        <w:tc>
          <w:tcPr>
            <w:tcW w:w="1983" w:type="dxa"/>
          </w:tcPr>
          <w:p w14:paraId="5C4DB1C3" w14:textId="221EA5E7" w:rsidR="003F6D6C" w:rsidRDefault="003F6D6C">
            <w:r>
              <w:t>AI-</w:t>
            </w:r>
            <w:r w:rsidR="00FA3A91">
              <w:t>systeem</w:t>
            </w:r>
          </w:p>
        </w:tc>
      </w:tr>
    </w:tbl>
    <w:p w14:paraId="75AC4CA9" w14:textId="77777777" w:rsidR="003F6D6C" w:rsidRDefault="003F6D6C" w:rsidP="36409A34"/>
    <w:p w14:paraId="0980DBFF" w14:textId="77777777" w:rsidR="00804971" w:rsidRDefault="00804971" w:rsidP="36409A34"/>
    <w:p w14:paraId="552EBAC4" w14:textId="420E50EB" w:rsidR="008D5439" w:rsidRDefault="2993E4E1" w:rsidP="36409A34">
      <w:pPr>
        <w:rPr>
          <w:b/>
          <w:bCs/>
        </w:rPr>
      </w:pPr>
      <w:r w:rsidRPr="1EF0DF0E">
        <w:rPr>
          <w:b/>
          <w:bCs/>
        </w:rPr>
        <w:t>Transcriberen gesprek</w:t>
      </w:r>
    </w:p>
    <w:p w14:paraId="5F1FE30F" w14:textId="6DCA9C32" w:rsidR="008D5439" w:rsidRDefault="00C9171E" w:rsidP="36409A34">
      <w:r>
        <w:t xml:space="preserve">Het AI-systeem gebruikt </w:t>
      </w:r>
      <w:r w:rsidR="2969947A">
        <w:t xml:space="preserve">een </w:t>
      </w:r>
      <w:r w:rsidR="00FA3A91">
        <w:t>spraakherkennings</w:t>
      </w:r>
      <w:r w:rsidR="2969947A">
        <w:t xml:space="preserve">model </w:t>
      </w:r>
      <w:r w:rsidR="00FA3A91">
        <w:t xml:space="preserve">(spraak-naar-tekst) </w:t>
      </w:r>
      <w:r>
        <w:t xml:space="preserve">waarmee het de </w:t>
      </w:r>
      <w:r w:rsidR="00992A3E">
        <w:t xml:space="preserve">opname </w:t>
      </w:r>
      <w:r>
        <w:t xml:space="preserve">vertaalt </w:t>
      </w:r>
      <w:r w:rsidR="00992A3E">
        <w:t xml:space="preserve">naar </w:t>
      </w:r>
      <w:r w:rsidR="2969947A">
        <w:t>een transcript</w:t>
      </w:r>
      <w:r w:rsidR="00992A3E">
        <w:t>.</w:t>
      </w:r>
      <w:r w:rsidR="00EF125E">
        <w:t xml:space="preserve"> Het transcript bevat </w:t>
      </w:r>
      <w:r>
        <w:t>datgene</w:t>
      </w:r>
      <w:r w:rsidR="00EF125E">
        <w:t xml:space="preserve"> dat verbaal is uitgesproken tijdens de opname </w:t>
      </w:r>
      <w:r w:rsidR="00083591">
        <w:t>met daarbij</w:t>
      </w:r>
      <w:r w:rsidR="00EF125E">
        <w:t xml:space="preserve"> </w:t>
      </w:r>
      <w:r w:rsidR="00D94592">
        <w:t>specifieke timestamps</w:t>
      </w:r>
      <w:r w:rsidR="00083591">
        <w:t xml:space="preserve">. Ook maakt het </w:t>
      </w:r>
      <w:r w:rsidR="00EF125E">
        <w:t xml:space="preserve">op basis van context </w:t>
      </w:r>
      <w:r w:rsidR="00083591">
        <w:t xml:space="preserve">of de stemfrequentie </w:t>
      </w:r>
      <w:r w:rsidR="00EF125E">
        <w:t>onderscheid tussen verschillende personen die hebben gesproken.</w:t>
      </w:r>
    </w:p>
    <w:p w14:paraId="78804951" w14:textId="77777777" w:rsidR="0057638D" w:rsidRDefault="0057638D" w:rsidP="36409A34"/>
    <w:p w14:paraId="1CF2B72E" w14:textId="3F24CA76" w:rsidR="0057638D" w:rsidRDefault="0057638D" w:rsidP="36409A34">
      <w:r>
        <w:t>Tijdens of na het transcriberen wordt de opname verwijderd.</w:t>
      </w:r>
    </w:p>
    <w:p w14:paraId="62A8B723" w14:textId="531DA390" w:rsidR="003F6D6C" w:rsidRDefault="00596C18" w:rsidP="003F6D6C">
      <w:r w:rsidRPr="00596C18">
        <w:rPr>
          <w:noProof/>
        </w:rPr>
        <w:drawing>
          <wp:inline distT="0" distB="0" distL="0" distR="0" wp14:anchorId="7FCA2182" wp14:editId="4DE91AE7">
            <wp:extent cx="5940425" cy="1572260"/>
            <wp:effectExtent l="0" t="0" r="3175" b="8890"/>
            <wp:docPr id="742923725" name="Afbeelding 5">
              <a:extLst xmlns:a="http://schemas.openxmlformats.org/drawingml/2006/main">
                <a:ext uri="{FF2B5EF4-FFF2-40B4-BE49-F238E27FC236}">
                  <a16:creationId xmlns:a16="http://schemas.microsoft.com/office/drawing/2014/main" id="{C749EAD3-6FD4-E46F-DC61-6A40DC17597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C749EAD3-6FD4-E46F-DC61-6A40DC175971}"/>
                        </a:ext>
                      </a:extLst>
                    </pic:cNvPr>
                    <pic:cNvPicPr>
                      <a:picLocks/>
                    </pic:cNvPicPr>
                  </pic:nvPicPr>
                  <pic:blipFill>
                    <a:blip r:embed="rId42"/>
                    <a:srcRect l="3382" t="26427" r="63121" b="68402"/>
                    <a:stretch>
                      <a:fillRect/>
                    </a:stretch>
                  </pic:blipFill>
                  <pic:spPr>
                    <a:xfrm>
                      <a:off x="0" y="0"/>
                      <a:ext cx="5940425" cy="1572260"/>
                    </a:xfrm>
                    <a:prstGeom prst="rect">
                      <a:avLst/>
                    </a:prstGeom>
                  </pic:spPr>
                </pic:pic>
              </a:graphicData>
            </a:graphic>
          </wp:inline>
        </w:drawing>
      </w:r>
    </w:p>
    <w:p w14:paraId="7D86AE74" w14:textId="77777777" w:rsidR="003F6D6C" w:rsidRDefault="003F6D6C" w:rsidP="003F6D6C"/>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073"/>
        <w:gridCol w:w="1587"/>
        <w:gridCol w:w="2000"/>
        <w:gridCol w:w="1612"/>
        <w:gridCol w:w="2073"/>
      </w:tblGrid>
      <w:tr w:rsidR="003F6D6C" w14:paraId="44913469" w14:textId="77777777" w:rsidTr="550918A5">
        <w:trPr>
          <w:cnfStyle w:val="100000000000" w:firstRow="1" w:lastRow="0" w:firstColumn="0" w:lastColumn="0" w:oddVBand="0" w:evenVBand="0" w:oddHBand="0" w:evenHBand="0" w:firstRowFirstColumn="0" w:firstRowLastColumn="0" w:lastRowFirstColumn="0" w:lastRowLastColumn="0"/>
        </w:trPr>
        <w:tc>
          <w:tcPr>
            <w:tcW w:w="9345" w:type="dxa"/>
            <w:gridSpan w:val="5"/>
          </w:tcPr>
          <w:p w14:paraId="32DF88D5" w14:textId="75C51F47" w:rsidR="003F6D6C" w:rsidRPr="003F6D6C" w:rsidRDefault="003F6D6C" w:rsidP="008E2D1C">
            <w:pPr>
              <w:pStyle w:val="Lijstalinea"/>
              <w:numPr>
                <w:ilvl w:val="0"/>
                <w:numId w:val="7"/>
              </w:numPr>
            </w:pPr>
            <w:r>
              <w:t>Transcriberen gesprek</w:t>
            </w:r>
          </w:p>
        </w:tc>
      </w:tr>
      <w:tr w:rsidR="003F6D6C" w:rsidRPr="00E61C71" w14:paraId="189E018C" w14:textId="77777777" w:rsidTr="550918A5">
        <w:trPr>
          <w:cnfStyle w:val="000000100000" w:firstRow="0" w:lastRow="0" w:firstColumn="0" w:lastColumn="0" w:oddVBand="0" w:evenVBand="0" w:oddHBand="1" w:evenHBand="0" w:firstRowFirstColumn="0" w:firstRowLastColumn="0" w:lastRowFirstColumn="0" w:lastRowLastColumn="0"/>
        </w:trPr>
        <w:tc>
          <w:tcPr>
            <w:tcW w:w="1416" w:type="dxa"/>
            <w:shd w:val="clear" w:color="auto" w:fill="883486" w:themeFill="accent2"/>
          </w:tcPr>
          <w:p w14:paraId="1194829A" w14:textId="77777777" w:rsidR="003F6D6C" w:rsidRPr="00E61C71" w:rsidRDefault="003F6D6C">
            <w:pPr>
              <w:rPr>
                <w:color w:val="FFFFFF" w:themeColor="background1"/>
              </w:rPr>
            </w:pPr>
            <w:r w:rsidRPr="00E61C71">
              <w:rPr>
                <w:color w:val="FFFFFF" w:themeColor="background1"/>
              </w:rPr>
              <w:t>Bron</w:t>
            </w:r>
          </w:p>
        </w:tc>
        <w:tc>
          <w:tcPr>
            <w:tcW w:w="1842" w:type="dxa"/>
            <w:shd w:val="clear" w:color="auto" w:fill="883486" w:themeFill="accent2"/>
          </w:tcPr>
          <w:p w14:paraId="09631B5A" w14:textId="77777777" w:rsidR="003F6D6C" w:rsidRPr="00E61C71" w:rsidRDefault="003F6D6C">
            <w:pPr>
              <w:rPr>
                <w:color w:val="FFFFFF" w:themeColor="background1"/>
              </w:rPr>
            </w:pPr>
            <w:r w:rsidRPr="00E61C71">
              <w:rPr>
                <w:color w:val="FFFFFF" w:themeColor="background1"/>
              </w:rPr>
              <w:t>Input</w:t>
            </w:r>
          </w:p>
        </w:tc>
        <w:tc>
          <w:tcPr>
            <w:tcW w:w="2265" w:type="dxa"/>
            <w:shd w:val="clear" w:color="auto" w:fill="883486" w:themeFill="accent2"/>
          </w:tcPr>
          <w:p w14:paraId="3A1CF129" w14:textId="77777777" w:rsidR="003F6D6C" w:rsidRPr="00E61C71" w:rsidRDefault="003F6D6C">
            <w:pPr>
              <w:rPr>
                <w:color w:val="FFFFFF" w:themeColor="background1"/>
              </w:rPr>
            </w:pPr>
            <w:r w:rsidRPr="00E61C71">
              <w:rPr>
                <w:color w:val="FFFFFF" w:themeColor="background1"/>
              </w:rPr>
              <w:t>Verwerking</w:t>
            </w:r>
          </w:p>
        </w:tc>
        <w:tc>
          <w:tcPr>
            <w:tcW w:w="1839" w:type="dxa"/>
            <w:shd w:val="clear" w:color="auto" w:fill="883486" w:themeFill="accent2"/>
          </w:tcPr>
          <w:p w14:paraId="035C84D8" w14:textId="77777777" w:rsidR="003F6D6C" w:rsidRPr="00E61C71" w:rsidRDefault="003F6D6C">
            <w:pPr>
              <w:rPr>
                <w:color w:val="FFFFFF" w:themeColor="background1"/>
              </w:rPr>
            </w:pPr>
            <w:r w:rsidRPr="00E61C71">
              <w:rPr>
                <w:color w:val="FFFFFF" w:themeColor="background1"/>
              </w:rPr>
              <w:t>Output</w:t>
            </w:r>
          </w:p>
        </w:tc>
        <w:tc>
          <w:tcPr>
            <w:tcW w:w="1983" w:type="dxa"/>
            <w:shd w:val="clear" w:color="auto" w:fill="883486" w:themeFill="accent2"/>
          </w:tcPr>
          <w:p w14:paraId="0F6108DF" w14:textId="77777777" w:rsidR="003F6D6C" w:rsidRPr="00E61C71" w:rsidRDefault="003F6D6C">
            <w:pPr>
              <w:rPr>
                <w:color w:val="FFFFFF" w:themeColor="background1"/>
              </w:rPr>
            </w:pPr>
            <w:r w:rsidRPr="00E61C71">
              <w:rPr>
                <w:color w:val="FFFFFF" w:themeColor="background1"/>
              </w:rPr>
              <w:t>Eindbestemming</w:t>
            </w:r>
          </w:p>
        </w:tc>
      </w:tr>
      <w:tr w:rsidR="003F6D6C" w14:paraId="57572E70" w14:textId="77777777" w:rsidTr="550918A5">
        <w:trPr>
          <w:cnfStyle w:val="000000010000" w:firstRow="0" w:lastRow="0" w:firstColumn="0" w:lastColumn="0" w:oddVBand="0" w:evenVBand="0" w:oddHBand="0" w:evenHBand="1" w:firstRowFirstColumn="0" w:firstRowLastColumn="0" w:lastRowFirstColumn="0" w:lastRowLastColumn="0"/>
        </w:trPr>
        <w:tc>
          <w:tcPr>
            <w:tcW w:w="1416" w:type="dxa"/>
          </w:tcPr>
          <w:p w14:paraId="00AE039F" w14:textId="37E40F84" w:rsidR="003F6D6C" w:rsidRDefault="003F6D6C">
            <w:r w:rsidDel="009E07D3">
              <w:t>AI-</w:t>
            </w:r>
            <w:r w:rsidR="009E07D3">
              <w:t>systeem</w:t>
            </w:r>
            <w:r>
              <w:t xml:space="preserve"> </w:t>
            </w:r>
          </w:p>
        </w:tc>
        <w:tc>
          <w:tcPr>
            <w:tcW w:w="1842" w:type="dxa"/>
          </w:tcPr>
          <w:p w14:paraId="2ECDA13C" w14:textId="456C0F7F" w:rsidR="003F6D6C" w:rsidRDefault="003F6D6C">
            <w:r>
              <w:t>Opname</w:t>
            </w:r>
          </w:p>
        </w:tc>
        <w:tc>
          <w:tcPr>
            <w:tcW w:w="2265" w:type="dxa"/>
          </w:tcPr>
          <w:p w14:paraId="21AF56AA" w14:textId="5E87AC5E" w:rsidR="003F6D6C" w:rsidRDefault="003F6D6C">
            <w:r>
              <w:t>Transcriberen gesprek</w:t>
            </w:r>
          </w:p>
        </w:tc>
        <w:tc>
          <w:tcPr>
            <w:tcW w:w="1839" w:type="dxa"/>
          </w:tcPr>
          <w:p w14:paraId="5E9C6AE5" w14:textId="2077A673" w:rsidR="003F6D6C" w:rsidRDefault="003F6D6C">
            <w:r>
              <w:t>Opname</w:t>
            </w:r>
          </w:p>
        </w:tc>
        <w:tc>
          <w:tcPr>
            <w:tcW w:w="1983" w:type="dxa"/>
          </w:tcPr>
          <w:p w14:paraId="31BDBF0D" w14:textId="5297F75A" w:rsidR="003F6D6C" w:rsidRDefault="00881C59">
            <w:r>
              <w:t>Spraakherkenningsmodel</w:t>
            </w:r>
          </w:p>
        </w:tc>
      </w:tr>
      <w:tr w:rsidR="003F6D6C" w14:paraId="755B619F" w14:textId="77777777" w:rsidTr="550918A5">
        <w:trPr>
          <w:cnfStyle w:val="000000100000" w:firstRow="0" w:lastRow="0" w:firstColumn="0" w:lastColumn="0" w:oddVBand="0" w:evenVBand="0" w:oddHBand="1" w:evenHBand="0" w:firstRowFirstColumn="0" w:firstRowLastColumn="0" w:lastRowFirstColumn="0" w:lastRowLastColumn="0"/>
        </w:trPr>
        <w:tc>
          <w:tcPr>
            <w:tcW w:w="1416" w:type="dxa"/>
          </w:tcPr>
          <w:p w14:paraId="5F8252CC" w14:textId="7BB97522" w:rsidR="003F6D6C" w:rsidRDefault="00D02E25" w:rsidP="003F6D6C">
            <w:r>
              <w:t>Spraakherkenningsmodel</w:t>
            </w:r>
          </w:p>
        </w:tc>
        <w:tc>
          <w:tcPr>
            <w:tcW w:w="1842" w:type="dxa"/>
          </w:tcPr>
          <w:p w14:paraId="25AF5319" w14:textId="6BE366D3" w:rsidR="003F6D6C" w:rsidRDefault="003F6D6C" w:rsidP="003F6D6C">
            <w:r>
              <w:t>Opname</w:t>
            </w:r>
          </w:p>
        </w:tc>
        <w:tc>
          <w:tcPr>
            <w:tcW w:w="2265" w:type="dxa"/>
          </w:tcPr>
          <w:p w14:paraId="5213AAA4" w14:textId="6D86FDC5" w:rsidR="003F6D6C" w:rsidRDefault="003F6D6C" w:rsidP="003F6D6C">
            <w:r>
              <w:t>Transcriberen gesprek</w:t>
            </w:r>
          </w:p>
        </w:tc>
        <w:tc>
          <w:tcPr>
            <w:tcW w:w="1839" w:type="dxa"/>
          </w:tcPr>
          <w:p w14:paraId="57863722" w14:textId="355F2572" w:rsidR="003F6D6C" w:rsidRDefault="003F6D6C" w:rsidP="003F6D6C">
            <w:r>
              <w:t>Transcript</w:t>
            </w:r>
          </w:p>
        </w:tc>
        <w:tc>
          <w:tcPr>
            <w:tcW w:w="1983" w:type="dxa"/>
          </w:tcPr>
          <w:p w14:paraId="52FE0039" w14:textId="179C538C" w:rsidR="003F6D6C" w:rsidRDefault="003F6D6C" w:rsidP="003F6D6C">
            <w:r>
              <w:t>AI-</w:t>
            </w:r>
            <w:r w:rsidR="00881C59">
              <w:t>systeem</w:t>
            </w:r>
          </w:p>
        </w:tc>
      </w:tr>
    </w:tbl>
    <w:p w14:paraId="02ADDA9F" w14:textId="102BC007" w:rsidR="003F6D6C" w:rsidRDefault="003F6D6C" w:rsidP="36409A34">
      <w:pPr>
        <w:rPr>
          <w:b/>
          <w:bCs/>
        </w:rPr>
      </w:pPr>
    </w:p>
    <w:p w14:paraId="0B269CAE" w14:textId="77777777" w:rsidR="00804971" w:rsidRDefault="00804971" w:rsidP="36409A34">
      <w:pPr>
        <w:rPr>
          <w:b/>
          <w:bCs/>
        </w:rPr>
      </w:pPr>
    </w:p>
    <w:p w14:paraId="71D506C2" w14:textId="6B147F93" w:rsidR="008D5439" w:rsidRDefault="2969947A" w:rsidP="36409A34">
      <w:pPr>
        <w:rPr>
          <w:b/>
          <w:bCs/>
        </w:rPr>
      </w:pPr>
      <w:r w:rsidRPr="1EF0DF0E">
        <w:rPr>
          <w:b/>
          <w:bCs/>
        </w:rPr>
        <w:t xml:space="preserve">Deïdentificeren </w:t>
      </w:r>
      <w:r w:rsidR="004A36F7" w:rsidRPr="1EF0DF0E">
        <w:rPr>
          <w:b/>
          <w:bCs/>
        </w:rPr>
        <w:t>transcript</w:t>
      </w:r>
      <w:r w:rsidRPr="1EF0DF0E">
        <w:rPr>
          <w:b/>
          <w:bCs/>
        </w:rPr>
        <w:t xml:space="preserve"> (optioneel)</w:t>
      </w:r>
    </w:p>
    <w:p w14:paraId="7C42C296" w14:textId="69115C0E" w:rsidR="008D5439" w:rsidRDefault="00D94592" w:rsidP="36409A34">
      <w:r>
        <w:t xml:space="preserve">Het AI-systeem gebruikt een taalmodel of script om het transcript te ontdoen van direct herleidbare persoonsgegevens. </w:t>
      </w:r>
      <w:r w:rsidR="00DD25D8">
        <w:t xml:space="preserve">Specifieke namen worden op basis van context vertaald naar de aanwezige rollen tijdens het gesprek </w:t>
      </w:r>
      <w:r w:rsidR="002804A8">
        <w:t>(bijvoorbeeld ‘de cliënt zegt dat’</w:t>
      </w:r>
      <w:r w:rsidR="00C9171E">
        <w:t xml:space="preserve"> in plaats van de naam van de cliënt</w:t>
      </w:r>
      <w:r w:rsidR="002804A8">
        <w:t xml:space="preserve">) </w:t>
      </w:r>
      <w:r w:rsidR="00DD25D8">
        <w:t>en</w:t>
      </w:r>
      <w:r w:rsidR="002804A8">
        <w:t xml:space="preserve"> </w:t>
      </w:r>
      <w:r w:rsidR="00DD25D8">
        <w:t>de relaties tot de patiënt/cliënt</w:t>
      </w:r>
      <w:r w:rsidR="002804A8">
        <w:t xml:space="preserve"> (bijvoorbeeld ‘de zus van de cliënt’ </w:t>
      </w:r>
      <w:r w:rsidR="00C9171E">
        <w:t>in plaats van de naam van de zus)</w:t>
      </w:r>
      <w:r w:rsidR="00DD25D8">
        <w:t xml:space="preserve">. </w:t>
      </w:r>
    </w:p>
    <w:p w14:paraId="2BF486F4" w14:textId="3318A6F3" w:rsidR="008D5439" w:rsidRDefault="00B64546" w:rsidP="36409A34">
      <w:r w:rsidRPr="00B64546">
        <w:rPr>
          <w:noProof/>
        </w:rPr>
        <w:lastRenderedPageBreak/>
        <w:drawing>
          <wp:inline distT="0" distB="0" distL="0" distR="0" wp14:anchorId="28B1CF9F" wp14:editId="33A67388">
            <wp:extent cx="5940425" cy="1545590"/>
            <wp:effectExtent l="0" t="0" r="3175" b="0"/>
            <wp:docPr id="1690281134" name="Afbeelding 5">
              <a:extLst xmlns:a="http://schemas.openxmlformats.org/drawingml/2006/main">
                <a:ext uri="{FF2B5EF4-FFF2-40B4-BE49-F238E27FC236}">
                  <a16:creationId xmlns:a16="http://schemas.microsoft.com/office/drawing/2014/main" id="{C749EAD3-6FD4-E46F-DC61-6A40DC17597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C749EAD3-6FD4-E46F-DC61-6A40DC175971}"/>
                        </a:ext>
                      </a:extLst>
                    </pic:cNvPr>
                    <pic:cNvPicPr>
                      <a:picLocks/>
                    </pic:cNvPicPr>
                  </pic:nvPicPr>
                  <pic:blipFill>
                    <a:blip r:embed="rId42"/>
                    <a:srcRect l="3382" t="32458" r="61887" b="62272"/>
                    <a:stretch>
                      <a:fillRect/>
                    </a:stretch>
                  </pic:blipFill>
                  <pic:spPr>
                    <a:xfrm>
                      <a:off x="0" y="0"/>
                      <a:ext cx="5940425" cy="1545590"/>
                    </a:xfrm>
                    <a:prstGeom prst="rect">
                      <a:avLst/>
                    </a:prstGeom>
                  </pic:spPr>
                </pic:pic>
              </a:graphicData>
            </a:graphic>
          </wp:inline>
        </w:drawing>
      </w:r>
    </w:p>
    <w:p w14:paraId="09BDAC3D" w14:textId="77777777" w:rsidR="003F6D6C" w:rsidRDefault="003F6D6C" w:rsidP="36409A34">
      <w:pPr>
        <w:rPr>
          <w:b/>
          <w:bCs/>
        </w:rPr>
      </w:pPr>
    </w:p>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752"/>
        <w:gridCol w:w="1740"/>
        <w:gridCol w:w="2160"/>
        <w:gridCol w:w="1737"/>
        <w:gridCol w:w="1956"/>
      </w:tblGrid>
      <w:tr w:rsidR="003F6D6C" w14:paraId="6BCF563E" w14:textId="77777777" w:rsidTr="550918A5">
        <w:trPr>
          <w:cnfStyle w:val="100000000000" w:firstRow="1" w:lastRow="0" w:firstColumn="0" w:lastColumn="0" w:oddVBand="0" w:evenVBand="0" w:oddHBand="0" w:evenHBand="0" w:firstRowFirstColumn="0" w:firstRowLastColumn="0" w:lastRowFirstColumn="0" w:lastRowLastColumn="0"/>
        </w:trPr>
        <w:tc>
          <w:tcPr>
            <w:tcW w:w="9345" w:type="dxa"/>
            <w:gridSpan w:val="5"/>
          </w:tcPr>
          <w:p w14:paraId="6D658C96" w14:textId="148DA6ED" w:rsidR="003F6D6C" w:rsidRPr="003F6D6C" w:rsidRDefault="003F6D6C" w:rsidP="008E2D1C">
            <w:pPr>
              <w:pStyle w:val="Lijstalinea"/>
              <w:numPr>
                <w:ilvl w:val="0"/>
                <w:numId w:val="7"/>
              </w:numPr>
            </w:pPr>
            <w:r>
              <w:t xml:space="preserve">Deïdentificeren </w:t>
            </w:r>
            <w:r w:rsidR="00B344FB">
              <w:t>transcript</w:t>
            </w:r>
            <w:r>
              <w:t xml:space="preserve"> </w:t>
            </w:r>
          </w:p>
        </w:tc>
      </w:tr>
      <w:tr w:rsidR="003F6D6C" w:rsidRPr="00E61C71" w14:paraId="7887B8F9" w14:textId="77777777" w:rsidTr="550918A5">
        <w:trPr>
          <w:cnfStyle w:val="000000100000" w:firstRow="0" w:lastRow="0" w:firstColumn="0" w:lastColumn="0" w:oddVBand="0" w:evenVBand="0" w:oddHBand="1" w:evenHBand="0" w:firstRowFirstColumn="0" w:firstRowLastColumn="0" w:lastRowFirstColumn="0" w:lastRowLastColumn="0"/>
        </w:trPr>
        <w:tc>
          <w:tcPr>
            <w:tcW w:w="1752" w:type="dxa"/>
            <w:shd w:val="clear" w:color="auto" w:fill="883486" w:themeFill="accent2"/>
          </w:tcPr>
          <w:p w14:paraId="0C2C7D31" w14:textId="77777777" w:rsidR="003F6D6C" w:rsidRPr="00E61C71" w:rsidRDefault="003F6D6C">
            <w:pPr>
              <w:rPr>
                <w:color w:val="FFFFFF" w:themeColor="background1"/>
              </w:rPr>
            </w:pPr>
            <w:r w:rsidRPr="00E61C71">
              <w:rPr>
                <w:color w:val="FFFFFF" w:themeColor="background1"/>
              </w:rPr>
              <w:t>Bron</w:t>
            </w:r>
          </w:p>
        </w:tc>
        <w:tc>
          <w:tcPr>
            <w:tcW w:w="1740" w:type="dxa"/>
            <w:shd w:val="clear" w:color="auto" w:fill="883486" w:themeFill="accent2"/>
          </w:tcPr>
          <w:p w14:paraId="21CB6D3C" w14:textId="77777777" w:rsidR="003F6D6C" w:rsidRPr="00E61C71" w:rsidRDefault="003F6D6C">
            <w:pPr>
              <w:rPr>
                <w:color w:val="FFFFFF" w:themeColor="background1"/>
              </w:rPr>
            </w:pPr>
            <w:r w:rsidRPr="00E61C71">
              <w:rPr>
                <w:color w:val="FFFFFF" w:themeColor="background1"/>
              </w:rPr>
              <w:t>Input</w:t>
            </w:r>
          </w:p>
        </w:tc>
        <w:tc>
          <w:tcPr>
            <w:tcW w:w="2160" w:type="dxa"/>
            <w:shd w:val="clear" w:color="auto" w:fill="883486" w:themeFill="accent2"/>
          </w:tcPr>
          <w:p w14:paraId="142A65A0" w14:textId="77777777" w:rsidR="003F6D6C" w:rsidRPr="00E61C71" w:rsidRDefault="003F6D6C">
            <w:pPr>
              <w:rPr>
                <w:color w:val="FFFFFF" w:themeColor="background1"/>
              </w:rPr>
            </w:pPr>
            <w:r w:rsidRPr="00E61C71">
              <w:rPr>
                <w:color w:val="FFFFFF" w:themeColor="background1"/>
              </w:rPr>
              <w:t>Verwerking</w:t>
            </w:r>
          </w:p>
        </w:tc>
        <w:tc>
          <w:tcPr>
            <w:tcW w:w="1737" w:type="dxa"/>
            <w:shd w:val="clear" w:color="auto" w:fill="883486" w:themeFill="accent2"/>
          </w:tcPr>
          <w:p w14:paraId="398961E6" w14:textId="77777777" w:rsidR="003F6D6C" w:rsidRPr="00E61C71" w:rsidRDefault="003F6D6C">
            <w:pPr>
              <w:rPr>
                <w:color w:val="FFFFFF" w:themeColor="background1"/>
              </w:rPr>
            </w:pPr>
            <w:r w:rsidRPr="00E61C71">
              <w:rPr>
                <w:color w:val="FFFFFF" w:themeColor="background1"/>
              </w:rPr>
              <w:t>Output</w:t>
            </w:r>
          </w:p>
        </w:tc>
        <w:tc>
          <w:tcPr>
            <w:tcW w:w="1956" w:type="dxa"/>
            <w:shd w:val="clear" w:color="auto" w:fill="883486" w:themeFill="accent2"/>
          </w:tcPr>
          <w:p w14:paraId="667D85ED" w14:textId="77777777" w:rsidR="003F6D6C" w:rsidRPr="00E61C71" w:rsidRDefault="003F6D6C">
            <w:pPr>
              <w:rPr>
                <w:color w:val="FFFFFF" w:themeColor="background1"/>
              </w:rPr>
            </w:pPr>
            <w:r w:rsidRPr="00E61C71">
              <w:rPr>
                <w:color w:val="FFFFFF" w:themeColor="background1"/>
              </w:rPr>
              <w:t>Eindbestemming</w:t>
            </w:r>
          </w:p>
        </w:tc>
      </w:tr>
      <w:tr w:rsidR="003F6D6C" w14:paraId="3EC2B261" w14:textId="77777777" w:rsidTr="550918A5">
        <w:trPr>
          <w:cnfStyle w:val="000000010000" w:firstRow="0" w:lastRow="0" w:firstColumn="0" w:lastColumn="0" w:oddVBand="0" w:evenVBand="0" w:oddHBand="0" w:evenHBand="1" w:firstRowFirstColumn="0" w:firstRowLastColumn="0" w:lastRowFirstColumn="0" w:lastRowLastColumn="0"/>
        </w:trPr>
        <w:tc>
          <w:tcPr>
            <w:tcW w:w="1752" w:type="dxa"/>
          </w:tcPr>
          <w:p w14:paraId="09D02D89" w14:textId="6896A99B" w:rsidR="003F6D6C" w:rsidRDefault="003F6D6C">
            <w:r>
              <w:t>AI-</w:t>
            </w:r>
            <w:r w:rsidR="00881C59">
              <w:t xml:space="preserve">systeem </w:t>
            </w:r>
          </w:p>
        </w:tc>
        <w:tc>
          <w:tcPr>
            <w:tcW w:w="1740" w:type="dxa"/>
          </w:tcPr>
          <w:p w14:paraId="126F84AA" w14:textId="3DA3D6C8" w:rsidR="003F6D6C" w:rsidRDefault="003F6D6C">
            <w:r>
              <w:t>Transcript</w:t>
            </w:r>
          </w:p>
        </w:tc>
        <w:tc>
          <w:tcPr>
            <w:tcW w:w="2160" w:type="dxa"/>
          </w:tcPr>
          <w:p w14:paraId="5B412175" w14:textId="3657CE0A" w:rsidR="003F6D6C" w:rsidRDefault="003F6D6C">
            <w:r>
              <w:t>Deïdentificeren gesprek</w:t>
            </w:r>
          </w:p>
        </w:tc>
        <w:tc>
          <w:tcPr>
            <w:tcW w:w="1737" w:type="dxa"/>
          </w:tcPr>
          <w:p w14:paraId="6CAD6C14" w14:textId="5A956DB1" w:rsidR="003F6D6C" w:rsidRDefault="003F6D6C">
            <w:r>
              <w:t>Transcript</w:t>
            </w:r>
          </w:p>
        </w:tc>
        <w:tc>
          <w:tcPr>
            <w:tcW w:w="1956" w:type="dxa"/>
          </w:tcPr>
          <w:p w14:paraId="54182EA7" w14:textId="7FBF9E38" w:rsidR="003F6D6C" w:rsidRDefault="003F6D6C">
            <w:r>
              <w:t>Deïdentificatiemodel</w:t>
            </w:r>
          </w:p>
        </w:tc>
      </w:tr>
      <w:tr w:rsidR="003F6D6C" w14:paraId="0ACE9467" w14:textId="77777777" w:rsidTr="550918A5">
        <w:trPr>
          <w:cnfStyle w:val="000000100000" w:firstRow="0" w:lastRow="0" w:firstColumn="0" w:lastColumn="0" w:oddVBand="0" w:evenVBand="0" w:oddHBand="1" w:evenHBand="0" w:firstRowFirstColumn="0" w:firstRowLastColumn="0" w:lastRowFirstColumn="0" w:lastRowLastColumn="0"/>
        </w:trPr>
        <w:tc>
          <w:tcPr>
            <w:tcW w:w="1752" w:type="dxa"/>
          </w:tcPr>
          <w:p w14:paraId="4E421ACA" w14:textId="29C58942" w:rsidR="003F6D6C" w:rsidRDefault="003F6D6C" w:rsidP="003F6D6C">
            <w:r>
              <w:t>Deïdentificatiemodel</w:t>
            </w:r>
          </w:p>
        </w:tc>
        <w:tc>
          <w:tcPr>
            <w:tcW w:w="1740" w:type="dxa"/>
          </w:tcPr>
          <w:p w14:paraId="590A9245" w14:textId="77777777" w:rsidR="003F6D6C" w:rsidRDefault="003F6D6C" w:rsidP="003F6D6C">
            <w:r>
              <w:t>Opname</w:t>
            </w:r>
          </w:p>
        </w:tc>
        <w:tc>
          <w:tcPr>
            <w:tcW w:w="2160" w:type="dxa"/>
          </w:tcPr>
          <w:p w14:paraId="059A4792" w14:textId="6E5041E1" w:rsidR="003F6D6C" w:rsidRDefault="003F6D6C" w:rsidP="003F6D6C">
            <w:r>
              <w:t>Deïdentificeren gesprek</w:t>
            </w:r>
          </w:p>
        </w:tc>
        <w:tc>
          <w:tcPr>
            <w:tcW w:w="1737" w:type="dxa"/>
          </w:tcPr>
          <w:p w14:paraId="0AB8721A" w14:textId="7E99F558" w:rsidR="003F6D6C" w:rsidRDefault="003F6D6C" w:rsidP="003F6D6C">
            <w:r>
              <w:t>Transcript zonder direct herleidbare persoonsgegevens</w:t>
            </w:r>
          </w:p>
        </w:tc>
        <w:tc>
          <w:tcPr>
            <w:tcW w:w="1956" w:type="dxa"/>
          </w:tcPr>
          <w:p w14:paraId="60FDFC8D" w14:textId="7BBAC70E" w:rsidR="003F6D6C" w:rsidRDefault="003F6D6C" w:rsidP="003F6D6C">
            <w:r>
              <w:t>AI-</w:t>
            </w:r>
            <w:r w:rsidR="00881C59">
              <w:t>systeem</w:t>
            </w:r>
          </w:p>
        </w:tc>
      </w:tr>
    </w:tbl>
    <w:p w14:paraId="1BD225A4" w14:textId="77777777" w:rsidR="003F6D6C" w:rsidRDefault="003F6D6C" w:rsidP="36409A34">
      <w:pPr>
        <w:rPr>
          <w:b/>
          <w:bCs/>
        </w:rPr>
      </w:pPr>
    </w:p>
    <w:p w14:paraId="61E0E74E" w14:textId="77777777" w:rsidR="00804971" w:rsidRDefault="00804971" w:rsidP="36409A34">
      <w:pPr>
        <w:rPr>
          <w:b/>
          <w:bCs/>
        </w:rPr>
      </w:pPr>
    </w:p>
    <w:p w14:paraId="3EFF8C3B" w14:textId="7B8CA25D" w:rsidR="008D5439" w:rsidRDefault="47C664B6" w:rsidP="36409A34">
      <w:pPr>
        <w:rPr>
          <w:b/>
          <w:bCs/>
        </w:rPr>
      </w:pPr>
      <w:r w:rsidRPr="550918A5">
        <w:rPr>
          <w:b/>
          <w:bCs/>
        </w:rPr>
        <w:t>Rapporteren</w:t>
      </w:r>
      <w:r w:rsidR="2969947A" w:rsidRPr="550918A5">
        <w:rPr>
          <w:b/>
          <w:bCs/>
        </w:rPr>
        <w:t xml:space="preserve"> </w:t>
      </w:r>
      <w:r w:rsidR="007A5245">
        <w:rPr>
          <w:b/>
          <w:bCs/>
        </w:rPr>
        <w:t xml:space="preserve">(door middel van prompting) </w:t>
      </w:r>
      <w:r w:rsidR="2969947A" w:rsidRPr="550918A5">
        <w:rPr>
          <w:b/>
          <w:bCs/>
        </w:rPr>
        <w:t xml:space="preserve">en </w:t>
      </w:r>
      <w:r w:rsidR="007A5245">
        <w:rPr>
          <w:b/>
          <w:bCs/>
        </w:rPr>
        <w:t xml:space="preserve">eventueel </w:t>
      </w:r>
      <w:r w:rsidR="2969947A" w:rsidRPr="550918A5">
        <w:rPr>
          <w:b/>
          <w:bCs/>
        </w:rPr>
        <w:t xml:space="preserve">coderen van </w:t>
      </w:r>
      <w:r w:rsidR="004A36F7" w:rsidRPr="550918A5">
        <w:rPr>
          <w:b/>
          <w:bCs/>
        </w:rPr>
        <w:t>het transcript</w:t>
      </w:r>
    </w:p>
    <w:p w14:paraId="60EC9A0F" w14:textId="0A131071" w:rsidR="00505461" w:rsidRDefault="00E04E1E" w:rsidP="36409A34">
      <w:r>
        <w:t xml:space="preserve">Het AI-systeem </w:t>
      </w:r>
      <w:r w:rsidR="00823588">
        <w:t xml:space="preserve">maakt gebruik van </w:t>
      </w:r>
      <w:r w:rsidR="007A5245">
        <w:t xml:space="preserve">een prompt </w:t>
      </w:r>
      <w:r w:rsidR="006B21A9">
        <w:t xml:space="preserve">om </w:t>
      </w:r>
      <w:r>
        <w:t xml:space="preserve">op basis van het (gedeïdentificeerde) transcript </w:t>
      </w:r>
      <w:r w:rsidR="006B21A9">
        <w:t xml:space="preserve">een rapportage te genereren </w:t>
      </w:r>
      <w:r>
        <w:t>volgens een bepaalde structuur (</w:t>
      </w:r>
      <w:r w:rsidR="00823588">
        <w:t xml:space="preserve">met bepaalde kopjes zoals </w:t>
      </w:r>
      <w:r>
        <w:t>bijvoorbeeld SOEP-structuur bij huisartsen)</w:t>
      </w:r>
      <w:r w:rsidR="00823588">
        <w:t>.</w:t>
      </w:r>
      <w:r w:rsidR="006B21A9">
        <w:t xml:space="preserve"> </w:t>
      </w:r>
      <w:r w:rsidR="00D8231D" w:rsidRPr="00D8231D">
        <w:t>Een prompt is een instructie in natuurlijke taal die een groot taalmodel vertelt een taak uit te voeren</w:t>
      </w:r>
      <w:r w:rsidR="00D8231D">
        <w:t>.</w:t>
      </w:r>
      <w:r w:rsidR="00D8231D" w:rsidRPr="00D8231D">
        <w:t xml:space="preserve"> </w:t>
      </w:r>
      <w:r w:rsidR="006B21A9">
        <w:t xml:space="preserve">Hiermee worden alleen de van tevoren ingegeven ‘relevante’ onderwerpen opgenomen in de rapportage en niet bijzaken. </w:t>
      </w:r>
      <w:r w:rsidR="008B04CA">
        <w:t xml:space="preserve">Optioneel wordt de rapportage nog verder gestructureerd </w:t>
      </w:r>
      <w:r w:rsidR="00DE05DF">
        <w:t xml:space="preserve">tot discrete </w:t>
      </w:r>
      <w:r w:rsidR="00505461">
        <w:t>meet</w:t>
      </w:r>
      <w:r w:rsidR="00DE05DF">
        <w:t xml:space="preserve">waarden zoals bloeddruk en </w:t>
      </w:r>
      <w:r w:rsidR="00505461">
        <w:t>labuitslagen</w:t>
      </w:r>
      <w:r w:rsidR="00807E59">
        <w:t xml:space="preserve">. Ook kunnen </w:t>
      </w:r>
      <w:r w:rsidR="008B04CA">
        <w:t xml:space="preserve">coderingen </w:t>
      </w:r>
      <w:r w:rsidR="00807E59">
        <w:t xml:space="preserve">worden toegevoegd </w:t>
      </w:r>
      <w:r w:rsidR="008B04CA">
        <w:t>zoals ICD-10, SNOMED-CT, DBC of ICPC-codes</w:t>
      </w:r>
      <w:r w:rsidR="00807E59">
        <w:t xml:space="preserve"> met behulp </w:t>
      </w:r>
      <w:r w:rsidR="008B04CA">
        <w:t xml:space="preserve">van een taalmodel dat is getraind met specifieke kennis van </w:t>
      </w:r>
      <w:r w:rsidR="00DE05DF">
        <w:t>die codestelsels.</w:t>
      </w:r>
    </w:p>
    <w:p w14:paraId="059F823A" w14:textId="77777777" w:rsidR="00505461" w:rsidRDefault="00505461" w:rsidP="36409A34"/>
    <w:p w14:paraId="0745C186" w14:textId="7A4D7B98" w:rsidR="008D5439" w:rsidRDefault="006B5EEA" w:rsidP="36409A34">
      <w:pPr>
        <w:rPr>
          <w:noProof/>
        </w:rPr>
      </w:pPr>
      <w:r>
        <w:t>Als de rapportage voltooid is wordt het transcript verwijderd.</w:t>
      </w:r>
      <w:r w:rsidR="00F71E30" w:rsidRPr="00F71E30">
        <w:rPr>
          <w:noProof/>
        </w:rPr>
        <w:t xml:space="preserve"> </w:t>
      </w:r>
      <w:r w:rsidR="00C07418" w:rsidRPr="00C07418">
        <w:rPr>
          <w:noProof/>
        </w:rPr>
        <w:drawing>
          <wp:inline distT="0" distB="0" distL="0" distR="0" wp14:anchorId="098B7826" wp14:editId="39F2B7C7">
            <wp:extent cx="5940425" cy="2691130"/>
            <wp:effectExtent l="0" t="0" r="0" b="0"/>
            <wp:docPr id="704208521" name="Afbeelding 5">
              <a:extLst xmlns:a="http://schemas.openxmlformats.org/drawingml/2006/main">
                <a:ext uri="{FF2B5EF4-FFF2-40B4-BE49-F238E27FC236}">
                  <a16:creationId xmlns:a16="http://schemas.microsoft.com/office/drawing/2014/main" id="{C749EAD3-6FD4-E46F-DC61-6A40DC17597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C749EAD3-6FD4-E46F-DC61-6A40DC175971}"/>
                        </a:ext>
                      </a:extLst>
                    </pic:cNvPr>
                    <pic:cNvPicPr>
                      <a:picLocks/>
                    </pic:cNvPicPr>
                  </pic:nvPicPr>
                  <pic:blipFill>
                    <a:blip r:embed="rId42"/>
                    <a:srcRect l="2915" t="38457" r="61372" b="52120"/>
                    <a:stretch>
                      <a:fillRect/>
                    </a:stretch>
                  </pic:blipFill>
                  <pic:spPr>
                    <a:xfrm>
                      <a:off x="0" y="0"/>
                      <a:ext cx="5940425" cy="2691130"/>
                    </a:xfrm>
                    <a:prstGeom prst="rect">
                      <a:avLst/>
                    </a:prstGeom>
                  </pic:spPr>
                </pic:pic>
              </a:graphicData>
            </a:graphic>
          </wp:inline>
        </w:drawing>
      </w:r>
    </w:p>
    <w:p w14:paraId="554F28DF" w14:textId="77777777" w:rsidR="00804971" w:rsidRDefault="00804971" w:rsidP="36409A34">
      <w:pPr>
        <w:rPr>
          <w:noProof/>
        </w:rPr>
      </w:pPr>
    </w:p>
    <w:p w14:paraId="1E076A41" w14:textId="77777777" w:rsidR="00804971" w:rsidRDefault="00804971" w:rsidP="36409A34">
      <w:pPr>
        <w:rPr>
          <w:noProof/>
        </w:rPr>
      </w:pPr>
    </w:p>
    <w:p w14:paraId="6EF3F2C5" w14:textId="77777777" w:rsidR="00804971" w:rsidRDefault="00804971" w:rsidP="36409A34">
      <w:pPr>
        <w:rPr>
          <w:noProof/>
        </w:rPr>
      </w:pPr>
    </w:p>
    <w:p w14:paraId="0A4C3B42" w14:textId="77777777" w:rsidR="00804971" w:rsidRDefault="00804971" w:rsidP="36409A34"/>
    <w:p w14:paraId="00490D56" w14:textId="77777777" w:rsidR="003F6D6C" w:rsidRDefault="003F6D6C" w:rsidP="003F6D6C">
      <w:pPr>
        <w:rPr>
          <w:b/>
          <w:bCs/>
        </w:rPr>
      </w:pPr>
    </w:p>
    <w:tbl>
      <w:tblPr>
        <w:tblStyle w:val="Tabelraster"/>
        <w:tblW w:w="0" w:type="auto"/>
        <w:tblLayout w:type="fixed"/>
        <w:tblLook w:val="04A0" w:firstRow="1" w:lastRow="0" w:firstColumn="1" w:lastColumn="0" w:noHBand="0" w:noVBand="1"/>
      </w:tblPr>
      <w:tblGrid>
        <w:gridCol w:w="1701"/>
        <w:gridCol w:w="1701"/>
        <w:gridCol w:w="2268"/>
        <w:gridCol w:w="1701"/>
        <w:gridCol w:w="1984"/>
      </w:tblGrid>
      <w:tr w:rsidR="003F6D6C" w14:paraId="196A2601" w14:textId="77777777" w:rsidTr="0064411B">
        <w:trPr>
          <w:cnfStyle w:val="100000000000" w:firstRow="1" w:lastRow="0" w:firstColumn="0" w:lastColumn="0" w:oddVBand="0" w:evenVBand="0" w:oddHBand="0" w:evenHBand="0" w:firstRowFirstColumn="0" w:firstRowLastColumn="0" w:lastRowFirstColumn="0" w:lastRowLastColumn="0"/>
          <w:trHeight w:val="300"/>
        </w:trPr>
        <w:tc>
          <w:tcPr>
            <w:tcW w:w="9355" w:type="dxa"/>
            <w:gridSpan w:val="5"/>
          </w:tcPr>
          <w:p w14:paraId="0D914754" w14:textId="4933DD71" w:rsidR="003F6D6C" w:rsidRPr="003F6D6C" w:rsidRDefault="2CAC5ED9" w:rsidP="008E2D1C">
            <w:pPr>
              <w:pStyle w:val="Lijstalinea"/>
              <w:numPr>
                <w:ilvl w:val="0"/>
                <w:numId w:val="7"/>
              </w:numPr>
            </w:pPr>
            <w:r>
              <w:lastRenderedPageBreak/>
              <w:t xml:space="preserve">Rapporteren </w:t>
            </w:r>
            <w:r w:rsidR="003F6D6C">
              <w:t xml:space="preserve">en coderen van </w:t>
            </w:r>
            <w:r w:rsidR="004A36F7">
              <w:t>het transcript</w:t>
            </w:r>
          </w:p>
        </w:tc>
      </w:tr>
      <w:tr w:rsidR="003F6D6C" w:rsidRPr="00E61C71" w14:paraId="46332D64" w14:textId="77777777" w:rsidTr="0064411B">
        <w:trPr>
          <w:cnfStyle w:val="000000100000" w:firstRow="0" w:lastRow="0" w:firstColumn="0" w:lastColumn="0" w:oddVBand="0" w:evenVBand="0" w:oddHBand="1" w:evenHBand="0" w:firstRowFirstColumn="0" w:firstRowLastColumn="0" w:lastRowFirstColumn="0" w:lastRowLastColumn="0"/>
          <w:trHeight w:val="300"/>
        </w:trPr>
        <w:tc>
          <w:tcPr>
            <w:tcW w:w="1701" w:type="dxa"/>
            <w:shd w:val="clear" w:color="auto" w:fill="883486" w:themeFill="accent2"/>
          </w:tcPr>
          <w:p w14:paraId="1840B6F5" w14:textId="77777777" w:rsidR="003F6D6C" w:rsidRPr="00E61C71" w:rsidRDefault="003F6D6C">
            <w:pPr>
              <w:rPr>
                <w:color w:val="FFFFFF" w:themeColor="background1"/>
              </w:rPr>
            </w:pPr>
            <w:r w:rsidRPr="00E61C71">
              <w:rPr>
                <w:color w:val="FFFFFF" w:themeColor="background1"/>
              </w:rPr>
              <w:t>Bron</w:t>
            </w:r>
          </w:p>
        </w:tc>
        <w:tc>
          <w:tcPr>
            <w:tcW w:w="1701" w:type="dxa"/>
            <w:shd w:val="clear" w:color="auto" w:fill="883486" w:themeFill="accent2"/>
          </w:tcPr>
          <w:p w14:paraId="05B7A2B1" w14:textId="77777777" w:rsidR="003F6D6C" w:rsidRPr="00E61C71" w:rsidRDefault="003F6D6C">
            <w:pPr>
              <w:rPr>
                <w:color w:val="FFFFFF" w:themeColor="background1"/>
              </w:rPr>
            </w:pPr>
            <w:r w:rsidRPr="00E61C71">
              <w:rPr>
                <w:color w:val="FFFFFF" w:themeColor="background1"/>
              </w:rPr>
              <w:t>Input</w:t>
            </w:r>
          </w:p>
        </w:tc>
        <w:tc>
          <w:tcPr>
            <w:tcW w:w="2268" w:type="dxa"/>
            <w:shd w:val="clear" w:color="auto" w:fill="883486" w:themeFill="accent2"/>
          </w:tcPr>
          <w:p w14:paraId="70E9031F" w14:textId="77777777" w:rsidR="003F6D6C" w:rsidRPr="00E61C71" w:rsidRDefault="003F6D6C">
            <w:pPr>
              <w:rPr>
                <w:color w:val="FFFFFF" w:themeColor="background1"/>
              </w:rPr>
            </w:pPr>
            <w:r w:rsidRPr="00E61C71">
              <w:rPr>
                <w:color w:val="FFFFFF" w:themeColor="background1"/>
              </w:rPr>
              <w:t>Verwerking</w:t>
            </w:r>
          </w:p>
        </w:tc>
        <w:tc>
          <w:tcPr>
            <w:tcW w:w="1701" w:type="dxa"/>
            <w:shd w:val="clear" w:color="auto" w:fill="883486" w:themeFill="accent2"/>
          </w:tcPr>
          <w:p w14:paraId="3629AFB5" w14:textId="77777777" w:rsidR="003F6D6C" w:rsidRPr="00E61C71" w:rsidRDefault="003F6D6C">
            <w:pPr>
              <w:rPr>
                <w:color w:val="FFFFFF" w:themeColor="background1"/>
              </w:rPr>
            </w:pPr>
            <w:r w:rsidRPr="00E61C71">
              <w:rPr>
                <w:color w:val="FFFFFF" w:themeColor="background1"/>
              </w:rPr>
              <w:t>Output</w:t>
            </w:r>
          </w:p>
        </w:tc>
        <w:tc>
          <w:tcPr>
            <w:tcW w:w="1984" w:type="dxa"/>
            <w:shd w:val="clear" w:color="auto" w:fill="883486" w:themeFill="accent2"/>
          </w:tcPr>
          <w:p w14:paraId="784690F0" w14:textId="77777777" w:rsidR="003F6D6C" w:rsidRPr="00E61C71" w:rsidRDefault="003F6D6C">
            <w:pPr>
              <w:rPr>
                <w:color w:val="FFFFFF" w:themeColor="background1"/>
              </w:rPr>
            </w:pPr>
            <w:r w:rsidRPr="00E61C71">
              <w:rPr>
                <w:color w:val="FFFFFF" w:themeColor="background1"/>
              </w:rPr>
              <w:t>Eindbestemming</w:t>
            </w:r>
          </w:p>
        </w:tc>
      </w:tr>
      <w:tr w:rsidR="003F6D6C" w14:paraId="22A9CB6B" w14:textId="77777777" w:rsidTr="0064411B">
        <w:trPr>
          <w:cnfStyle w:val="000000010000" w:firstRow="0" w:lastRow="0" w:firstColumn="0" w:lastColumn="0" w:oddVBand="0" w:evenVBand="0" w:oddHBand="0" w:evenHBand="1" w:firstRowFirstColumn="0" w:firstRowLastColumn="0" w:lastRowFirstColumn="0" w:lastRowLastColumn="0"/>
          <w:trHeight w:val="300"/>
        </w:trPr>
        <w:tc>
          <w:tcPr>
            <w:tcW w:w="1701" w:type="dxa"/>
          </w:tcPr>
          <w:p w14:paraId="346125E1" w14:textId="0E60952F" w:rsidR="003F6D6C" w:rsidRDefault="003F6D6C" w:rsidP="003F6D6C">
            <w:r w:rsidDel="009E07D3">
              <w:t>AI-</w:t>
            </w:r>
            <w:r w:rsidR="009E07D3">
              <w:t>systeem</w:t>
            </w:r>
            <w:r>
              <w:t xml:space="preserve"> </w:t>
            </w:r>
          </w:p>
        </w:tc>
        <w:tc>
          <w:tcPr>
            <w:tcW w:w="1701" w:type="dxa"/>
          </w:tcPr>
          <w:p w14:paraId="0DF6E655" w14:textId="32CF89C8" w:rsidR="003F6D6C" w:rsidRDefault="003F6D6C" w:rsidP="003F6D6C">
            <w:r>
              <w:t>Transcript zonder direct herleidbare persoonsgegevens</w:t>
            </w:r>
          </w:p>
        </w:tc>
        <w:tc>
          <w:tcPr>
            <w:tcW w:w="2268" w:type="dxa"/>
          </w:tcPr>
          <w:p w14:paraId="53EF0A31" w14:textId="5680807C" w:rsidR="003F6D6C" w:rsidRDefault="150AE37A" w:rsidP="003F6D6C">
            <w:r>
              <w:t xml:space="preserve">Rapporteren </w:t>
            </w:r>
            <w:r w:rsidR="003F6D6C">
              <w:t>en coderen gesprek</w:t>
            </w:r>
            <w:r w:rsidR="00E124F4">
              <w:t xml:space="preserve"> </w:t>
            </w:r>
            <w:r w:rsidR="0055552B">
              <w:t>d.</w:t>
            </w:r>
            <w:r w:rsidR="00E124F4">
              <w:t>m.v. prompt</w:t>
            </w:r>
            <w:r w:rsidR="0055552B">
              <w:t>ing</w:t>
            </w:r>
          </w:p>
        </w:tc>
        <w:tc>
          <w:tcPr>
            <w:tcW w:w="1701" w:type="dxa"/>
          </w:tcPr>
          <w:p w14:paraId="1466E64D" w14:textId="0ACCB178" w:rsidR="003F6D6C" w:rsidRDefault="003F6D6C" w:rsidP="003F6D6C">
            <w:r>
              <w:t>Transcript zonder direct herleidbare persoonsgegevens</w:t>
            </w:r>
          </w:p>
        </w:tc>
        <w:tc>
          <w:tcPr>
            <w:tcW w:w="1984" w:type="dxa"/>
          </w:tcPr>
          <w:p w14:paraId="4A9DCC0C" w14:textId="62569A71" w:rsidR="003F6D6C" w:rsidRDefault="00BC153C" w:rsidP="003F6D6C">
            <w:r>
              <w:t>Taalmodel</w:t>
            </w:r>
          </w:p>
        </w:tc>
      </w:tr>
      <w:tr w:rsidR="003F6D6C" w14:paraId="27A7C23A" w14:textId="77777777" w:rsidTr="0064411B">
        <w:trPr>
          <w:cnfStyle w:val="000000100000" w:firstRow="0" w:lastRow="0" w:firstColumn="0" w:lastColumn="0" w:oddVBand="0" w:evenVBand="0" w:oddHBand="1" w:evenHBand="0" w:firstRowFirstColumn="0" w:firstRowLastColumn="0" w:lastRowFirstColumn="0" w:lastRowLastColumn="0"/>
          <w:trHeight w:val="300"/>
        </w:trPr>
        <w:tc>
          <w:tcPr>
            <w:tcW w:w="1701" w:type="dxa"/>
          </w:tcPr>
          <w:p w14:paraId="66ED804A" w14:textId="2368EC8C" w:rsidR="003F6D6C" w:rsidRDefault="007A5245" w:rsidP="003F6D6C">
            <w:r>
              <w:t>Taalmodel</w:t>
            </w:r>
          </w:p>
        </w:tc>
        <w:tc>
          <w:tcPr>
            <w:tcW w:w="1701" w:type="dxa"/>
          </w:tcPr>
          <w:p w14:paraId="405F8E78" w14:textId="3599C59A" w:rsidR="003F6D6C" w:rsidRDefault="003F6D6C" w:rsidP="003F6D6C">
            <w:r>
              <w:t>Transcript zonder direct herleidbare persoonsgegevens</w:t>
            </w:r>
          </w:p>
        </w:tc>
        <w:tc>
          <w:tcPr>
            <w:tcW w:w="2268" w:type="dxa"/>
          </w:tcPr>
          <w:p w14:paraId="2CE9678A" w14:textId="0741A497" w:rsidR="003F6D6C" w:rsidRDefault="4D26D012" w:rsidP="003F6D6C">
            <w:r>
              <w:t xml:space="preserve">Rapporteren </w:t>
            </w:r>
            <w:r w:rsidR="003F6D6C">
              <w:t>gesprek</w:t>
            </w:r>
          </w:p>
        </w:tc>
        <w:tc>
          <w:tcPr>
            <w:tcW w:w="1701" w:type="dxa"/>
          </w:tcPr>
          <w:p w14:paraId="1135D9B9" w14:textId="1136CCE8" w:rsidR="003F6D6C" w:rsidRDefault="003F6D6C" w:rsidP="003F6D6C">
            <w:r>
              <w:t>Rapportage</w:t>
            </w:r>
          </w:p>
        </w:tc>
        <w:tc>
          <w:tcPr>
            <w:tcW w:w="1984" w:type="dxa"/>
          </w:tcPr>
          <w:p w14:paraId="59EE57B6" w14:textId="2AD1B1E7" w:rsidR="003F6D6C" w:rsidRDefault="003F6D6C" w:rsidP="003F6D6C">
            <w:r w:rsidDel="009E07D3">
              <w:t>AI-</w:t>
            </w:r>
            <w:r w:rsidR="009E07D3">
              <w:t>systeem</w:t>
            </w:r>
          </w:p>
        </w:tc>
      </w:tr>
      <w:tr w:rsidR="003F6D6C" w14:paraId="4C640749" w14:textId="77777777" w:rsidTr="0064411B">
        <w:trPr>
          <w:cnfStyle w:val="000000010000" w:firstRow="0" w:lastRow="0" w:firstColumn="0" w:lastColumn="0" w:oddVBand="0" w:evenVBand="0" w:oddHBand="0" w:evenHBand="1" w:firstRowFirstColumn="0" w:firstRowLastColumn="0" w:lastRowFirstColumn="0" w:lastRowLastColumn="0"/>
          <w:trHeight w:val="300"/>
        </w:trPr>
        <w:tc>
          <w:tcPr>
            <w:tcW w:w="1701" w:type="dxa"/>
          </w:tcPr>
          <w:p w14:paraId="5E90E5A2" w14:textId="2A1B9F39" w:rsidR="003F6D6C" w:rsidRDefault="00BC153C" w:rsidP="003F6D6C">
            <w:r>
              <w:t>Taalmodel</w:t>
            </w:r>
          </w:p>
        </w:tc>
        <w:tc>
          <w:tcPr>
            <w:tcW w:w="1701" w:type="dxa"/>
          </w:tcPr>
          <w:p w14:paraId="77C65D4D" w14:textId="4B83534A" w:rsidR="003F6D6C" w:rsidRDefault="003F6D6C" w:rsidP="003F6D6C">
            <w:r>
              <w:t>Transcript zonder direct herleidbare persoonsgegevens</w:t>
            </w:r>
          </w:p>
        </w:tc>
        <w:tc>
          <w:tcPr>
            <w:tcW w:w="2268" w:type="dxa"/>
          </w:tcPr>
          <w:p w14:paraId="0FF650EE" w14:textId="4CDFFBFE" w:rsidR="003F6D6C" w:rsidRDefault="003F6D6C" w:rsidP="003F6D6C">
            <w:r>
              <w:t>Coderen gesprek</w:t>
            </w:r>
          </w:p>
        </w:tc>
        <w:tc>
          <w:tcPr>
            <w:tcW w:w="1701" w:type="dxa"/>
          </w:tcPr>
          <w:p w14:paraId="778B7AF9" w14:textId="6852DB65" w:rsidR="003F6D6C" w:rsidRDefault="003F6D6C" w:rsidP="003F6D6C">
            <w:r>
              <w:t>Codering</w:t>
            </w:r>
          </w:p>
        </w:tc>
        <w:tc>
          <w:tcPr>
            <w:tcW w:w="1984" w:type="dxa"/>
          </w:tcPr>
          <w:p w14:paraId="3CF98B5B" w14:textId="25B3BE4E" w:rsidR="003F6D6C" w:rsidRDefault="003F6D6C" w:rsidP="003F6D6C">
            <w:r w:rsidDel="009E07D3">
              <w:t>AI-</w:t>
            </w:r>
            <w:r w:rsidR="009E07D3">
              <w:t>systeem</w:t>
            </w:r>
          </w:p>
        </w:tc>
      </w:tr>
    </w:tbl>
    <w:p w14:paraId="0D513ACA" w14:textId="77777777" w:rsidR="003F6D6C" w:rsidRDefault="003F6D6C" w:rsidP="36409A34">
      <w:pPr>
        <w:rPr>
          <w:b/>
          <w:bCs/>
        </w:rPr>
      </w:pPr>
    </w:p>
    <w:p w14:paraId="2D6E959A" w14:textId="77777777" w:rsidR="00804971" w:rsidRDefault="00804971" w:rsidP="36409A34">
      <w:pPr>
        <w:rPr>
          <w:b/>
          <w:bCs/>
        </w:rPr>
      </w:pPr>
    </w:p>
    <w:p w14:paraId="2DE8514F" w14:textId="0F226930" w:rsidR="008D5439" w:rsidRDefault="7DCE15ED" w:rsidP="36409A34">
      <w:pPr>
        <w:rPr>
          <w:b/>
          <w:bCs/>
        </w:rPr>
      </w:pPr>
      <w:r w:rsidRPr="1EF0DF0E">
        <w:rPr>
          <w:b/>
          <w:bCs/>
        </w:rPr>
        <w:t>Controleren</w:t>
      </w:r>
      <w:r w:rsidR="00AE2CF5">
        <w:rPr>
          <w:b/>
          <w:bCs/>
        </w:rPr>
        <w:t>/valideren</w:t>
      </w:r>
      <w:r w:rsidRPr="1EF0DF0E">
        <w:rPr>
          <w:b/>
          <w:bCs/>
        </w:rPr>
        <w:t xml:space="preserve"> rapportage</w:t>
      </w:r>
    </w:p>
    <w:p w14:paraId="344860FC" w14:textId="475E9B3D" w:rsidR="008D5439" w:rsidRDefault="7DCE15ED" w:rsidP="36409A34">
      <w:r>
        <w:t>De zorgverlener/hulpverlener controleert de rapportage</w:t>
      </w:r>
      <w:r w:rsidR="00BB22F5">
        <w:t xml:space="preserve"> en eventueel coderingen</w:t>
      </w:r>
      <w:r w:rsidR="00260284">
        <w:t xml:space="preserve"> op fouten en volledigheid. Indien van toepassing en eventueel </w:t>
      </w:r>
      <w:r>
        <w:t>in overleg met de patiënt/cliënt</w:t>
      </w:r>
      <w:r w:rsidR="00260284">
        <w:t xml:space="preserve"> </w:t>
      </w:r>
      <w:r w:rsidR="00226B6B">
        <w:t xml:space="preserve">vult of past de </w:t>
      </w:r>
      <w:r w:rsidR="00F41CFE">
        <w:t>zorgverlener/hulpverlener</w:t>
      </w:r>
      <w:r w:rsidR="00226B6B">
        <w:t xml:space="preserve"> de rapportage aan. De zorgverlener/hulpverlener geeft in het AI-systeem </w:t>
      </w:r>
      <w:r w:rsidR="00241AF2">
        <w:t xml:space="preserve">actief </w:t>
      </w:r>
      <w:r w:rsidR="00226B6B">
        <w:t>aan dat de rapportage is gevalideerd.</w:t>
      </w:r>
    </w:p>
    <w:p w14:paraId="73AA2F5F" w14:textId="77CEF0DE" w:rsidR="008D5439" w:rsidRDefault="00453C3E" w:rsidP="36409A34">
      <w:r w:rsidRPr="00453C3E">
        <w:rPr>
          <w:noProof/>
        </w:rPr>
        <w:drawing>
          <wp:inline distT="0" distB="0" distL="0" distR="0" wp14:anchorId="5A47E26D" wp14:editId="3BB8E584">
            <wp:extent cx="5940425" cy="2336165"/>
            <wp:effectExtent l="0" t="0" r="0" b="0"/>
            <wp:docPr id="1097816444" name="Afbeelding 5">
              <a:extLst xmlns:a="http://schemas.openxmlformats.org/drawingml/2006/main">
                <a:ext uri="{FF2B5EF4-FFF2-40B4-BE49-F238E27FC236}">
                  <a16:creationId xmlns:a16="http://schemas.microsoft.com/office/drawing/2014/main" id="{C749EAD3-6FD4-E46F-DC61-6A40DC17597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C749EAD3-6FD4-E46F-DC61-6A40DC175971}"/>
                        </a:ext>
                      </a:extLst>
                    </pic:cNvPr>
                    <pic:cNvPicPr>
                      <a:picLocks/>
                    </pic:cNvPicPr>
                  </pic:nvPicPr>
                  <pic:blipFill>
                    <a:blip r:embed="rId42"/>
                    <a:srcRect l="3535" t="48034" r="59311" b="43454"/>
                    <a:stretch>
                      <a:fillRect/>
                    </a:stretch>
                  </pic:blipFill>
                  <pic:spPr>
                    <a:xfrm>
                      <a:off x="0" y="0"/>
                      <a:ext cx="5940425" cy="2336165"/>
                    </a:xfrm>
                    <a:prstGeom prst="rect">
                      <a:avLst/>
                    </a:prstGeom>
                  </pic:spPr>
                </pic:pic>
              </a:graphicData>
            </a:graphic>
          </wp:inline>
        </w:drawing>
      </w:r>
    </w:p>
    <w:p w14:paraId="721E8A03" w14:textId="77777777" w:rsidR="003F6D6C" w:rsidRDefault="003F6D6C" w:rsidP="003F6D6C">
      <w:pPr>
        <w:rPr>
          <w:b/>
          <w:bCs/>
        </w:rPr>
      </w:pPr>
    </w:p>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60"/>
        <w:gridCol w:w="1540"/>
        <w:gridCol w:w="1844"/>
        <w:gridCol w:w="1641"/>
        <w:gridCol w:w="2160"/>
      </w:tblGrid>
      <w:tr w:rsidR="003F6D6C" w14:paraId="06DE32F8" w14:textId="77777777" w:rsidTr="550918A5">
        <w:trPr>
          <w:cnfStyle w:val="100000000000" w:firstRow="1" w:lastRow="0" w:firstColumn="0" w:lastColumn="0" w:oddVBand="0" w:evenVBand="0" w:oddHBand="0" w:evenHBand="0" w:firstRowFirstColumn="0" w:firstRowLastColumn="0" w:lastRowFirstColumn="0" w:lastRowLastColumn="0"/>
        </w:trPr>
        <w:tc>
          <w:tcPr>
            <w:tcW w:w="9345" w:type="dxa"/>
            <w:gridSpan w:val="5"/>
          </w:tcPr>
          <w:p w14:paraId="18A180FD" w14:textId="6E5448C2" w:rsidR="003F6D6C" w:rsidRPr="003F6D6C" w:rsidRDefault="003F6D6C" w:rsidP="008E2D1C">
            <w:pPr>
              <w:pStyle w:val="Lijstalinea"/>
              <w:numPr>
                <w:ilvl w:val="0"/>
                <w:numId w:val="7"/>
              </w:numPr>
            </w:pPr>
            <w:r>
              <w:t>Controleren rapportage</w:t>
            </w:r>
          </w:p>
        </w:tc>
      </w:tr>
      <w:tr w:rsidR="003F6D6C" w:rsidRPr="00E61C71" w14:paraId="6F2B8365" w14:textId="77777777" w:rsidTr="550918A5">
        <w:trPr>
          <w:cnfStyle w:val="000000100000" w:firstRow="0" w:lastRow="0" w:firstColumn="0" w:lastColumn="0" w:oddVBand="0" w:evenVBand="0" w:oddHBand="1" w:evenHBand="0" w:firstRowFirstColumn="0" w:firstRowLastColumn="0" w:lastRowFirstColumn="0" w:lastRowLastColumn="0"/>
        </w:trPr>
        <w:tc>
          <w:tcPr>
            <w:tcW w:w="1752" w:type="dxa"/>
            <w:shd w:val="clear" w:color="auto" w:fill="883486" w:themeFill="accent2"/>
          </w:tcPr>
          <w:p w14:paraId="15560B65" w14:textId="77777777" w:rsidR="003F6D6C" w:rsidRPr="00E61C71" w:rsidRDefault="003F6D6C">
            <w:pPr>
              <w:rPr>
                <w:color w:val="FFFFFF" w:themeColor="background1"/>
              </w:rPr>
            </w:pPr>
            <w:r w:rsidRPr="00E61C71">
              <w:rPr>
                <w:color w:val="FFFFFF" w:themeColor="background1"/>
              </w:rPr>
              <w:t>Bron</w:t>
            </w:r>
          </w:p>
        </w:tc>
        <w:tc>
          <w:tcPr>
            <w:tcW w:w="1740" w:type="dxa"/>
            <w:shd w:val="clear" w:color="auto" w:fill="883486" w:themeFill="accent2"/>
          </w:tcPr>
          <w:p w14:paraId="20FFD71E" w14:textId="77777777" w:rsidR="003F6D6C" w:rsidRPr="00E61C71" w:rsidRDefault="003F6D6C">
            <w:pPr>
              <w:rPr>
                <w:color w:val="FFFFFF" w:themeColor="background1"/>
              </w:rPr>
            </w:pPr>
            <w:r w:rsidRPr="00E61C71">
              <w:rPr>
                <w:color w:val="FFFFFF" w:themeColor="background1"/>
              </w:rPr>
              <w:t>Input</w:t>
            </w:r>
          </w:p>
        </w:tc>
        <w:tc>
          <w:tcPr>
            <w:tcW w:w="2160" w:type="dxa"/>
            <w:shd w:val="clear" w:color="auto" w:fill="883486" w:themeFill="accent2"/>
          </w:tcPr>
          <w:p w14:paraId="11EC60EF" w14:textId="77777777" w:rsidR="003F6D6C" w:rsidRPr="00E61C71" w:rsidRDefault="003F6D6C">
            <w:pPr>
              <w:rPr>
                <w:color w:val="FFFFFF" w:themeColor="background1"/>
              </w:rPr>
            </w:pPr>
            <w:r w:rsidRPr="00E61C71">
              <w:rPr>
                <w:color w:val="FFFFFF" w:themeColor="background1"/>
              </w:rPr>
              <w:t>Verwerking</w:t>
            </w:r>
          </w:p>
        </w:tc>
        <w:tc>
          <w:tcPr>
            <w:tcW w:w="1737" w:type="dxa"/>
            <w:shd w:val="clear" w:color="auto" w:fill="883486" w:themeFill="accent2"/>
          </w:tcPr>
          <w:p w14:paraId="344F6BCB" w14:textId="77777777" w:rsidR="003F6D6C" w:rsidRPr="00E61C71" w:rsidRDefault="003F6D6C">
            <w:pPr>
              <w:rPr>
                <w:color w:val="FFFFFF" w:themeColor="background1"/>
              </w:rPr>
            </w:pPr>
            <w:r w:rsidRPr="00E61C71">
              <w:rPr>
                <w:color w:val="FFFFFF" w:themeColor="background1"/>
              </w:rPr>
              <w:t>Output</w:t>
            </w:r>
          </w:p>
        </w:tc>
        <w:tc>
          <w:tcPr>
            <w:tcW w:w="1956" w:type="dxa"/>
            <w:shd w:val="clear" w:color="auto" w:fill="883486" w:themeFill="accent2"/>
          </w:tcPr>
          <w:p w14:paraId="65E722B6" w14:textId="77777777" w:rsidR="003F6D6C" w:rsidRPr="00E61C71" w:rsidRDefault="003F6D6C">
            <w:pPr>
              <w:rPr>
                <w:color w:val="FFFFFF" w:themeColor="background1"/>
              </w:rPr>
            </w:pPr>
            <w:r w:rsidRPr="00E61C71">
              <w:rPr>
                <w:color w:val="FFFFFF" w:themeColor="background1"/>
              </w:rPr>
              <w:t>Eindbestemming</w:t>
            </w:r>
          </w:p>
        </w:tc>
      </w:tr>
      <w:tr w:rsidR="003F6D6C" w14:paraId="09F4E4D7" w14:textId="77777777" w:rsidTr="550918A5">
        <w:trPr>
          <w:cnfStyle w:val="000000010000" w:firstRow="0" w:lastRow="0" w:firstColumn="0" w:lastColumn="0" w:oddVBand="0" w:evenVBand="0" w:oddHBand="0" w:evenHBand="1" w:firstRowFirstColumn="0" w:firstRowLastColumn="0" w:lastRowFirstColumn="0" w:lastRowLastColumn="0"/>
        </w:trPr>
        <w:tc>
          <w:tcPr>
            <w:tcW w:w="1752" w:type="dxa"/>
          </w:tcPr>
          <w:p w14:paraId="735CAD61" w14:textId="36BBBF83" w:rsidR="003F6D6C" w:rsidRDefault="003F6D6C">
            <w:r>
              <w:t>AI-</w:t>
            </w:r>
            <w:r w:rsidR="00241AF2">
              <w:t xml:space="preserve">systeem </w:t>
            </w:r>
          </w:p>
        </w:tc>
        <w:tc>
          <w:tcPr>
            <w:tcW w:w="1740" w:type="dxa"/>
          </w:tcPr>
          <w:p w14:paraId="3A905DB5" w14:textId="77777777" w:rsidR="003F6D6C" w:rsidRDefault="003F6D6C">
            <w:r>
              <w:t>Rapportage</w:t>
            </w:r>
          </w:p>
          <w:p w14:paraId="45744D76" w14:textId="01C3F0CD" w:rsidR="003F6D6C" w:rsidRDefault="003F6D6C">
            <w:r>
              <w:t>Codering</w:t>
            </w:r>
          </w:p>
        </w:tc>
        <w:tc>
          <w:tcPr>
            <w:tcW w:w="2160" w:type="dxa"/>
          </w:tcPr>
          <w:p w14:paraId="19CC7F03" w14:textId="58CA5754" w:rsidR="003F6D6C" w:rsidRDefault="003F6D6C">
            <w:r>
              <w:t>Controleren rapportage</w:t>
            </w:r>
          </w:p>
        </w:tc>
        <w:tc>
          <w:tcPr>
            <w:tcW w:w="1737" w:type="dxa"/>
          </w:tcPr>
          <w:p w14:paraId="6C350BA8" w14:textId="77777777" w:rsidR="003F6D6C" w:rsidRDefault="003F6D6C" w:rsidP="003F6D6C">
            <w:r>
              <w:t>Rapportage</w:t>
            </w:r>
          </w:p>
          <w:p w14:paraId="55315315" w14:textId="4A0D2258" w:rsidR="003F6D6C" w:rsidRDefault="003F6D6C" w:rsidP="003F6D6C">
            <w:r>
              <w:t>Codering</w:t>
            </w:r>
          </w:p>
        </w:tc>
        <w:tc>
          <w:tcPr>
            <w:tcW w:w="1956" w:type="dxa"/>
          </w:tcPr>
          <w:p w14:paraId="604D20EC" w14:textId="6316C582" w:rsidR="003F6D6C" w:rsidRDefault="003F6D6C">
            <w:r>
              <w:t>Zorgverlener</w:t>
            </w:r>
            <w:r w:rsidR="42104811">
              <w:t>/hulpverlener</w:t>
            </w:r>
          </w:p>
        </w:tc>
      </w:tr>
      <w:tr w:rsidR="003F6D6C" w14:paraId="509B60F0" w14:textId="77777777" w:rsidTr="550918A5">
        <w:trPr>
          <w:cnfStyle w:val="000000100000" w:firstRow="0" w:lastRow="0" w:firstColumn="0" w:lastColumn="0" w:oddVBand="0" w:evenVBand="0" w:oddHBand="1" w:evenHBand="0" w:firstRowFirstColumn="0" w:firstRowLastColumn="0" w:lastRowFirstColumn="0" w:lastRowLastColumn="0"/>
        </w:trPr>
        <w:tc>
          <w:tcPr>
            <w:tcW w:w="1752" w:type="dxa"/>
          </w:tcPr>
          <w:p w14:paraId="12FBBD30" w14:textId="224836A3" w:rsidR="003F6D6C" w:rsidRDefault="001C204C">
            <w:r>
              <w:t>Zorgverlener</w:t>
            </w:r>
            <w:r w:rsidR="235FD055">
              <w:t>/hulpverlener</w:t>
            </w:r>
          </w:p>
        </w:tc>
        <w:tc>
          <w:tcPr>
            <w:tcW w:w="1740" w:type="dxa"/>
          </w:tcPr>
          <w:p w14:paraId="6E3C259B" w14:textId="77777777" w:rsidR="001C204C" w:rsidRDefault="001C204C" w:rsidP="001C204C">
            <w:r>
              <w:t>Rapportage</w:t>
            </w:r>
          </w:p>
          <w:p w14:paraId="5E958CF0" w14:textId="147BA166" w:rsidR="003F6D6C" w:rsidRDefault="001C204C" w:rsidP="001C204C">
            <w:r>
              <w:t>Codering</w:t>
            </w:r>
          </w:p>
        </w:tc>
        <w:tc>
          <w:tcPr>
            <w:tcW w:w="2160" w:type="dxa"/>
          </w:tcPr>
          <w:p w14:paraId="2A4CBD5D" w14:textId="47AF020D" w:rsidR="003F6D6C" w:rsidRDefault="001C204C">
            <w:r>
              <w:t>Controleren rapportage</w:t>
            </w:r>
          </w:p>
        </w:tc>
        <w:tc>
          <w:tcPr>
            <w:tcW w:w="1737" w:type="dxa"/>
          </w:tcPr>
          <w:p w14:paraId="5D095B05" w14:textId="6695DEAE" w:rsidR="003F6D6C" w:rsidRDefault="2E2A7620">
            <w:r>
              <w:t>Gecontroleerde, eventueel aangepaste rapportage en codes</w:t>
            </w:r>
          </w:p>
        </w:tc>
        <w:tc>
          <w:tcPr>
            <w:tcW w:w="1956" w:type="dxa"/>
          </w:tcPr>
          <w:p w14:paraId="4AF5BE89" w14:textId="14807CEF" w:rsidR="003F6D6C" w:rsidRDefault="003F6D6C">
            <w:r>
              <w:t>AI-</w:t>
            </w:r>
            <w:r w:rsidR="00241AF2">
              <w:t>systeem</w:t>
            </w:r>
          </w:p>
        </w:tc>
      </w:tr>
    </w:tbl>
    <w:p w14:paraId="4706FCD6" w14:textId="77777777" w:rsidR="003F6D6C" w:rsidRDefault="003F6D6C" w:rsidP="36409A34">
      <w:pPr>
        <w:rPr>
          <w:b/>
          <w:bCs/>
        </w:rPr>
      </w:pPr>
    </w:p>
    <w:p w14:paraId="684E25A2" w14:textId="77777777" w:rsidR="00804971" w:rsidRDefault="00804971" w:rsidP="36409A34">
      <w:pPr>
        <w:rPr>
          <w:b/>
          <w:bCs/>
        </w:rPr>
      </w:pPr>
    </w:p>
    <w:p w14:paraId="2EED03FF" w14:textId="77777777" w:rsidR="00804971" w:rsidRDefault="00804971" w:rsidP="36409A34">
      <w:pPr>
        <w:rPr>
          <w:b/>
          <w:bCs/>
        </w:rPr>
      </w:pPr>
    </w:p>
    <w:p w14:paraId="1F073FC4" w14:textId="77777777" w:rsidR="00804971" w:rsidRDefault="00804971" w:rsidP="36409A34">
      <w:pPr>
        <w:rPr>
          <w:b/>
          <w:bCs/>
        </w:rPr>
      </w:pPr>
    </w:p>
    <w:p w14:paraId="70997702" w14:textId="77777777" w:rsidR="00804971" w:rsidRDefault="00804971" w:rsidP="36409A34">
      <w:pPr>
        <w:rPr>
          <w:b/>
          <w:bCs/>
        </w:rPr>
      </w:pPr>
    </w:p>
    <w:p w14:paraId="648FDF43" w14:textId="77777777" w:rsidR="00804971" w:rsidRDefault="00804971" w:rsidP="36409A34">
      <w:pPr>
        <w:rPr>
          <w:b/>
          <w:bCs/>
        </w:rPr>
      </w:pPr>
    </w:p>
    <w:p w14:paraId="66B2F76C" w14:textId="77777777" w:rsidR="00804971" w:rsidRDefault="00804971" w:rsidP="36409A34">
      <w:pPr>
        <w:rPr>
          <w:b/>
          <w:bCs/>
        </w:rPr>
      </w:pPr>
    </w:p>
    <w:p w14:paraId="43EA0CD8" w14:textId="77777777" w:rsidR="00804971" w:rsidRDefault="00804971" w:rsidP="36409A34">
      <w:pPr>
        <w:rPr>
          <w:b/>
          <w:bCs/>
        </w:rPr>
      </w:pPr>
    </w:p>
    <w:p w14:paraId="54645498" w14:textId="4F5468FF" w:rsidR="008D5439" w:rsidRDefault="1E3F8B3C" w:rsidP="36409A34">
      <w:pPr>
        <w:rPr>
          <w:b/>
          <w:bCs/>
        </w:rPr>
      </w:pPr>
      <w:r w:rsidRPr="1EF0DF0E">
        <w:rPr>
          <w:b/>
          <w:bCs/>
        </w:rPr>
        <w:lastRenderedPageBreak/>
        <w:t>Vastleggen in dossier</w:t>
      </w:r>
    </w:p>
    <w:p w14:paraId="1B49FE67" w14:textId="77777777" w:rsidR="00EC5173" w:rsidRDefault="00EC5173" w:rsidP="00EC5173">
      <w:pPr>
        <w:rPr>
          <w:i/>
          <w:iCs/>
        </w:rPr>
      </w:pPr>
      <w:r>
        <w:rPr>
          <w:i/>
          <w:iCs/>
        </w:rPr>
        <w:t>In het geval van een AI-systeem geïntegreerd in / met koppeling naar het dossier</w:t>
      </w:r>
    </w:p>
    <w:p w14:paraId="00B17A35" w14:textId="77777777" w:rsidR="00EC5173" w:rsidRDefault="00EC5173" w:rsidP="00EC5173">
      <w:r>
        <w:t>Het AI-systeem schrijft de gevalideerde rapportage weg naar het elektronische patiënten-/cliëntendossier met behulp van een API-koppeling.</w:t>
      </w:r>
    </w:p>
    <w:p w14:paraId="3CC473E6" w14:textId="77777777" w:rsidR="00EC5173" w:rsidRDefault="00EC5173" w:rsidP="36409A34">
      <w:pPr>
        <w:rPr>
          <w:i/>
          <w:iCs/>
        </w:rPr>
      </w:pPr>
    </w:p>
    <w:p w14:paraId="12C85184" w14:textId="7D979F3A" w:rsidR="0034415B" w:rsidRPr="00CF0752" w:rsidRDefault="0034415B" w:rsidP="36409A34">
      <w:pPr>
        <w:rPr>
          <w:i/>
        </w:rPr>
      </w:pPr>
      <w:r>
        <w:rPr>
          <w:i/>
          <w:iCs/>
        </w:rPr>
        <w:t xml:space="preserve">In het geval van </w:t>
      </w:r>
      <w:r w:rsidR="00180F4A">
        <w:rPr>
          <w:i/>
          <w:iCs/>
        </w:rPr>
        <w:t>een losstaand AI-systeem zonder integratie met het dossier</w:t>
      </w:r>
    </w:p>
    <w:p w14:paraId="31FF9BF1" w14:textId="06691FF9" w:rsidR="00180F4A" w:rsidRDefault="1E3F8B3C" w:rsidP="36409A34">
      <w:r>
        <w:t xml:space="preserve">De zorgverlener/hulpverlener </w:t>
      </w:r>
      <w:r w:rsidR="00D456F4">
        <w:t xml:space="preserve">kopieert </w:t>
      </w:r>
      <w:r>
        <w:t>de rapportage van</w:t>
      </w:r>
      <w:r w:rsidR="00EC5173">
        <w:t>uit het</w:t>
      </w:r>
      <w:r>
        <w:t xml:space="preserve"> AI</w:t>
      </w:r>
      <w:r w:rsidR="00EC5173">
        <w:t>-systeem</w:t>
      </w:r>
      <w:r>
        <w:t xml:space="preserve"> </w:t>
      </w:r>
      <w:r w:rsidR="00EC5173">
        <w:t xml:space="preserve">naar </w:t>
      </w:r>
      <w:r>
        <w:t xml:space="preserve">het </w:t>
      </w:r>
      <w:r w:rsidR="00180F4A">
        <w:t xml:space="preserve">elektronische </w:t>
      </w:r>
      <w:r w:rsidR="00EC5173">
        <w:t>patiënten-/cliënten</w:t>
      </w:r>
      <w:r>
        <w:t>dossier</w:t>
      </w:r>
      <w:r w:rsidR="00EC5173">
        <w:t>.</w:t>
      </w:r>
    </w:p>
    <w:p w14:paraId="5486146F" w14:textId="77777777" w:rsidR="00180F4A" w:rsidRPr="00CF0752" w:rsidRDefault="00180F4A" w:rsidP="36409A34">
      <w:pPr>
        <w:rPr>
          <w:i/>
        </w:rPr>
      </w:pPr>
    </w:p>
    <w:p w14:paraId="26469718" w14:textId="2C452E35" w:rsidR="001C204C" w:rsidRDefault="008D7B1F" w:rsidP="003F6D6C">
      <w:r w:rsidRPr="008D7B1F">
        <w:rPr>
          <w:noProof/>
        </w:rPr>
        <w:drawing>
          <wp:inline distT="0" distB="0" distL="0" distR="0" wp14:anchorId="0D3E154B" wp14:editId="2A7F1774">
            <wp:extent cx="5940425" cy="1566545"/>
            <wp:effectExtent l="0" t="0" r="3175" b="0"/>
            <wp:docPr id="631265344" name="Afbeelding 5">
              <a:extLst xmlns:a="http://schemas.openxmlformats.org/drawingml/2006/main">
                <a:ext uri="{FF2B5EF4-FFF2-40B4-BE49-F238E27FC236}">
                  <a16:creationId xmlns:a16="http://schemas.microsoft.com/office/drawing/2014/main" id="{C749EAD3-6FD4-E46F-DC61-6A40DC17597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C749EAD3-6FD4-E46F-DC61-6A40DC175971}"/>
                        </a:ext>
                      </a:extLst>
                    </pic:cNvPr>
                    <pic:cNvPicPr>
                      <a:picLocks/>
                    </pic:cNvPicPr>
                  </pic:nvPicPr>
                  <pic:blipFill>
                    <a:blip r:embed="rId42"/>
                    <a:srcRect l="4760" t="61764" r="58086" b="32525"/>
                    <a:stretch>
                      <a:fillRect/>
                    </a:stretch>
                  </pic:blipFill>
                  <pic:spPr>
                    <a:xfrm>
                      <a:off x="0" y="0"/>
                      <a:ext cx="5940425" cy="1566545"/>
                    </a:xfrm>
                    <a:prstGeom prst="rect">
                      <a:avLst/>
                    </a:prstGeom>
                  </pic:spPr>
                </pic:pic>
              </a:graphicData>
            </a:graphic>
          </wp:inline>
        </w:drawing>
      </w:r>
      <w:r w:rsidR="00A71B63">
        <w:br/>
      </w:r>
    </w:p>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60"/>
        <w:gridCol w:w="1615"/>
        <w:gridCol w:w="1797"/>
        <w:gridCol w:w="1613"/>
        <w:gridCol w:w="2160"/>
      </w:tblGrid>
      <w:tr w:rsidR="001C204C" w14:paraId="2F85B6F5" w14:textId="77777777" w:rsidTr="1EF0DF0E">
        <w:trPr>
          <w:cnfStyle w:val="100000000000" w:firstRow="1" w:lastRow="0" w:firstColumn="0" w:lastColumn="0" w:oddVBand="0" w:evenVBand="0" w:oddHBand="0" w:evenHBand="0" w:firstRowFirstColumn="0" w:firstRowLastColumn="0" w:lastRowFirstColumn="0" w:lastRowLastColumn="0"/>
        </w:trPr>
        <w:tc>
          <w:tcPr>
            <w:tcW w:w="9345" w:type="dxa"/>
            <w:gridSpan w:val="5"/>
          </w:tcPr>
          <w:p w14:paraId="7D1F2970" w14:textId="4FAE6F5F" w:rsidR="001C204C" w:rsidRPr="003F6D6C" w:rsidRDefault="001C204C" w:rsidP="008E2D1C">
            <w:pPr>
              <w:pStyle w:val="Lijstalinea"/>
              <w:numPr>
                <w:ilvl w:val="0"/>
                <w:numId w:val="7"/>
              </w:numPr>
            </w:pPr>
            <w:r>
              <w:t>Vastleggen in dossier</w:t>
            </w:r>
          </w:p>
        </w:tc>
      </w:tr>
      <w:tr w:rsidR="001C204C" w:rsidRPr="00E61C71" w14:paraId="216D1634" w14:textId="77777777" w:rsidTr="1EF0DF0E">
        <w:trPr>
          <w:cnfStyle w:val="000000100000" w:firstRow="0" w:lastRow="0" w:firstColumn="0" w:lastColumn="0" w:oddVBand="0" w:evenVBand="0" w:oddHBand="1" w:evenHBand="0" w:firstRowFirstColumn="0" w:firstRowLastColumn="0" w:lastRowFirstColumn="0" w:lastRowLastColumn="0"/>
        </w:trPr>
        <w:tc>
          <w:tcPr>
            <w:tcW w:w="1752" w:type="dxa"/>
            <w:shd w:val="clear" w:color="auto" w:fill="883486" w:themeFill="accent2"/>
          </w:tcPr>
          <w:p w14:paraId="37C8A5DA" w14:textId="77777777" w:rsidR="001C204C" w:rsidRPr="00E61C71" w:rsidRDefault="001C204C">
            <w:pPr>
              <w:rPr>
                <w:color w:val="FFFFFF" w:themeColor="background1"/>
              </w:rPr>
            </w:pPr>
            <w:r w:rsidRPr="00E61C71">
              <w:rPr>
                <w:color w:val="FFFFFF" w:themeColor="background1"/>
              </w:rPr>
              <w:t>Bron</w:t>
            </w:r>
          </w:p>
        </w:tc>
        <w:tc>
          <w:tcPr>
            <w:tcW w:w="1740" w:type="dxa"/>
            <w:shd w:val="clear" w:color="auto" w:fill="883486" w:themeFill="accent2"/>
          </w:tcPr>
          <w:p w14:paraId="278F75A9" w14:textId="77777777" w:rsidR="001C204C" w:rsidRPr="00E61C71" w:rsidRDefault="001C204C">
            <w:pPr>
              <w:rPr>
                <w:color w:val="FFFFFF" w:themeColor="background1"/>
              </w:rPr>
            </w:pPr>
            <w:r w:rsidRPr="00E61C71">
              <w:rPr>
                <w:color w:val="FFFFFF" w:themeColor="background1"/>
              </w:rPr>
              <w:t>Input</w:t>
            </w:r>
          </w:p>
        </w:tc>
        <w:tc>
          <w:tcPr>
            <w:tcW w:w="2160" w:type="dxa"/>
            <w:shd w:val="clear" w:color="auto" w:fill="883486" w:themeFill="accent2"/>
          </w:tcPr>
          <w:p w14:paraId="45A1A997" w14:textId="77777777" w:rsidR="001C204C" w:rsidRPr="00E61C71" w:rsidRDefault="001C204C">
            <w:pPr>
              <w:rPr>
                <w:color w:val="FFFFFF" w:themeColor="background1"/>
              </w:rPr>
            </w:pPr>
            <w:r w:rsidRPr="00E61C71">
              <w:rPr>
                <w:color w:val="FFFFFF" w:themeColor="background1"/>
              </w:rPr>
              <w:t>Verwerking</w:t>
            </w:r>
          </w:p>
        </w:tc>
        <w:tc>
          <w:tcPr>
            <w:tcW w:w="1737" w:type="dxa"/>
            <w:shd w:val="clear" w:color="auto" w:fill="883486" w:themeFill="accent2"/>
          </w:tcPr>
          <w:p w14:paraId="65F3CD7C" w14:textId="77777777" w:rsidR="001C204C" w:rsidRPr="00E61C71" w:rsidRDefault="001C204C">
            <w:pPr>
              <w:rPr>
                <w:color w:val="FFFFFF" w:themeColor="background1"/>
              </w:rPr>
            </w:pPr>
            <w:r w:rsidRPr="00E61C71">
              <w:rPr>
                <w:color w:val="FFFFFF" w:themeColor="background1"/>
              </w:rPr>
              <w:t>Output</w:t>
            </w:r>
          </w:p>
        </w:tc>
        <w:tc>
          <w:tcPr>
            <w:tcW w:w="1956" w:type="dxa"/>
            <w:shd w:val="clear" w:color="auto" w:fill="883486" w:themeFill="accent2"/>
          </w:tcPr>
          <w:p w14:paraId="551F00C3" w14:textId="77777777" w:rsidR="001C204C" w:rsidRPr="00E61C71" w:rsidRDefault="001C204C">
            <w:pPr>
              <w:rPr>
                <w:color w:val="FFFFFF" w:themeColor="background1"/>
              </w:rPr>
            </w:pPr>
            <w:r w:rsidRPr="00E61C71">
              <w:rPr>
                <w:color w:val="FFFFFF" w:themeColor="background1"/>
              </w:rPr>
              <w:t>Eindbestemming</w:t>
            </w:r>
          </w:p>
        </w:tc>
      </w:tr>
      <w:tr w:rsidR="001C204C" w14:paraId="189AD383" w14:textId="77777777" w:rsidTr="1EF0DF0E">
        <w:trPr>
          <w:cnfStyle w:val="000000010000" w:firstRow="0" w:lastRow="0" w:firstColumn="0" w:lastColumn="0" w:oddVBand="0" w:evenVBand="0" w:oddHBand="0" w:evenHBand="1" w:firstRowFirstColumn="0" w:firstRowLastColumn="0" w:lastRowFirstColumn="0" w:lastRowLastColumn="0"/>
        </w:trPr>
        <w:tc>
          <w:tcPr>
            <w:tcW w:w="9345" w:type="dxa"/>
            <w:gridSpan w:val="5"/>
            <w:shd w:val="clear" w:color="auto" w:fill="0082A6" w:themeFill="accent1"/>
          </w:tcPr>
          <w:p w14:paraId="086EAACB" w14:textId="4A5DB1CC" w:rsidR="001C204C" w:rsidRPr="006E3730" w:rsidRDefault="00EC5173" w:rsidP="008E2D1C">
            <w:pPr>
              <w:pStyle w:val="Lijstalinea"/>
              <w:numPr>
                <w:ilvl w:val="0"/>
                <w:numId w:val="8"/>
              </w:numPr>
              <w:rPr>
                <w:color w:val="FFFFFF" w:themeColor="background1"/>
              </w:rPr>
            </w:pPr>
            <w:r>
              <w:rPr>
                <w:color w:val="FFFFFF" w:themeColor="background1"/>
              </w:rPr>
              <w:t>AI-systeem met integratie/koppeling naar het dossier</w:t>
            </w:r>
          </w:p>
        </w:tc>
      </w:tr>
      <w:tr w:rsidR="001C204C" w14:paraId="06ABC081" w14:textId="77777777" w:rsidTr="1EF0DF0E">
        <w:trPr>
          <w:cnfStyle w:val="000000100000" w:firstRow="0" w:lastRow="0" w:firstColumn="0" w:lastColumn="0" w:oddVBand="0" w:evenVBand="0" w:oddHBand="1" w:evenHBand="0" w:firstRowFirstColumn="0" w:firstRowLastColumn="0" w:lastRowFirstColumn="0" w:lastRowLastColumn="0"/>
        </w:trPr>
        <w:tc>
          <w:tcPr>
            <w:tcW w:w="1752" w:type="dxa"/>
          </w:tcPr>
          <w:p w14:paraId="70F988CD" w14:textId="5B3410B7" w:rsidR="001C204C" w:rsidRDefault="001C204C" w:rsidP="001C204C">
            <w:r>
              <w:t>AI-</w:t>
            </w:r>
            <w:r w:rsidR="00EC5173">
              <w:t xml:space="preserve">systeem </w:t>
            </w:r>
          </w:p>
        </w:tc>
        <w:tc>
          <w:tcPr>
            <w:tcW w:w="1740" w:type="dxa"/>
          </w:tcPr>
          <w:p w14:paraId="5C534287" w14:textId="07A5675C" w:rsidR="001C204C" w:rsidRDefault="001C204C" w:rsidP="001C204C">
            <w:r>
              <w:t>Gecontroleerde, eventueel aangepaste rapportage en codes</w:t>
            </w:r>
          </w:p>
        </w:tc>
        <w:tc>
          <w:tcPr>
            <w:tcW w:w="2160" w:type="dxa"/>
          </w:tcPr>
          <w:p w14:paraId="012C1B19" w14:textId="131AADCC" w:rsidR="001C204C" w:rsidRDefault="001C204C" w:rsidP="001C204C">
            <w:r>
              <w:t>Overzetten middels automatische koppeling</w:t>
            </w:r>
          </w:p>
        </w:tc>
        <w:tc>
          <w:tcPr>
            <w:tcW w:w="1737" w:type="dxa"/>
          </w:tcPr>
          <w:p w14:paraId="03DC8281" w14:textId="3B44295F" w:rsidR="001C204C" w:rsidRDefault="001C204C" w:rsidP="001C204C">
            <w:r>
              <w:t>Gecontroleerde, eventueel aangepaste rapportage en codes</w:t>
            </w:r>
          </w:p>
        </w:tc>
        <w:tc>
          <w:tcPr>
            <w:tcW w:w="1956" w:type="dxa"/>
          </w:tcPr>
          <w:p w14:paraId="3D873291" w14:textId="7A81370B" w:rsidR="001C204C" w:rsidRDefault="001C204C" w:rsidP="001C204C">
            <w:r>
              <w:t>EPD/ECD</w:t>
            </w:r>
          </w:p>
        </w:tc>
      </w:tr>
      <w:tr w:rsidR="001C204C" w14:paraId="7B7BD9E3" w14:textId="77777777" w:rsidTr="1EF0DF0E">
        <w:trPr>
          <w:cnfStyle w:val="000000010000" w:firstRow="0" w:lastRow="0" w:firstColumn="0" w:lastColumn="0" w:oddVBand="0" w:evenVBand="0" w:oddHBand="0" w:evenHBand="1" w:firstRowFirstColumn="0" w:firstRowLastColumn="0" w:lastRowFirstColumn="0" w:lastRowLastColumn="0"/>
        </w:trPr>
        <w:tc>
          <w:tcPr>
            <w:tcW w:w="9345" w:type="dxa"/>
            <w:gridSpan w:val="5"/>
            <w:shd w:val="clear" w:color="auto" w:fill="0082A6" w:themeFill="accent1"/>
          </w:tcPr>
          <w:p w14:paraId="232271FE" w14:textId="4FA87C2C" w:rsidR="001C204C" w:rsidRPr="006E3730" w:rsidRDefault="00EC5173" w:rsidP="008E2D1C">
            <w:pPr>
              <w:pStyle w:val="Lijstalinea"/>
              <w:numPr>
                <w:ilvl w:val="0"/>
                <w:numId w:val="8"/>
              </w:numPr>
            </w:pPr>
            <w:r>
              <w:rPr>
                <w:color w:val="FFFFFF" w:themeColor="background1"/>
              </w:rPr>
              <w:t>Losstaand AI-systeem</w:t>
            </w:r>
          </w:p>
        </w:tc>
      </w:tr>
      <w:tr w:rsidR="001C204C" w14:paraId="649EEBDC" w14:textId="77777777" w:rsidTr="1EF0DF0E">
        <w:trPr>
          <w:cnfStyle w:val="000000100000" w:firstRow="0" w:lastRow="0" w:firstColumn="0" w:lastColumn="0" w:oddVBand="0" w:evenVBand="0" w:oddHBand="1" w:evenHBand="0" w:firstRowFirstColumn="0" w:firstRowLastColumn="0" w:lastRowFirstColumn="0" w:lastRowLastColumn="0"/>
        </w:trPr>
        <w:tc>
          <w:tcPr>
            <w:tcW w:w="1752" w:type="dxa"/>
          </w:tcPr>
          <w:p w14:paraId="5DF7EC92" w14:textId="1B00757E" w:rsidR="001C204C" w:rsidRDefault="001C204C" w:rsidP="001C204C">
            <w:r>
              <w:t>AI-</w:t>
            </w:r>
            <w:r w:rsidR="00EC5173">
              <w:t xml:space="preserve">systeem </w:t>
            </w:r>
          </w:p>
        </w:tc>
        <w:tc>
          <w:tcPr>
            <w:tcW w:w="1740" w:type="dxa"/>
          </w:tcPr>
          <w:p w14:paraId="0B3B7D7A" w14:textId="4F7EF7BD" w:rsidR="001C204C" w:rsidRDefault="001C204C" w:rsidP="001C204C">
            <w:r>
              <w:t>Gecontroleerde, eventueel aangepaste rapportage en codes</w:t>
            </w:r>
          </w:p>
        </w:tc>
        <w:tc>
          <w:tcPr>
            <w:tcW w:w="2160" w:type="dxa"/>
          </w:tcPr>
          <w:p w14:paraId="04495C09" w14:textId="325770EA" w:rsidR="001C204C" w:rsidRDefault="001C204C" w:rsidP="001C204C">
            <w:r>
              <w:t>Handmatig overzetten van rapportage</w:t>
            </w:r>
          </w:p>
        </w:tc>
        <w:tc>
          <w:tcPr>
            <w:tcW w:w="1737" w:type="dxa"/>
          </w:tcPr>
          <w:p w14:paraId="0D5C66EA" w14:textId="78FEE1C4" w:rsidR="001C204C" w:rsidRDefault="001C204C" w:rsidP="001C204C">
            <w:r>
              <w:t>Gecontroleerde, eventueel aangepaste rapportage en codes</w:t>
            </w:r>
          </w:p>
        </w:tc>
        <w:tc>
          <w:tcPr>
            <w:tcW w:w="1956" w:type="dxa"/>
          </w:tcPr>
          <w:p w14:paraId="2CE4E7D7" w14:textId="73365893" w:rsidR="001C204C" w:rsidRDefault="52B982DB" w:rsidP="001C204C">
            <w:r>
              <w:t>Zorgverlener</w:t>
            </w:r>
            <w:r w:rsidR="001C204C">
              <w:t>/hulpverlener</w:t>
            </w:r>
          </w:p>
        </w:tc>
      </w:tr>
      <w:tr w:rsidR="001C204C" w14:paraId="7E5ACBFD" w14:textId="77777777" w:rsidTr="1EF0DF0E">
        <w:trPr>
          <w:cnfStyle w:val="000000010000" w:firstRow="0" w:lastRow="0" w:firstColumn="0" w:lastColumn="0" w:oddVBand="0" w:evenVBand="0" w:oddHBand="0" w:evenHBand="1" w:firstRowFirstColumn="0" w:firstRowLastColumn="0" w:lastRowFirstColumn="0" w:lastRowLastColumn="0"/>
        </w:trPr>
        <w:tc>
          <w:tcPr>
            <w:tcW w:w="1752" w:type="dxa"/>
          </w:tcPr>
          <w:p w14:paraId="501D38A9" w14:textId="63BE9909" w:rsidR="001C204C" w:rsidRDefault="52B982DB" w:rsidP="001C204C">
            <w:r>
              <w:t>Zorgverlener</w:t>
            </w:r>
            <w:r w:rsidR="001C204C">
              <w:t>/hulpverlener</w:t>
            </w:r>
          </w:p>
        </w:tc>
        <w:tc>
          <w:tcPr>
            <w:tcW w:w="1740" w:type="dxa"/>
          </w:tcPr>
          <w:p w14:paraId="0C1398CB" w14:textId="22CE0AFB" w:rsidR="001C204C" w:rsidRDefault="001C204C" w:rsidP="001C204C">
            <w:r>
              <w:t>Gecontroleerde, eventueel aangepaste rapportage en codes</w:t>
            </w:r>
          </w:p>
        </w:tc>
        <w:tc>
          <w:tcPr>
            <w:tcW w:w="2160" w:type="dxa"/>
          </w:tcPr>
          <w:p w14:paraId="66D95EB6" w14:textId="143C44DE" w:rsidR="001C204C" w:rsidRDefault="001C204C" w:rsidP="001C204C">
            <w:r>
              <w:t>Handmatig overzetten van rapportage</w:t>
            </w:r>
          </w:p>
        </w:tc>
        <w:tc>
          <w:tcPr>
            <w:tcW w:w="1737" w:type="dxa"/>
          </w:tcPr>
          <w:p w14:paraId="3C136A72" w14:textId="5FB39E2E" w:rsidR="001C204C" w:rsidRDefault="001C204C" w:rsidP="001C204C">
            <w:r>
              <w:t>Gecontroleerde, eventueel aangepaste rapportage en codes</w:t>
            </w:r>
          </w:p>
        </w:tc>
        <w:tc>
          <w:tcPr>
            <w:tcW w:w="1956" w:type="dxa"/>
          </w:tcPr>
          <w:p w14:paraId="4FE77AB2" w14:textId="08C8333D" w:rsidR="001C204C" w:rsidRDefault="001C204C" w:rsidP="001C204C">
            <w:r>
              <w:t>EPD/ECD</w:t>
            </w:r>
          </w:p>
        </w:tc>
      </w:tr>
    </w:tbl>
    <w:p w14:paraId="5962D7A5" w14:textId="77777777" w:rsidR="001C204C" w:rsidRDefault="001C204C" w:rsidP="001C204C">
      <w:pPr>
        <w:rPr>
          <w:b/>
          <w:bCs/>
        </w:rPr>
      </w:pPr>
    </w:p>
    <w:p w14:paraId="409B21B6" w14:textId="77777777" w:rsidR="00804971" w:rsidRDefault="00804971" w:rsidP="001C204C">
      <w:pPr>
        <w:rPr>
          <w:b/>
          <w:bCs/>
        </w:rPr>
      </w:pPr>
    </w:p>
    <w:p w14:paraId="4BE227B0" w14:textId="77777777" w:rsidR="00804971" w:rsidRDefault="00804971" w:rsidP="001C204C">
      <w:pPr>
        <w:rPr>
          <w:b/>
          <w:bCs/>
        </w:rPr>
      </w:pPr>
    </w:p>
    <w:p w14:paraId="6DF72693" w14:textId="77777777" w:rsidR="00804971" w:rsidRDefault="00804971" w:rsidP="001C204C">
      <w:pPr>
        <w:rPr>
          <w:b/>
          <w:bCs/>
        </w:rPr>
      </w:pPr>
    </w:p>
    <w:p w14:paraId="52BD4493" w14:textId="77777777" w:rsidR="00804971" w:rsidRDefault="00804971" w:rsidP="001C204C">
      <w:pPr>
        <w:rPr>
          <w:b/>
          <w:bCs/>
        </w:rPr>
      </w:pPr>
    </w:p>
    <w:p w14:paraId="11FEDCCF" w14:textId="77777777" w:rsidR="00804971" w:rsidRDefault="00804971" w:rsidP="001C204C">
      <w:pPr>
        <w:rPr>
          <w:b/>
          <w:bCs/>
        </w:rPr>
      </w:pPr>
    </w:p>
    <w:p w14:paraId="68B3866B" w14:textId="77777777" w:rsidR="00804971" w:rsidRDefault="00804971" w:rsidP="001C204C">
      <w:pPr>
        <w:rPr>
          <w:b/>
          <w:bCs/>
        </w:rPr>
      </w:pPr>
    </w:p>
    <w:p w14:paraId="79254FFD" w14:textId="77777777" w:rsidR="00804971" w:rsidRDefault="00804971" w:rsidP="001C204C">
      <w:pPr>
        <w:rPr>
          <w:b/>
          <w:bCs/>
        </w:rPr>
      </w:pPr>
    </w:p>
    <w:p w14:paraId="2731E48A" w14:textId="77777777" w:rsidR="00804971" w:rsidRDefault="00804971" w:rsidP="001C204C">
      <w:pPr>
        <w:rPr>
          <w:b/>
          <w:bCs/>
        </w:rPr>
      </w:pPr>
    </w:p>
    <w:p w14:paraId="277A162D" w14:textId="77777777" w:rsidR="00804971" w:rsidRDefault="00804971" w:rsidP="001C204C">
      <w:pPr>
        <w:rPr>
          <w:b/>
          <w:bCs/>
        </w:rPr>
      </w:pPr>
    </w:p>
    <w:p w14:paraId="4C83E0CD" w14:textId="77777777" w:rsidR="00804971" w:rsidRDefault="00804971" w:rsidP="001C204C">
      <w:pPr>
        <w:rPr>
          <w:b/>
          <w:bCs/>
        </w:rPr>
      </w:pPr>
    </w:p>
    <w:p w14:paraId="30B06272" w14:textId="41D33257" w:rsidR="00A71B63" w:rsidRDefault="00F3639D" w:rsidP="003F6D6C">
      <w:pPr>
        <w:rPr>
          <w:b/>
          <w:bCs/>
        </w:rPr>
      </w:pPr>
      <w:r>
        <w:rPr>
          <w:b/>
          <w:bCs/>
        </w:rPr>
        <w:lastRenderedPageBreak/>
        <w:t xml:space="preserve">Optioneel: </w:t>
      </w:r>
      <w:r w:rsidR="0080386C">
        <w:rPr>
          <w:b/>
          <w:bCs/>
        </w:rPr>
        <w:t>gebruikerslogs voor monitoring en kwaliteitscontrole</w:t>
      </w:r>
    </w:p>
    <w:p w14:paraId="720CED65" w14:textId="6BBECFBD" w:rsidR="002C0027" w:rsidRPr="0048123B" w:rsidRDefault="0048123B" w:rsidP="003F6D6C">
      <w:r>
        <w:t>&lt;</w:t>
      </w:r>
      <w:r w:rsidR="001C0729" w:rsidRPr="0048123B">
        <w:rPr>
          <w:highlight w:val="yellow"/>
        </w:rPr>
        <w:t xml:space="preserve">Licht hier toe welke gegevens worden gebruikt voor </w:t>
      </w:r>
      <w:r w:rsidR="001C0729">
        <w:rPr>
          <w:highlight w:val="yellow"/>
        </w:rPr>
        <w:t xml:space="preserve">monitoring van het gebruik van het systeem, </w:t>
      </w:r>
      <w:r w:rsidR="001C0729" w:rsidRPr="0048123B">
        <w:rPr>
          <w:highlight w:val="yellow"/>
        </w:rPr>
        <w:t>kwaliteitscontrole en</w:t>
      </w:r>
      <w:r w:rsidR="001C0729">
        <w:rPr>
          <w:highlight w:val="yellow"/>
        </w:rPr>
        <w:t>/of productverbetering door de organisatie zelf en/of de leverancier</w:t>
      </w:r>
      <w:r w:rsidR="001C0729">
        <w:t>&gt;</w:t>
      </w:r>
    </w:p>
    <w:p w14:paraId="53367253" w14:textId="415A0565" w:rsidR="007B7EF6" w:rsidRPr="0048123B" w:rsidRDefault="00903A53" w:rsidP="003F6D6C">
      <w:r w:rsidRPr="00903A53">
        <w:rPr>
          <w:noProof/>
        </w:rPr>
        <w:drawing>
          <wp:inline distT="0" distB="0" distL="0" distR="0" wp14:anchorId="7802AAC3" wp14:editId="219A3AA9">
            <wp:extent cx="3190875" cy="2849003"/>
            <wp:effectExtent l="0" t="0" r="0" b="8890"/>
            <wp:docPr id="664063497" name="Afbeelding 5">
              <a:extLst xmlns:a="http://schemas.openxmlformats.org/drawingml/2006/main">
                <a:ext uri="{FF2B5EF4-FFF2-40B4-BE49-F238E27FC236}">
                  <a16:creationId xmlns:a16="http://schemas.microsoft.com/office/drawing/2014/main" id="{C749EAD3-6FD4-E46F-DC61-6A40DC17597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C749EAD3-6FD4-E46F-DC61-6A40DC175971}"/>
                        </a:ext>
                      </a:extLst>
                    </pic:cNvPr>
                    <pic:cNvPicPr>
                      <a:picLocks/>
                    </pic:cNvPicPr>
                  </pic:nvPicPr>
                  <pic:blipFill>
                    <a:blip r:embed="rId42"/>
                    <a:srcRect l="5100" t="80830" r="70816" b="6659"/>
                    <a:stretch>
                      <a:fillRect/>
                    </a:stretch>
                  </pic:blipFill>
                  <pic:spPr>
                    <a:xfrm>
                      <a:off x="0" y="0"/>
                      <a:ext cx="3197809" cy="2855194"/>
                    </a:xfrm>
                    <a:prstGeom prst="rect">
                      <a:avLst/>
                    </a:prstGeom>
                  </pic:spPr>
                </pic:pic>
              </a:graphicData>
            </a:graphic>
          </wp:inline>
        </w:drawing>
      </w:r>
    </w:p>
    <w:p w14:paraId="54078F22" w14:textId="77777777" w:rsidR="00F3639D" w:rsidRDefault="00F3639D" w:rsidP="00F3639D">
      <w:pPr>
        <w:rPr>
          <w:b/>
          <w:bCs/>
        </w:rPr>
      </w:pPr>
    </w:p>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202"/>
        <w:gridCol w:w="1746"/>
        <w:gridCol w:w="2675"/>
        <w:gridCol w:w="2096"/>
        <w:gridCol w:w="1626"/>
      </w:tblGrid>
      <w:tr w:rsidR="00F3639D" w14:paraId="007BD3B7" w14:textId="77777777" w:rsidTr="00752112">
        <w:trPr>
          <w:cnfStyle w:val="100000000000" w:firstRow="1" w:lastRow="0" w:firstColumn="0" w:lastColumn="0" w:oddVBand="0" w:evenVBand="0" w:oddHBand="0" w:evenHBand="0" w:firstRowFirstColumn="0" w:firstRowLastColumn="0" w:lastRowFirstColumn="0" w:lastRowLastColumn="0"/>
        </w:trPr>
        <w:tc>
          <w:tcPr>
            <w:tcW w:w="9345" w:type="dxa"/>
            <w:gridSpan w:val="5"/>
          </w:tcPr>
          <w:p w14:paraId="5BA267FA" w14:textId="338C2A82" w:rsidR="00F3639D" w:rsidRPr="003F6D6C" w:rsidRDefault="00F3639D" w:rsidP="008E2D1C">
            <w:pPr>
              <w:pStyle w:val="Lijstalinea"/>
              <w:numPr>
                <w:ilvl w:val="0"/>
                <w:numId w:val="7"/>
              </w:numPr>
            </w:pPr>
            <w:r>
              <w:t xml:space="preserve">Logbestanden voor </w:t>
            </w:r>
            <w:r w:rsidR="00086459">
              <w:t>monitoring en kwaliteitscontrole</w:t>
            </w:r>
          </w:p>
        </w:tc>
      </w:tr>
      <w:tr w:rsidR="0048123B" w:rsidRPr="00E61C71" w14:paraId="7A744484" w14:textId="77777777" w:rsidTr="007B7EF6">
        <w:trPr>
          <w:cnfStyle w:val="000000100000" w:firstRow="0" w:lastRow="0" w:firstColumn="0" w:lastColumn="0" w:oddVBand="0" w:evenVBand="0" w:oddHBand="1" w:evenHBand="0" w:firstRowFirstColumn="0" w:firstRowLastColumn="0" w:lastRowFirstColumn="0" w:lastRowLastColumn="0"/>
        </w:trPr>
        <w:tc>
          <w:tcPr>
            <w:tcW w:w="1202" w:type="dxa"/>
            <w:shd w:val="clear" w:color="auto" w:fill="883486" w:themeFill="accent2"/>
          </w:tcPr>
          <w:p w14:paraId="2975CA8E" w14:textId="77777777" w:rsidR="00F3639D" w:rsidRPr="00E61C71" w:rsidRDefault="00F3639D" w:rsidP="00752112">
            <w:pPr>
              <w:rPr>
                <w:color w:val="FFFFFF" w:themeColor="background1"/>
              </w:rPr>
            </w:pPr>
            <w:r w:rsidRPr="00E61C71">
              <w:rPr>
                <w:color w:val="FFFFFF" w:themeColor="background1"/>
              </w:rPr>
              <w:t>Bron</w:t>
            </w:r>
          </w:p>
        </w:tc>
        <w:tc>
          <w:tcPr>
            <w:tcW w:w="1746" w:type="dxa"/>
            <w:shd w:val="clear" w:color="auto" w:fill="883486" w:themeFill="accent2"/>
          </w:tcPr>
          <w:p w14:paraId="26E87079" w14:textId="77777777" w:rsidR="00F3639D" w:rsidRPr="00E61C71" w:rsidRDefault="00F3639D" w:rsidP="00752112">
            <w:pPr>
              <w:rPr>
                <w:color w:val="FFFFFF" w:themeColor="background1"/>
              </w:rPr>
            </w:pPr>
            <w:r w:rsidRPr="00E61C71">
              <w:rPr>
                <w:color w:val="FFFFFF" w:themeColor="background1"/>
              </w:rPr>
              <w:t>Input</w:t>
            </w:r>
          </w:p>
        </w:tc>
        <w:tc>
          <w:tcPr>
            <w:tcW w:w="2675" w:type="dxa"/>
            <w:shd w:val="clear" w:color="auto" w:fill="883486" w:themeFill="accent2"/>
          </w:tcPr>
          <w:p w14:paraId="3E2F8A7E" w14:textId="77777777" w:rsidR="00F3639D" w:rsidRPr="00E61C71" w:rsidRDefault="00F3639D" w:rsidP="00752112">
            <w:pPr>
              <w:rPr>
                <w:color w:val="FFFFFF" w:themeColor="background1"/>
              </w:rPr>
            </w:pPr>
            <w:r w:rsidRPr="00E61C71">
              <w:rPr>
                <w:color w:val="FFFFFF" w:themeColor="background1"/>
              </w:rPr>
              <w:t>Verwerking</w:t>
            </w:r>
          </w:p>
        </w:tc>
        <w:tc>
          <w:tcPr>
            <w:tcW w:w="2096" w:type="dxa"/>
            <w:shd w:val="clear" w:color="auto" w:fill="883486" w:themeFill="accent2"/>
          </w:tcPr>
          <w:p w14:paraId="40E0CC44" w14:textId="77777777" w:rsidR="00F3639D" w:rsidRPr="00E61C71" w:rsidRDefault="00F3639D" w:rsidP="00752112">
            <w:pPr>
              <w:rPr>
                <w:color w:val="FFFFFF" w:themeColor="background1"/>
              </w:rPr>
            </w:pPr>
            <w:r w:rsidRPr="00E61C71">
              <w:rPr>
                <w:color w:val="FFFFFF" w:themeColor="background1"/>
              </w:rPr>
              <w:t>Output</w:t>
            </w:r>
          </w:p>
        </w:tc>
        <w:tc>
          <w:tcPr>
            <w:tcW w:w="1626" w:type="dxa"/>
            <w:shd w:val="clear" w:color="auto" w:fill="883486" w:themeFill="accent2"/>
          </w:tcPr>
          <w:p w14:paraId="0B092F9D" w14:textId="77777777" w:rsidR="00F3639D" w:rsidRPr="00E61C71" w:rsidRDefault="00F3639D" w:rsidP="00752112">
            <w:pPr>
              <w:rPr>
                <w:color w:val="FFFFFF" w:themeColor="background1"/>
              </w:rPr>
            </w:pPr>
            <w:r w:rsidRPr="00E61C71">
              <w:rPr>
                <w:color w:val="FFFFFF" w:themeColor="background1"/>
              </w:rPr>
              <w:t>Eindbestemming</w:t>
            </w:r>
          </w:p>
        </w:tc>
      </w:tr>
      <w:tr w:rsidR="00F3639D" w14:paraId="6CBED461" w14:textId="77777777" w:rsidTr="007B7EF6">
        <w:trPr>
          <w:cnfStyle w:val="000000010000" w:firstRow="0" w:lastRow="0" w:firstColumn="0" w:lastColumn="0" w:oddVBand="0" w:evenVBand="0" w:oddHBand="0" w:evenHBand="1" w:firstRowFirstColumn="0" w:firstRowLastColumn="0" w:lastRowFirstColumn="0" w:lastRowLastColumn="0"/>
        </w:trPr>
        <w:tc>
          <w:tcPr>
            <w:tcW w:w="1202" w:type="dxa"/>
          </w:tcPr>
          <w:p w14:paraId="59757BC8" w14:textId="4874CE49" w:rsidR="00F3639D" w:rsidRDefault="007B7EF6" w:rsidP="00752112">
            <w:r>
              <w:t xml:space="preserve">AI-systeem </w:t>
            </w:r>
          </w:p>
        </w:tc>
        <w:tc>
          <w:tcPr>
            <w:tcW w:w="1746" w:type="dxa"/>
          </w:tcPr>
          <w:p w14:paraId="123A3E92" w14:textId="39E95FCD" w:rsidR="00F3639D" w:rsidRDefault="007B7EF6" w:rsidP="00752112">
            <w:r>
              <w:t>Loggegevens, zoals identificatienummer gebruiker, genomen acties, et cetera</w:t>
            </w:r>
          </w:p>
        </w:tc>
        <w:tc>
          <w:tcPr>
            <w:tcW w:w="2675" w:type="dxa"/>
          </w:tcPr>
          <w:p w14:paraId="5F7F2B26" w14:textId="02A706B1" w:rsidR="00F3639D" w:rsidRDefault="007B7EF6" w:rsidP="00752112">
            <w:r>
              <w:t>Monitoring, kwaliteitscontrole en productverbetering</w:t>
            </w:r>
          </w:p>
        </w:tc>
        <w:tc>
          <w:tcPr>
            <w:tcW w:w="2096" w:type="dxa"/>
          </w:tcPr>
          <w:p w14:paraId="24BFA63E" w14:textId="43BF2278" w:rsidR="00F3639D" w:rsidRDefault="007B7EF6" w:rsidP="00752112">
            <w:r>
              <w:t>Loggegevens</w:t>
            </w:r>
          </w:p>
        </w:tc>
        <w:tc>
          <w:tcPr>
            <w:tcW w:w="1626" w:type="dxa"/>
          </w:tcPr>
          <w:p w14:paraId="0BC65E4E" w14:textId="77777777" w:rsidR="007B7EF6" w:rsidRDefault="007B7EF6" w:rsidP="007B7EF6">
            <w:r>
              <w:t>Leverancier AI-systeem</w:t>
            </w:r>
          </w:p>
          <w:p w14:paraId="67596D31" w14:textId="7C3121ED" w:rsidR="00F3639D" w:rsidRDefault="00F3639D" w:rsidP="00752112"/>
        </w:tc>
      </w:tr>
      <w:tr w:rsidR="007B7EF6" w14:paraId="37CF7A3A" w14:textId="77777777" w:rsidTr="007B7EF6">
        <w:trPr>
          <w:cnfStyle w:val="000000100000" w:firstRow="0" w:lastRow="0" w:firstColumn="0" w:lastColumn="0" w:oddVBand="0" w:evenVBand="0" w:oddHBand="1" w:evenHBand="0" w:firstRowFirstColumn="0" w:firstRowLastColumn="0" w:lastRowFirstColumn="0" w:lastRowLastColumn="0"/>
        </w:trPr>
        <w:tc>
          <w:tcPr>
            <w:tcW w:w="1202" w:type="dxa"/>
          </w:tcPr>
          <w:p w14:paraId="31A34BA7" w14:textId="541C8BD5" w:rsidR="007B7EF6" w:rsidRDefault="007B7EF6" w:rsidP="007B7EF6">
            <w:r>
              <w:t xml:space="preserve">AI-systeem </w:t>
            </w:r>
          </w:p>
        </w:tc>
        <w:tc>
          <w:tcPr>
            <w:tcW w:w="1746" w:type="dxa"/>
          </w:tcPr>
          <w:p w14:paraId="609A1C22" w14:textId="662D5EBE" w:rsidR="007B7EF6" w:rsidRDefault="007B7EF6" w:rsidP="007B7EF6">
            <w:r>
              <w:t>Loggegevens, zoals identificatienummer gebruiker, genomen acties, et cetera</w:t>
            </w:r>
          </w:p>
        </w:tc>
        <w:tc>
          <w:tcPr>
            <w:tcW w:w="2675" w:type="dxa"/>
          </w:tcPr>
          <w:p w14:paraId="133635B9" w14:textId="34B4A0CE" w:rsidR="007B7EF6" w:rsidRDefault="007B7EF6" w:rsidP="007B7EF6">
            <w:r>
              <w:t>Monitoring en kwaliteitscontrole</w:t>
            </w:r>
          </w:p>
        </w:tc>
        <w:tc>
          <w:tcPr>
            <w:tcW w:w="2096" w:type="dxa"/>
          </w:tcPr>
          <w:p w14:paraId="21B7A6DE" w14:textId="75E2E222" w:rsidR="007B7EF6" w:rsidRDefault="007B7EF6" w:rsidP="007B7EF6">
            <w:r>
              <w:t>Loggegevens</w:t>
            </w:r>
          </w:p>
        </w:tc>
        <w:tc>
          <w:tcPr>
            <w:tcW w:w="1626" w:type="dxa"/>
          </w:tcPr>
          <w:p w14:paraId="1C0A388D" w14:textId="77777777" w:rsidR="007B7EF6" w:rsidRDefault="007B7EF6" w:rsidP="007B7EF6">
            <w:r>
              <w:t>Medewerker organisatie</w:t>
            </w:r>
          </w:p>
          <w:p w14:paraId="1D895004" w14:textId="77777777" w:rsidR="007B7EF6" w:rsidRDefault="007B7EF6" w:rsidP="007B7EF6"/>
        </w:tc>
      </w:tr>
    </w:tbl>
    <w:p w14:paraId="59868037" w14:textId="77777777" w:rsidR="0048123B" w:rsidRDefault="0048123B"/>
    <w:p w14:paraId="38261D7C" w14:textId="7B97DBB9" w:rsidR="005C27DC" w:rsidRDefault="005C27DC"/>
    <w:p w14:paraId="5F715453" w14:textId="77777777" w:rsidR="0048123B" w:rsidRDefault="0048123B"/>
    <w:p w14:paraId="0BAEFAB3" w14:textId="77777777" w:rsidR="000E740A" w:rsidRDefault="000E740A">
      <w:pPr>
        <w:rPr>
          <w:rFonts w:cs="Arial"/>
          <w:bCs/>
          <w:caps/>
          <w:color w:val="0082A6" w:themeColor="text2"/>
          <w:spacing w:val="20"/>
          <w:kern w:val="32"/>
          <w:sz w:val="60"/>
          <w:szCs w:val="32"/>
        </w:rPr>
      </w:pPr>
      <w:bookmarkStart w:id="52" w:name="_Toc191656600"/>
      <w:r>
        <w:br w:type="page"/>
      </w:r>
    </w:p>
    <w:p w14:paraId="5E4AE29C" w14:textId="5F92540A" w:rsidR="00B213E4" w:rsidRDefault="00573A64" w:rsidP="00573A64">
      <w:pPr>
        <w:pStyle w:val="Kop1"/>
      </w:pPr>
      <w:commentRangeStart w:id="53"/>
      <w:r>
        <w:lastRenderedPageBreak/>
        <w:t>beoordeling</w:t>
      </w:r>
      <w:commentRangeEnd w:id="53"/>
      <w:r w:rsidR="005C27DC">
        <w:rPr>
          <w:rStyle w:val="Verwijzingopmerking"/>
          <w:rFonts w:cstheme="minorBidi"/>
          <w:bCs w:val="0"/>
          <w:caps w:val="0"/>
          <w:color w:val="auto"/>
          <w:spacing w:val="0"/>
          <w:kern w:val="0"/>
        </w:rPr>
        <w:commentReference w:id="53"/>
      </w:r>
      <w:bookmarkEnd w:id="52"/>
    </w:p>
    <w:p w14:paraId="6AF1D23D" w14:textId="3EF2907A" w:rsidR="003A0AAA" w:rsidRDefault="00FA5FCB" w:rsidP="003A0AAA">
      <w:pPr>
        <w:pStyle w:val="Kop2"/>
      </w:pPr>
      <w:bookmarkStart w:id="54" w:name="_Toc191656601"/>
      <w:r>
        <w:t>Grondslag</w:t>
      </w:r>
      <w:r w:rsidR="05286DDA">
        <w:t xml:space="preserve"> </w:t>
      </w:r>
      <w:r w:rsidR="38D9D87B">
        <w:t xml:space="preserve">voor de verwerking van </w:t>
      </w:r>
      <w:commentRangeStart w:id="55"/>
      <w:r w:rsidR="38D9D87B">
        <w:t>persoonsgegevens</w:t>
      </w:r>
      <w:commentRangeEnd w:id="55"/>
      <w:r w:rsidR="00080C4D">
        <w:rPr>
          <w:rStyle w:val="Verwijzingopmerking"/>
          <w:rFonts w:cstheme="minorBidi"/>
          <w:b w:val="0"/>
          <w:bCs w:val="0"/>
          <w:iCs w:val="0"/>
          <w:caps w:val="0"/>
          <w:color w:val="auto"/>
          <w:spacing w:val="0"/>
        </w:rPr>
        <w:commentReference w:id="55"/>
      </w:r>
      <w:bookmarkEnd w:id="54"/>
    </w:p>
    <w:p w14:paraId="5B6EE1AD" w14:textId="77777777" w:rsidR="0029331E" w:rsidRDefault="0029331E" w:rsidP="0029331E"/>
    <w:p w14:paraId="41D4E5B1" w14:textId="41EA75A6" w:rsidR="0029331E" w:rsidRPr="0029331E" w:rsidRDefault="0029331E" w:rsidP="0029331E">
      <w:pPr>
        <w:pStyle w:val="Kop3"/>
      </w:pPr>
      <w:bookmarkStart w:id="56" w:name="_Toc165363515"/>
      <w:bookmarkStart w:id="57" w:name="_Toc191656602"/>
      <w:r>
        <w:t>Rechtsgrond voor de verwerking van alle persoonsgegevens</w:t>
      </w:r>
      <w:bookmarkEnd w:id="56"/>
      <w:bookmarkEnd w:id="57"/>
    </w:p>
    <w:p w14:paraId="5A1B6478" w14:textId="6716F3EE" w:rsidR="003A0AAA" w:rsidRDefault="003A0AAA" w:rsidP="003A0AAA">
      <w:r>
        <w:t xml:space="preserve">De verwerking van gegevens van </w:t>
      </w:r>
      <w:r w:rsidR="00EB1B8A">
        <w:t>cliënten</w:t>
      </w:r>
      <w:r>
        <w:t>/patiënten binnen de &lt;</w:t>
      </w:r>
      <w:r w:rsidRPr="1EF0DF0E">
        <w:rPr>
          <w:highlight w:val="yellow"/>
        </w:rPr>
        <w:t>Organisatie</w:t>
      </w:r>
      <w:r>
        <w:t xml:space="preserve"> </w:t>
      </w:r>
      <w:r w:rsidRPr="1EF0DF0E">
        <w:rPr>
          <w:highlight w:val="yellow"/>
        </w:rPr>
        <w:t>X</w:t>
      </w:r>
      <w:r>
        <w:t xml:space="preserve">&gt; ten behoeve van </w:t>
      </w:r>
      <w:r w:rsidR="00EB1B8A">
        <w:t>spraakgestuurd rapporteren</w:t>
      </w:r>
      <w:r>
        <w:t xml:space="preserve"> is gebaseerd op de volgende grondslag:</w:t>
      </w:r>
    </w:p>
    <w:p w14:paraId="0913FD5A" w14:textId="77777777" w:rsidR="00EB1B8A" w:rsidRDefault="00EB1B8A" w:rsidP="003A0AAA"/>
    <w:p w14:paraId="1DD00978" w14:textId="384D3883" w:rsidR="00EB1B8A" w:rsidRDefault="00EB1B8A" w:rsidP="1EF0DF0E">
      <w:pPr>
        <w:rPr>
          <w:i/>
          <w:iCs/>
        </w:rPr>
      </w:pPr>
      <w:r w:rsidRPr="1EF0DF0E">
        <w:rPr>
          <w:i/>
          <w:iCs/>
        </w:rPr>
        <w:t>Voor overheidsorganisaties</w:t>
      </w:r>
    </w:p>
    <w:p w14:paraId="29333B1B" w14:textId="1C523A43" w:rsidR="0053469B" w:rsidRDefault="3CE991B0" w:rsidP="0053469B">
      <w:pPr>
        <w:pStyle w:val="MIOpsomming"/>
      </w:pPr>
      <w:r>
        <w:t xml:space="preserve">Artikel 6 lid 1 sub e </w:t>
      </w:r>
      <w:r w:rsidR="2321E8BC">
        <w:t xml:space="preserve">jo lid 3 </w:t>
      </w:r>
      <w:r>
        <w:t>AVG: “de verwerking is noodzakelijk voor de vervulling van een taak van algemeen belang of van een taak in het kader van de uitoefening van het openbaar gezag dat aan de verwerkingsverantwoordelijke is opgedragen”.</w:t>
      </w:r>
    </w:p>
    <w:p w14:paraId="3C9ECABD" w14:textId="78D915CD" w:rsidR="0053469B" w:rsidRDefault="4F84FC45" w:rsidP="009A1C82">
      <w:pPr>
        <w:pStyle w:val="MIOpsomming"/>
        <w:numPr>
          <w:ilvl w:val="1"/>
          <w:numId w:val="3"/>
        </w:numPr>
      </w:pPr>
      <w:r>
        <w:t xml:space="preserve">Overheidsorganisaties actief in het sociaal domein hebben een taak van algemeen belang waarbij zij </w:t>
      </w:r>
      <w:r w:rsidR="0EFE8A3A">
        <w:t>op basis van een van de</w:t>
      </w:r>
      <w:r w:rsidR="3EA0D4CE">
        <w:t xml:space="preserve"> </w:t>
      </w:r>
      <w:r w:rsidR="2A33001E">
        <w:t xml:space="preserve">sociaal domein </w:t>
      </w:r>
      <w:r w:rsidR="3EA0D4CE">
        <w:t xml:space="preserve">wetten (Participatiewet, Wmo, Jeugdwet en Wet gemeentelijke schuldhulpverlening) </w:t>
      </w:r>
      <w:r w:rsidR="3EA0D4CE" w:rsidRPr="13C42337">
        <w:t xml:space="preserve"> </w:t>
      </w:r>
      <w:r>
        <w:t xml:space="preserve">besluiten </w:t>
      </w:r>
      <w:r w:rsidR="00551830">
        <w:t>nemen</w:t>
      </w:r>
      <w:r w:rsidR="78C636B6">
        <w:t xml:space="preserve"> en</w:t>
      </w:r>
      <w:r w:rsidR="000A7A38">
        <w:t>,</w:t>
      </w:r>
      <w:r w:rsidR="78C636B6">
        <w:t xml:space="preserve"> afhankelijk van </w:t>
      </w:r>
      <w:r w:rsidR="002E6D49">
        <w:t xml:space="preserve">vraag of behoefte van </w:t>
      </w:r>
      <w:r w:rsidR="78C636B6">
        <w:t xml:space="preserve">de </w:t>
      </w:r>
      <w:r w:rsidR="002E6D49">
        <w:t>burger</w:t>
      </w:r>
      <w:r w:rsidR="000A7A38">
        <w:t>,</w:t>
      </w:r>
      <w:r w:rsidR="78C636B6">
        <w:t xml:space="preserve"> </w:t>
      </w:r>
      <w:r w:rsidR="000A7A38">
        <w:t>hulp verlenen</w:t>
      </w:r>
      <w:r w:rsidR="0E735D73">
        <w:t xml:space="preserve"> of door </w:t>
      </w:r>
      <w:r w:rsidR="000A7A38">
        <w:t xml:space="preserve">een </w:t>
      </w:r>
      <w:r w:rsidR="0E735D73">
        <w:t xml:space="preserve">derde </w:t>
      </w:r>
      <w:r w:rsidR="78C636B6">
        <w:t xml:space="preserve">hulp </w:t>
      </w:r>
      <w:r w:rsidR="000A7A38">
        <w:t>laten</w:t>
      </w:r>
      <w:r w:rsidR="78C636B6">
        <w:t xml:space="preserve"> verlenen</w:t>
      </w:r>
      <w:r>
        <w:t>. Welke taak dit precies is, hangt af van de exacte taken van de organisatie. Hieronder staan een aantal mogelijkheden opgesomd:</w:t>
      </w:r>
    </w:p>
    <w:p w14:paraId="611DD4E3" w14:textId="31993421" w:rsidR="00B92254" w:rsidRDefault="4F84FC45" w:rsidP="009A1C82">
      <w:pPr>
        <w:pStyle w:val="MIOpsomming"/>
        <w:numPr>
          <w:ilvl w:val="2"/>
          <w:numId w:val="3"/>
        </w:numPr>
      </w:pPr>
      <w:r>
        <w:t>Artikel 44a Participatiewet</w:t>
      </w:r>
      <w:r w:rsidR="1EFC5E68">
        <w:t xml:space="preserve">: opstellen van Plan van Aanpak. </w:t>
      </w:r>
    </w:p>
    <w:p w14:paraId="3F2FDBF3" w14:textId="3C38C687" w:rsidR="00B92254" w:rsidRPr="0053469B" w:rsidRDefault="4F84FC45" w:rsidP="009A1C82">
      <w:pPr>
        <w:pStyle w:val="MIOpsomming"/>
        <w:numPr>
          <w:ilvl w:val="2"/>
          <w:numId w:val="3"/>
        </w:numPr>
      </w:pPr>
      <w:r>
        <w:t xml:space="preserve">Artikel </w:t>
      </w:r>
      <w:r w:rsidR="71F70FF0">
        <w:t xml:space="preserve">2.3.1 </w:t>
      </w:r>
      <w:r>
        <w:t xml:space="preserve">Wmo: toekennen </w:t>
      </w:r>
      <w:r w:rsidR="6C02CBED">
        <w:t>maatwerkvoorziening</w:t>
      </w:r>
      <w:r w:rsidR="0027674A">
        <w:t>.</w:t>
      </w:r>
    </w:p>
    <w:p w14:paraId="6F49B28A" w14:textId="70DF291A" w:rsidR="0027674A" w:rsidRDefault="0027674A" w:rsidP="009A1C82">
      <w:pPr>
        <w:pStyle w:val="MIOpsomming"/>
        <w:numPr>
          <w:ilvl w:val="2"/>
          <w:numId w:val="3"/>
        </w:numPr>
      </w:pPr>
      <w:r>
        <w:t>Artikel 2.3 lid 1 Jeugdwet: het treffen van een voorziening voor een jeugdige.</w:t>
      </w:r>
    </w:p>
    <w:p w14:paraId="5663E45B" w14:textId="77777777" w:rsidR="009A1C82" w:rsidRPr="0053469B" w:rsidRDefault="009A1C82" w:rsidP="009A1C82">
      <w:pPr>
        <w:pStyle w:val="MIOpsomming"/>
        <w:numPr>
          <w:ilvl w:val="0"/>
          <w:numId w:val="0"/>
        </w:numPr>
        <w:ind w:left="284" w:hanging="284"/>
      </w:pPr>
    </w:p>
    <w:p w14:paraId="06862F0B" w14:textId="77777777" w:rsidR="00B92254" w:rsidRDefault="0053469B" w:rsidP="0053469B">
      <w:pPr>
        <w:pStyle w:val="MIOpsomming"/>
      </w:pPr>
      <w:r>
        <w:t xml:space="preserve">Artikel 6 lid 1 sub b: “de verwerking is noodzakelijk voor de uitvoering van een overeenkomst waarbij de betrokkene partij is, of om op verzoek van de betrokkene vóór de sluiting van een overeenkomst maatregelen te </w:t>
      </w:r>
      <w:commentRangeStart w:id="58"/>
      <w:r>
        <w:t>nemen</w:t>
      </w:r>
      <w:commentRangeEnd w:id="58"/>
      <w:r w:rsidR="00DC18D3">
        <w:rPr>
          <w:rStyle w:val="Verwijzingopmerking"/>
        </w:rPr>
        <w:commentReference w:id="58"/>
      </w:r>
      <w:r>
        <w:t xml:space="preserve">”. </w:t>
      </w:r>
    </w:p>
    <w:p w14:paraId="49B3CA61" w14:textId="77777777" w:rsidR="00EB1B8A" w:rsidRPr="003844B4" w:rsidRDefault="00EB1B8A" w:rsidP="5F2573B1"/>
    <w:p w14:paraId="7145C385" w14:textId="0212944D" w:rsidR="00EB1B8A" w:rsidRPr="003844B4" w:rsidRDefault="00EB1B8A" w:rsidP="5F2573B1">
      <w:pPr>
        <w:rPr>
          <w:i/>
          <w:iCs/>
        </w:rPr>
      </w:pPr>
      <w:r w:rsidRPr="5F2573B1">
        <w:rPr>
          <w:i/>
          <w:iCs/>
        </w:rPr>
        <w:t>Voor zorgorganisaties</w:t>
      </w:r>
      <w:commentRangeStart w:id="59"/>
      <w:commentRangeEnd w:id="59"/>
      <w:r>
        <w:rPr>
          <w:rStyle w:val="Verwijzingopmerking"/>
        </w:rPr>
        <w:commentReference w:id="59"/>
      </w:r>
    </w:p>
    <w:p w14:paraId="7CEC8AE0" w14:textId="77777777" w:rsidR="00AB6965" w:rsidRDefault="00AB6965" w:rsidP="00AB6965">
      <w:pPr>
        <w:pStyle w:val="MIOpsomming"/>
      </w:pPr>
      <w:r>
        <w:t xml:space="preserve">Artikel 6 lid 1 sub f AVG: “verwerking is noodzakelijk voor de behartiging van de gerechtvaardigde belangen van de verwerkingsverantwoordelijke of van een derde”. </w:t>
      </w:r>
      <w:commentRangeStart w:id="60"/>
      <w:commentRangeStart w:id="61"/>
      <w:commentRangeEnd w:id="60"/>
      <w:r>
        <w:rPr>
          <w:rStyle w:val="Verwijzingopmerking"/>
        </w:rPr>
        <w:commentReference w:id="60"/>
      </w:r>
      <w:commentRangeEnd w:id="61"/>
      <w:r>
        <w:rPr>
          <w:rStyle w:val="Verwijzingopmerking"/>
        </w:rPr>
        <w:commentReference w:id="61"/>
      </w:r>
    </w:p>
    <w:p w14:paraId="1998B12F" w14:textId="77777777" w:rsidR="00AB6965" w:rsidRDefault="00AB6965" w:rsidP="00AB6965">
      <w:pPr>
        <w:pStyle w:val="MIOpsomming"/>
        <w:numPr>
          <w:ilvl w:val="1"/>
          <w:numId w:val="3"/>
        </w:numPr>
        <w:rPr>
          <w:highlight w:val="yellow"/>
        </w:rPr>
      </w:pPr>
      <w:r w:rsidRPr="22603F84">
        <w:rPr>
          <w:highlight w:val="yellow"/>
        </w:rPr>
        <w:t>&lt;Beschrijf hieronder de afweging van gerechtvaardigd belang, op basis van de drie vragen:</w:t>
      </w:r>
      <w:r>
        <w:t xml:space="preserve"> </w:t>
      </w:r>
    </w:p>
    <w:p w14:paraId="11D20AA7" w14:textId="77777777" w:rsidR="00AB6965" w:rsidRDefault="00AB6965" w:rsidP="00AB6965">
      <w:pPr>
        <w:pStyle w:val="MIOpsomming"/>
        <w:numPr>
          <w:ilvl w:val="2"/>
          <w:numId w:val="3"/>
        </w:numPr>
        <w:rPr>
          <w:highlight w:val="yellow"/>
        </w:rPr>
      </w:pPr>
      <w:r w:rsidRPr="22603F84">
        <w:rPr>
          <w:highlight w:val="yellow"/>
        </w:rPr>
        <w:t xml:space="preserve">Is het belang van de organisatie </w:t>
      </w:r>
      <w:r w:rsidRPr="22603F84">
        <w:rPr>
          <w:b/>
          <w:highlight w:val="yellow"/>
        </w:rPr>
        <w:t>gerechtvaardigd</w:t>
      </w:r>
      <w:r w:rsidRPr="22603F84">
        <w:rPr>
          <w:highlight w:val="yellow"/>
        </w:rPr>
        <w:t>?</w:t>
      </w:r>
    </w:p>
    <w:p w14:paraId="41EF7372" w14:textId="77777777" w:rsidR="00AB6965" w:rsidRDefault="00AB6965" w:rsidP="00AB6965">
      <w:pPr>
        <w:pStyle w:val="MIOpsomming"/>
        <w:numPr>
          <w:ilvl w:val="2"/>
          <w:numId w:val="3"/>
        </w:numPr>
        <w:rPr>
          <w:highlight w:val="yellow"/>
        </w:rPr>
      </w:pPr>
      <w:r w:rsidRPr="22603F84">
        <w:rPr>
          <w:highlight w:val="yellow"/>
        </w:rPr>
        <w:t xml:space="preserve">Is de verwerking </w:t>
      </w:r>
      <w:r w:rsidRPr="22603F84">
        <w:rPr>
          <w:b/>
          <w:highlight w:val="yellow"/>
        </w:rPr>
        <w:t>noodzakelijk</w:t>
      </w:r>
      <w:r w:rsidRPr="22603F84">
        <w:rPr>
          <w:highlight w:val="yellow"/>
        </w:rPr>
        <w:t xml:space="preserve"> om het belang te behartigen?</w:t>
      </w:r>
    </w:p>
    <w:p w14:paraId="1A2CC0E5" w14:textId="77777777" w:rsidR="00AB6965" w:rsidRDefault="00AB6965" w:rsidP="00AB6965">
      <w:pPr>
        <w:pStyle w:val="MIOpsomming"/>
        <w:numPr>
          <w:ilvl w:val="2"/>
          <w:numId w:val="3"/>
        </w:numPr>
      </w:pPr>
      <w:r w:rsidRPr="22603F84">
        <w:rPr>
          <w:highlight w:val="yellow"/>
        </w:rPr>
        <w:t xml:space="preserve">Zijn de </w:t>
      </w:r>
      <w:r w:rsidRPr="22603F84">
        <w:rPr>
          <w:b/>
          <w:highlight w:val="yellow"/>
        </w:rPr>
        <w:t xml:space="preserve">belangen van de organisatie (verwerkingsverantwoordelijke) </w:t>
      </w:r>
      <w:r w:rsidRPr="22603F84">
        <w:rPr>
          <w:highlight w:val="yellow"/>
        </w:rPr>
        <w:t xml:space="preserve">zwaarder wegend dan de impact van de verwerking op de </w:t>
      </w:r>
      <w:r w:rsidRPr="22603F84">
        <w:rPr>
          <w:b/>
          <w:highlight w:val="yellow"/>
        </w:rPr>
        <w:t>fundamentele rechten en vrijheden</w:t>
      </w:r>
      <w:r w:rsidRPr="22603F84">
        <w:rPr>
          <w:highlight w:val="yellow"/>
        </w:rPr>
        <w:t xml:space="preserve"> van betrokkene?&gt;</w:t>
      </w:r>
    </w:p>
    <w:p w14:paraId="7D7C87D1" w14:textId="77777777" w:rsidR="00AB6965" w:rsidRDefault="00AB6965" w:rsidP="5F2573B1">
      <w:pPr>
        <w:rPr>
          <w:i/>
          <w:iCs/>
        </w:rPr>
      </w:pPr>
    </w:p>
    <w:p w14:paraId="1301BD0F" w14:textId="77777777" w:rsidR="00AB6965" w:rsidRDefault="00AB6965" w:rsidP="00AB6965">
      <w:pPr>
        <w:pStyle w:val="MIOpsomming"/>
      </w:pPr>
      <w:r w:rsidRPr="004D1A21">
        <w:t>Artikel 6</w:t>
      </w:r>
      <w:r>
        <w:t xml:space="preserve"> lid </w:t>
      </w:r>
      <w:r w:rsidRPr="004D1A21">
        <w:t xml:space="preserve">1 </w:t>
      </w:r>
      <w:r>
        <w:t>sub</w:t>
      </w:r>
      <w:r w:rsidRPr="004D1A21">
        <w:t xml:space="preserve"> b</w:t>
      </w:r>
      <w:r>
        <w:t xml:space="preserve"> AVG</w:t>
      </w:r>
      <w:r w:rsidRPr="004D1A21">
        <w:t xml:space="preserve">: “de verwerking is noodzakelijk voor de uitvoering van een overeenkomst waarbij de betrokkene partij is, of om op verzoek van de betrokkene vóór de sluiting van een overeenkomst maatregelen te nemen”. </w:t>
      </w:r>
    </w:p>
    <w:p w14:paraId="44BEA5F7" w14:textId="77777777" w:rsidR="00AB6965" w:rsidRDefault="00AB6965" w:rsidP="00AB6965">
      <w:pPr>
        <w:pStyle w:val="MIOpsomming"/>
        <w:numPr>
          <w:ilvl w:val="1"/>
          <w:numId w:val="3"/>
        </w:numPr>
      </w:pPr>
      <w:r>
        <w:t>Zorgorganisaties hebben een zorgovereenkomst (in het kader van de Wet op de Geneeskundige Behandelovereenkomst, WGBO).</w:t>
      </w:r>
    </w:p>
    <w:p w14:paraId="60F1D370" w14:textId="77777777" w:rsidR="00AB6965" w:rsidRDefault="00AB6965" w:rsidP="00AB6965">
      <w:pPr>
        <w:pStyle w:val="MIOpsomming"/>
        <w:numPr>
          <w:ilvl w:val="1"/>
          <w:numId w:val="3"/>
        </w:numPr>
      </w:pPr>
      <w:r>
        <w:t>Hierbij moeten de twee volgende overwegingen in acht worden genomen:</w:t>
      </w:r>
    </w:p>
    <w:p w14:paraId="3849604E" w14:textId="77777777" w:rsidR="00AB6965" w:rsidRDefault="00AB6965" w:rsidP="00AB6965">
      <w:pPr>
        <w:pStyle w:val="MIOpsomming"/>
        <w:numPr>
          <w:ilvl w:val="2"/>
          <w:numId w:val="3"/>
        </w:numPr>
      </w:pPr>
      <w:r>
        <w:t>Is er sprake van een ‘noodzakelijke’ inzet van AI? Zie hiervoor de Guidelines van het EDPB</w:t>
      </w:r>
      <w:r>
        <w:rPr>
          <w:rStyle w:val="Voetnootmarkering"/>
        </w:rPr>
        <w:footnoteReference w:id="3"/>
      </w:r>
    </w:p>
    <w:p w14:paraId="72006A66" w14:textId="77777777" w:rsidR="00AB6965" w:rsidRDefault="00AB6965" w:rsidP="00AB6965">
      <w:pPr>
        <w:pStyle w:val="MIOpsomming"/>
        <w:numPr>
          <w:ilvl w:val="2"/>
          <w:numId w:val="3"/>
        </w:numPr>
      </w:pPr>
      <w:r>
        <w:lastRenderedPageBreak/>
        <w:t>Kan een cliënt verwachten dat er gebruik wordt gemaakt van AI ten behoeve van de zorgovereenkomst?</w:t>
      </w:r>
    </w:p>
    <w:p w14:paraId="14FEB1A2" w14:textId="77777777" w:rsidR="00AB6965" w:rsidRDefault="00AB6965" w:rsidP="00AB6965">
      <w:pPr>
        <w:pStyle w:val="MIOpsomming"/>
        <w:numPr>
          <w:ilvl w:val="0"/>
          <w:numId w:val="0"/>
        </w:numPr>
        <w:ind w:left="568"/>
      </w:pPr>
      <w:r>
        <w:t>&lt;</w:t>
      </w:r>
      <w:r w:rsidRPr="005C27DC">
        <w:rPr>
          <w:highlight w:val="yellow"/>
        </w:rPr>
        <w:t>Vul in hoe dit van toepassing is op jouw organisatie.&gt;</w:t>
      </w:r>
    </w:p>
    <w:p w14:paraId="6BFDA695" w14:textId="77777777" w:rsidR="00AB6965" w:rsidRPr="003844B4" w:rsidRDefault="00AB6965" w:rsidP="5F2573B1">
      <w:pPr>
        <w:rPr>
          <w:i/>
          <w:iCs/>
        </w:rPr>
      </w:pPr>
    </w:p>
    <w:p w14:paraId="78CA6AE0" w14:textId="075B5C02" w:rsidR="00037714" w:rsidRDefault="00037714" w:rsidP="00037714">
      <w:pPr>
        <w:pStyle w:val="MIOpsomming"/>
      </w:pPr>
      <w:r w:rsidRPr="00037714">
        <w:t>Artikel 6 lid 1 sub a: “de betrokkene heeft toestemming gegeven voor de verwerking van zijn persoonsgegevens voor een of meer specifieke doeleinden”.</w:t>
      </w:r>
    </w:p>
    <w:p w14:paraId="29C5C56E" w14:textId="1EA39D02" w:rsidR="00037714" w:rsidRPr="00CA49E1" w:rsidRDefault="00037714" w:rsidP="008E2D1C">
      <w:pPr>
        <w:pStyle w:val="MIOpsomming"/>
        <w:numPr>
          <w:ilvl w:val="1"/>
          <w:numId w:val="3"/>
        </w:numPr>
        <w:rPr>
          <w:highlight w:val="yellow"/>
        </w:rPr>
      </w:pPr>
      <w:r>
        <w:t>&lt;</w:t>
      </w:r>
      <w:r w:rsidRPr="00CA49E1">
        <w:rPr>
          <w:highlight w:val="yellow"/>
        </w:rPr>
        <w:t>Licht toe waarom deze grondslag van toepassing is bij jouw organisatie. Hou hier rekening met:</w:t>
      </w:r>
    </w:p>
    <w:p w14:paraId="0EABC804" w14:textId="77777777" w:rsidR="00385F3F" w:rsidRPr="00CA49E1" w:rsidRDefault="00385F3F" w:rsidP="00385F3F">
      <w:pPr>
        <w:pStyle w:val="MIOpsomming"/>
        <w:numPr>
          <w:ilvl w:val="2"/>
          <w:numId w:val="3"/>
        </w:numPr>
        <w:rPr>
          <w:highlight w:val="yellow"/>
        </w:rPr>
      </w:pPr>
      <w:r w:rsidRPr="00CA49E1">
        <w:rPr>
          <w:highlight w:val="yellow"/>
        </w:rPr>
        <w:t xml:space="preserve">Wees alert op </w:t>
      </w:r>
      <w:r>
        <w:rPr>
          <w:highlight w:val="yellow"/>
        </w:rPr>
        <w:t>afhankelijkheid die de clië</w:t>
      </w:r>
      <w:r w:rsidRPr="00CA49E1">
        <w:rPr>
          <w:highlight w:val="yellow"/>
        </w:rPr>
        <w:t>n</w:t>
      </w:r>
      <w:r>
        <w:rPr>
          <w:highlight w:val="yellow"/>
        </w:rPr>
        <w:t>t in verhouding tot de zorgorganisatie</w:t>
      </w:r>
      <w:r w:rsidRPr="00CA49E1">
        <w:rPr>
          <w:highlight w:val="yellow"/>
        </w:rPr>
        <w:t xml:space="preserve">. Kan iemand </w:t>
      </w:r>
      <w:r w:rsidRPr="00CA49E1">
        <w:rPr>
          <w:i/>
          <w:iCs/>
          <w:highlight w:val="yellow"/>
        </w:rPr>
        <w:t xml:space="preserve">vrijelijk </w:t>
      </w:r>
      <w:r w:rsidRPr="00CA49E1">
        <w:rPr>
          <w:highlight w:val="yellow"/>
        </w:rPr>
        <w:t>toestemming geven als deze het idee heeft dat de toegang tot zorg mogelijk (deels) wordt ontzegd bij het intrekken of weigeren van toestemming?</w:t>
      </w:r>
    </w:p>
    <w:p w14:paraId="0BE58DFA" w14:textId="26FD20C6" w:rsidR="00037714" w:rsidRPr="00CA49E1" w:rsidRDefault="00037714" w:rsidP="008E2D1C">
      <w:pPr>
        <w:pStyle w:val="MIOpsomming"/>
        <w:numPr>
          <w:ilvl w:val="2"/>
          <w:numId w:val="3"/>
        </w:numPr>
        <w:rPr>
          <w:highlight w:val="yellow"/>
        </w:rPr>
      </w:pPr>
      <w:r w:rsidRPr="00CA49E1">
        <w:rPr>
          <w:highlight w:val="yellow"/>
        </w:rPr>
        <w:t xml:space="preserve">De eisen die aan toestemming worden gesteld: </w:t>
      </w:r>
      <w:r w:rsidR="00895F9B" w:rsidRPr="00CA49E1">
        <w:rPr>
          <w:highlight w:val="yellow"/>
        </w:rPr>
        <w:t>vrijelijk, ondubbelzinnig, geïnformeerd en specifiek</w:t>
      </w:r>
      <w:r w:rsidR="00E111F5" w:rsidRPr="00CA49E1">
        <w:rPr>
          <w:highlight w:val="yellow"/>
        </w:rPr>
        <w:t xml:space="preserve"> (</w:t>
      </w:r>
      <w:r w:rsidR="00434C17" w:rsidRPr="00CA49E1">
        <w:rPr>
          <w:highlight w:val="yellow"/>
        </w:rPr>
        <w:t>a</w:t>
      </w:r>
      <w:r w:rsidR="00E111F5" w:rsidRPr="00CA49E1">
        <w:rPr>
          <w:highlight w:val="yellow"/>
        </w:rPr>
        <w:t xml:space="preserve">rtikel 7 </w:t>
      </w:r>
      <w:r w:rsidR="00B61338" w:rsidRPr="00CA49E1">
        <w:rPr>
          <w:highlight w:val="yellow"/>
        </w:rPr>
        <w:t xml:space="preserve">lid </w:t>
      </w:r>
      <w:r w:rsidR="001A1839" w:rsidRPr="00CA49E1">
        <w:rPr>
          <w:highlight w:val="yellow"/>
        </w:rPr>
        <w:t xml:space="preserve">1 </w:t>
      </w:r>
      <w:r w:rsidR="00E111F5" w:rsidRPr="00CA49E1">
        <w:rPr>
          <w:highlight w:val="yellow"/>
        </w:rPr>
        <w:t>AVG)</w:t>
      </w:r>
      <w:r w:rsidR="00895F9B" w:rsidRPr="00CA49E1">
        <w:rPr>
          <w:highlight w:val="yellow"/>
        </w:rPr>
        <w:t xml:space="preserve">. Let erop dat het lastig kan zijn om </w:t>
      </w:r>
      <w:r w:rsidR="0080330D" w:rsidRPr="00CA49E1">
        <w:rPr>
          <w:highlight w:val="yellow"/>
        </w:rPr>
        <w:t>personen voldoende te informeren en specifiek genoeg te zijn bij toepassingen als deze</w:t>
      </w:r>
      <w:r w:rsidR="009A0086">
        <w:rPr>
          <w:highlight w:val="yellow"/>
        </w:rPr>
        <w:t xml:space="preserve"> (vanwege </w:t>
      </w:r>
      <w:r w:rsidR="008017DB">
        <w:rPr>
          <w:highlight w:val="yellow"/>
        </w:rPr>
        <w:t xml:space="preserve">de soms </w:t>
      </w:r>
      <w:r w:rsidR="00490408">
        <w:rPr>
          <w:highlight w:val="yellow"/>
        </w:rPr>
        <w:t>niet volledig transparante processen bij AI</w:t>
      </w:r>
      <w:r w:rsidR="009858CC">
        <w:rPr>
          <w:highlight w:val="yellow"/>
        </w:rPr>
        <w:t>-systemen)</w:t>
      </w:r>
      <w:r w:rsidR="0080330D" w:rsidRPr="00CA49E1">
        <w:rPr>
          <w:highlight w:val="yellow"/>
        </w:rPr>
        <w:t>, omdat het lastig is te begrijpen welke gegevensverwerking er precies plaatsvindt als iemand toestemming geeft.</w:t>
      </w:r>
    </w:p>
    <w:p w14:paraId="51661BFE" w14:textId="465ADBE3" w:rsidR="0080330D" w:rsidRPr="00CA49E1" w:rsidRDefault="0080330D" w:rsidP="008E2D1C">
      <w:pPr>
        <w:pStyle w:val="MIOpsomming"/>
        <w:numPr>
          <w:ilvl w:val="2"/>
          <w:numId w:val="3"/>
        </w:numPr>
        <w:rPr>
          <w:highlight w:val="yellow"/>
        </w:rPr>
      </w:pPr>
      <w:r w:rsidRPr="00CA49E1">
        <w:rPr>
          <w:highlight w:val="yellow"/>
        </w:rPr>
        <w:t>Personen hebben het recht om hun toestemming weer in te trekken</w:t>
      </w:r>
      <w:r w:rsidR="00434C17" w:rsidRPr="00CA49E1">
        <w:rPr>
          <w:highlight w:val="yellow"/>
        </w:rPr>
        <w:t xml:space="preserve"> (artikel 7 lid 3 AVG). Denk na over de consequenties die dit heeft voor het proces: hoe ga je verder als iemand zijn toestemming intrekt? </w:t>
      </w:r>
    </w:p>
    <w:p w14:paraId="7C81F32C" w14:textId="638B9B9C" w:rsidR="003D7621" w:rsidRPr="00CA49E1" w:rsidRDefault="00C45416" w:rsidP="008E2D1C">
      <w:pPr>
        <w:pStyle w:val="MIOpsomming"/>
        <w:numPr>
          <w:ilvl w:val="2"/>
          <w:numId w:val="3"/>
        </w:numPr>
        <w:rPr>
          <w:highlight w:val="yellow"/>
        </w:rPr>
      </w:pPr>
      <w:r w:rsidRPr="00CA49E1">
        <w:rPr>
          <w:highlight w:val="yellow"/>
        </w:rPr>
        <w:t>Toestemming mag mondeling worden gegeven, maar moet wel bewezen worden. Toestemming moet dus worden geregistreerd. Noteer waar en hoe dit wordt vastgelegd.&gt;</w:t>
      </w:r>
    </w:p>
    <w:p w14:paraId="7D62BBD5" w14:textId="2B998A91" w:rsidR="6D6D94ED" w:rsidRDefault="3A312102" w:rsidP="00804971">
      <w:pPr>
        <w:pStyle w:val="Kop3"/>
      </w:pPr>
      <w:bookmarkStart w:id="62" w:name="_Toc165363516"/>
      <w:bookmarkStart w:id="63" w:name="_Toc191656603"/>
      <w:r>
        <w:t>Uitzo</w:t>
      </w:r>
      <w:r w:rsidR="7603A9B9">
        <w:t>n</w:t>
      </w:r>
      <w:r>
        <w:t xml:space="preserve">dering </w:t>
      </w:r>
      <w:r w:rsidR="53CAE84A">
        <w:t>voor de verwerking van bijzondere persoonsgegevens</w:t>
      </w:r>
      <w:bookmarkEnd w:id="62"/>
      <w:bookmarkEnd w:id="63"/>
    </w:p>
    <w:p w14:paraId="35F8A9EE" w14:textId="6BFBFC1C" w:rsidR="549725A0" w:rsidRDefault="549725A0" w:rsidP="1EF0DF0E">
      <w:pPr>
        <w:rPr>
          <w:i/>
          <w:iCs/>
        </w:rPr>
      </w:pPr>
      <w:r w:rsidRPr="1EF0DF0E">
        <w:rPr>
          <w:i/>
          <w:iCs/>
        </w:rPr>
        <w:t>Voor overheidsorganisaties</w:t>
      </w:r>
    </w:p>
    <w:p w14:paraId="14DBEFBA" w14:textId="144DCF90" w:rsidR="549725A0" w:rsidRDefault="549725A0">
      <w:r>
        <w:t xml:space="preserve">Binnen </w:t>
      </w:r>
      <w:r w:rsidR="00417FD3">
        <w:t xml:space="preserve">overheidsorganisaties actief in het </w:t>
      </w:r>
      <w:r>
        <w:t>sociaal</w:t>
      </w:r>
      <w:r w:rsidR="00417FD3">
        <w:t xml:space="preserve"> domein</w:t>
      </w:r>
      <w:r>
        <w:t xml:space="preserve"> wordt binnen veel contexten ook met gezondheidsgegevens of gevoelige persoonsgegevens (bijvoorbeeld schuldhulp) gewerkt. De verwerking van bijzondere persoonsgegevens van </w:t>
      </w:r>
      <w:r w:rsidRPr="1EF0DF0E">
        <w:rPr>
          <w:highlight w:val="yellow"/>
        </w:rPr>
        <w:t>patiënten/cliënten</w:t>
      </w:r>
      <w:r>
        <w:t xml:space="preserve"> binnen de &lt;</w:t>
      </w:r>
      <w:r w:rsidRPr="1EF0DF0E">
        <w:rPr>
          <w:highlight w:val="yellow"/>
        </w:rPr>
        <w:t>naam organisatie</w:t>
      </w:r>
      <w:r>
        <w:t>&gt; ten behoeve van spraakgestuurd rapporteren met AI is gebaseerd op de volgende uitzondering:</w:t>
      </w:r>
    </w:p>
    <w:p w14:paraId="0F7BD9D1" w14:textId="2882918D" w:rsidR="549725A0" w:rsidRDefault="549725A0" w:rsidP="6D6D94ED">
      <w:pPr>
        <w:pStyle w:val="MIOpsomming"/>
      </w:pPr>
      <w:r>
        <w:t>Artikel 9 lid 2 sub b AVG: “de verwerking is noodzakelijk met het oog op de uitvoering van de verplichtingen en de uitoefening van specifieke rechten van de verwerkingsverantwoordelijke of de betrokkene op het gebied van het arbeidsrecht en het socialezekerheids- en socialebeschermingsrecht.”</w:t>
      </w:r>
    </w:p>
    <w:p w14:paraId="0510268B" w14:textId="3DC03D03" w:rsidR="549725A0" w:rsidRDefault="549725A0" w:rsidP="008E2D1C">
      <w:pPr>
        <w:pStyle w:val="MIOpsomming"/>
        <w:numPr>
          <w:ilvl w:val="1"/>
          <w:numId w:val="3"/>
        </w:numPr>
      </w:pPr>
      <w:r>
        <w:t>&lt;</w:t>
      </w:r>
      <w:r w:rsidRPr="1EF0DF0E">
        <w:rPr>
          <w:highlight w:val="yellow"/>
        </w:rPr>
        <w:t>Noteer hier verdere relevante specifieke wetgeving</w:t>
      </w:r>
      <w:r>
        <w:t>&gt;</w:t>
      </w:r>
    </w:p>
    <w:p w14:paraId="5C528EDA" w14:textId="76C9D448" w:rsidR="549725A0" w:rsidRDefault="549725A0" w:rsidP="6D6D94ED">
      <w:pPr>
        <w:pStyle w:val="MIOpsomming"/>
      </w:pPr>
      <w:r>
        <w:t>Artikel 9 lid 2 sub h AVG: “de verwerking is noodzakelijk voor doeleinden van preventieve of arbeidsgeneeskunde, voor de beoordeling van de arbeidsgeschiktheid van de werknemer, medische diagnosen, het verstrekken van gezondheidszorg of sociale diensten of behandelingen dan wel het beheren van gezondheidszorgstelsels en -diensten of sociale stelsels en diensten, op grond van Unierecht of lidstatelijk recht, of uit hoofde van een overeenkomst met een gezondheidswerker en behoudens de in lid 3 genoemde voorwaarden en waarborgen.”</w:t>
      </w:r>
    </w:p>
    <w:p w14:paraId="6C4BFF86" w14:textId="4897178B" w:rsidR="01944FD8" w:rsidRDefault="01944FD8" w:rsidP="008E2D1C">
      <w:pPr>
        <w:pStyle w:val="MIOpsomming"/>
        <w:numPr>
          <w:ilvl w:val="1"/>
          <w:numId w:val="3"/>
        </w:numPr>
      </w:pPr>
      <w:r>
        <w:t>In lijn met artikel 30 van de UAVG dient er in de wet te zijn vastgelegd dat de organisatie de taak heeft arbeidsmogelijkheden vast te stellen. Organisaties die maatschappelijke dienstverlening bieden mogen gezondheidsgegevens verwerken “voor zover de verwerking noodzakelijk is met het oog op een goede behandeling of verzorging van de betrokkene”.</w:t>
      </w:r>
    </w:p>
    <w:p w14:paraId="74AD11C2" w14:textId="563C15B7" w:rsidR="6D6D94ED" w:rsidRDefault="22C81844" w:rsidP="008E2D1C">
      <w:pPr>
        <w:pStyle w:val="MIOpsomming"/>
        <w:numPr>
          <w:ilvl w:val="2"/>
          <w:numId w:val="3"/>
        </w:numPr>
      </w:pPr>
      <w:r>
        <w:t>&lt;</w:t>
      </w:r>
      <w:r w:rsidRPr="1EF0DF0E">
        <w:rPr>
          <w:highlight w:val="yellow"/>
        </w:rPr>
        <w:t>Noteer hier verdere relevante specifieke wetgeving</w:t>
      </w:r>
      <w:r>
        <w:t>&gt;</w:t>
      </w:r>
    </w:p>
    <w:p w14:paraId="11923F7A" w14:textId="3C53E729" w:rsidR="6D6D94ED" w:rsidRDefault="6D6D94ED" w:rsidP="6D6D94ED">
      <w:pPr>
        <w:rPr>
          <w:i/>
          <w:iCs/>
        </w:rPr>
      </w:pPr>
    </w:p>
    <w:p w14:paraId="3EA52DAA" w14:textId="28AB0DEA" w:rsidR="549725A0" w:rsidRDefault="549725A0" w:rsidP="6D6D94ED">
      <w:pPr>
        <w:rPr>
          <w:i/>
          <w:iCs/>
        </w:rPr>
      </w:pPr>
      <w:r w:rsidRPr="6D6D94ED">
        <w:rPr>
          <w:i/>
          <w:iCs/>
        </w:rPr>
        <w:t>Voor zorgorganisaties</w:t>
      </w:r>
    </w:p>
    <w:p w14:paraId="22E375C4" w14:textId="21FD7753" w:rsidR="004D1A21" w:rsidRPr="004D1A21" w:rsidRDefault="7A4D46B3" w:rsidP="36409A34">
      <w:r>
        <w:t xml:space="preserve">Vanwege de aard van de dienstverlening wordt binnen zorgorganisaties veel gewerkt met bijzondere persoonsgegevens (voornamelijk gezondheidsgegevens). </w:t>
      </w:r>
      <w:r w:rsidR="53CAE84A">
        <w:t xml:space="preserve">De </w:t>
      </w:r>
      <w:r w:rsidR="03E154F3">
        <w:t xml:space="preserve">verwerking van bijzondere persoonsgegevens van </w:t>
      </w:r>
      <w:r w:rsidRPr="1EF0DF0E">
        <w:rPr>
          <w:highlight w:val="yellow"/>
        </w:rPr>
        <w:t>patiënten/</w:t>
      </w:r>
      <w:r w:rsidR="5ABA81D4" w:rsidRPr="1EF0DF0E">
        <w:rPr>
          <w:highlight w:val="yellow"/>
        </w:rPr>
        <w:t>cliënten</w:t>
      </w:r>
      <w:r w:rsidR="5ABA81D4">
        <w:t xml:space="preserve"> </w:t>
      </w:r>
      <w:r w:rsidR="03E154F3">
        <w:t xml:space="preserve">binnen </w:t>
      </w:r>
      <w:r>
        <w:t>de &lt;</w:t>
      </w:r>
      <w:r w:rsidRPr="1EF0DF0E">
        <w:rPr>
          <w:highlight w:val="yellow"/>
        </w:rPr>
        <w:t>naam organisatie</w:t>
      </w:r>
      <w:r>
        <w:t xml:space="preserve">&gt; </w:t>
      </w:r>
      <w:r w:rsidR="03E154F3">
        <w:t xml:space="preserve">ten behoeve van </w:t>
      </w:r>
      <w:r w:rsidR="1FA7DED2">
        <w:t>spraakgestuurd rapporteren</w:t>
      </w:r>
      <w:r w:rsidR="03E154F3">
        <w:t xml:space="preserve"> </w:t>
      </w:r>
      <w:r w:rsidR="41E78ADB">
        <w:t>met AI</w:t>
      </w:r>
      <w:r w:rsidR="03E154F3">
        <w:t xml:space="preserve"> is gebaseerd op de volgende </w:t>
      </w:r>
      <w:r w:rsidR="0C9919F9">
        <w:t>uitzondering</w:t>
      </w:r>
      <w:r w:rsidR="03E154F3">
        <w:t>:</w:t>
      </w:r>
    </w:p>
    <w:p w14:paraId="793CD191" w14:textId="0E4FFF9F" w:rsidR="3E338ADC" w:rsidRDefault="7D26314A" w:rsidP="3FCF9858">
      <w:pPr>
        <w:pStyle w:val="MIOpsomming"/>
      </w:pPr>
      <w:r>
        <w:lastRenderedPageBreak/>
        <w:t>Artikel 9</w:t>
      </w:r>
      <w:r w:rsidR="787907B5">
        <w:t xml:space="preserve"> lid </w:t>
      </w:r>
      <w:r>
        <w:t xml:space="preserve">2 </w:t>
      </w:r>
      <w:r w:rsidR="787907B5">
        <w:t>sub</w:t>
      </w:r>
      <w:r>
        <w:t xml:space="preserve"> h</w:t>
      </w:r>
      <w:r w:rsidR="5C51DFCF">
        <w:t xml:space="preserve"> AVG</w:t>
      </w:r>
      <w:r>
        <w:t>: “</w:t>
      </w:r>
      <w:r w:rsidR="55523CB8">
        <w:t>de verwerking is noodzakelijk voor doeleinden van preventieve of arbeidsgeneeskunde, voor de beoordeling van de arbeidsgeschiktheid van de werknemer, medische diagnosen, het verstrekken van gezondheidszorg of sociale diensten of behandelingen dan wel het beheren van gezondheidszorgstelsels en -diensten of sociale stelsels en diensten, op grond van Unierecht of lidstatelijk recht, of uit hoofde van een overeenkomst met een gezondheidswerker en behoudens de in lid 3 genoemde voorwaarden en waarborgen</w:t>
      </w:r>
      <w:r>
        <w:t>.”</w:t>
      </w:r>
    </w:p>
    <w:p w14:paraId="55D03D71" w14:textId="3E34732B" w:rsidR="00BC2AD5" w:rsidRDefault="14B60B3F" w:rsidP="00246B73">
      <w:pPr>
        <w:pStyle w:val="MIOpsomming"/>
      </w:pPr>
      <w:r>
        <w:t xml:space="preserve">Zorgorganisaties </w:t>
      </w:r>
      <w:r w:rsidR="688B2AE5">
        <w:t>verstrekken gezondheidszorg aan mensen.</w:t>
      </w:r>
      <w:r w:rsidR="26B4B926">
        <w:t xml:space="preserve"> Dit kan bijvoorbeeld op basis van een geneeskundige behandelovereenkomst zijn.</w:t>
      </w:r>
      <w:r w:rsidR="36ADEFBF">
        <w:t xml:space="preserve"> Dit valt dus onder het verstrekken van gezondheidszorg op grond van Nederlandse wetgeving.</w:t>
      </w:r>
    </w:p>
    <w:p w14:paraId="436948A1" w14:textId="64E6BCB9" w:rsidR="6D6D94ED" w:rsidRDefault="6D6D94ED" w:rsidP="6D6D94ED">
      <w:pPr>
        <w:pStyle w:val="MIOpsomming"/>
        <w:numPr>
          <w:ilvl w:val="0"/>
          <w:numId w:val="0"/>
        </w:numPr>
        <w:ind w:left="284"/>
      </w:pPr>
    </w:p>
    <w:p w14:paraId="65C1B0E1" w14:textId="7A366316" w:rsidR="00D436A5" w:rsidRDefault="05B30B58" w:rsidP="00D436A5">
      <w:pPr>
        <w:pStyle w:val="MIOpsomming"/>
        <w:numPr>
          <w:ilvl w:val="0"/>
          <w:numId w:val="0"/>
        </w:numPr>
        <w:ind w:left="284" w:hanging="284"/>
        <w:rPr>
          <w:i/>
        </w:rPr>
      </w:pPr>
      <w:r w:rsidRPr="08B03DF6">
        <w:rPr>
          <w:i/>
          <w:iCs/>
        </w:rPr>
        <w:t>Biometrische gegevens</w:t>
      </w:r>
    </w:p>
    <w:p w14:paraId="077B0D60" w14:textId="264B9A1E" w:rsidR="05B30B58" w:rsidRDefault="05B30B58" w:rsidP="08B03DF6">
      <w:pPr>
        <w:pStyle w:val="MIOpsomming"/>
        <w:numPr>
          <w:ilvl w:val="0"/>
          <w:numId w:val="0"/>
        </w:numPr>
      </w:pPr>
      <w:r>
        <w:t xml:space="preserve">Hoewel er stemopnames worden gemaakt, wordt dit in dit proces niet beschouwd als een biometrisch gegeven. De reden hiervoor is dat artikel 4 van de AVG stelt dat er sprake is van biometrische persoonsgegevens als het </w:t>
      </w:r>
      <w:r w:rsidR="15755436">
        <w:t>mogelijk is om te komen tot “eenduidige identificatie van [de] natuurlijke personen” dankzij de technische verwerking van “fysieke, fysiologische en gedragsgerelateerde kenmerken”. Omdat het doel van de stemopname geen identificatie is, en er geen verwerking plaatsvindt met als doel de persoon te identificere</w:t>
      </w:r>
      <w:r w:rsidR="60391E8E">
        <w:t>n, is er geen sprake van een biometrisch gegeven.</w:t>
      </w:r>
      <w:r w:rsidR="6FB0E6B6">
        <w:t xml:space="preserve"> Er is geen aparte grondslag nodig voor het verwerken van de stemopname. De</w:t>
      </w:r>
      <w:r w:rsidR="0805B429">
        <w:t xml:space="preserve"> </w:t>
      </w:r>
      <w:r w:rsidR="638E481C">
        <w:t>stemopname</w:t>
      </w:r>
      <w:r w:rsidR="0EC62AD3">
        <w:t xml:space="preserve"> </w:t>
      </w:r>
      <w:r w:rsidR="4DF02DC5">
        <w:t xml:space="preserve">dient te worden gezien </w:t>
      </w:r>
      <w:r w:rsidR="31F819FE">
        <w:t xml:space="preserve">als </w:t>
      </w:r>
      <w:r w:rsidR="4DF02DC5">
        <w:t>een organisatorische keuze voor d</w:t>
      </w:r>
      <w:r w:rsidR="11B3C03F">
        <w:t xml:space="preserve">e wijze waarop de rapportage tot stand komt. </w:t>
      </w:r>
    </w:p>
    <w:p w14:paraId="630D1153" w14:textId="6F05C169" w:rsidR="00080C4D" w:rsidRDefault="008605EF" w:rsidP="00F81503">
      <w:pPr>
        <w:pStyle w:val="Kop3"/>
      </w:pPr>
      <w:bookmarkStart w:id="64" w:name="_Toc191656604"/>
      <w:r>
        <w:t>B</w:t>
      </w:r>
      <w:r w:rsidR="00520CCF" w:rsidRPr="008605EF">
        <w:t>eroepsgeheim</w:t>
      </w:r>
      <w:bookmarkEnd w:id="64"/>
      <w:r w:rsidR="00867C80">
        <w:t>/geheimhoudingsplicht</w:t>
      </w:r>
    </w:p>
    <w:p w14:paraId="53D1BEB9" w14:textId="53A29AEF" w:rsidR="00080C4D" w:rsidRDefault="00080C4D" w:rsidP="00F81503">
      <w:pPr>
        <w:rPr>
          <w:i/>
          <w:iCs/>
        </w:rPr>
      </w:pPr>
      <w:r>
        <w:rPr>
          <w:i/>
          <w:iCs/>
        </w:rPr>
        <w:t>Voor overheidsorganisaties</w:t>
      </w:r>
    </w:p>
    <w:p w14:paraId="74969514" w14:textId="39AE5C2E" w:rsidR="00080C4D" w:rsidRPr="00CA49E1" w:rsidRDefault="00BF7CAB" w:rsidP="00F81503">
      <w:r>
        <w:t xml:space="preserve">Voor hulpverleners in het sociaal domein geldt niet altijd een formeel beroepsgeheim, maar er kan wel een geheimhoudingsplicht of zwijgplicht gelden (zie </w:t>
      </w:r>
      <w:r w:rsidR="009858CC">
        <w:t>bijvoorbeeld</w:t>
      </w:r>
      <w:r>
        <w:t xml:space="preserve"> artikel 65 van de Participatiewet). In de wet staan bepalingen waarin wordt aangegeven wanneer geheimhoudingsplicht/zwijgplicht mag of moet worden doorbroken.</w:t>
      </w:r>
    </w:p>
    <w:p w14:paraId="1993BDF9" w14:textId="09921181" w:rsidR="00BF7CAB" w:rsidRDefault="00BF7CAB" w:rsidP="00BF7CAB">
      <w:pPr>
        <w:pStyle w:val="MIOpsomming"/>
      </w:pPr>
      <w:r>
        <w:t>Gegevens in het toeleidingsdossier vallen niet onder het wettelijk beroepsgeheim van de Jeugdwet, wet BIG, WGBO, of onder de geheimhoudplicht van de Wmo en/of Participatiewet.</w:t>
      </w:r>
    </w:p>
    <w:p w14:paraId="18053507" w14:textId="20459AEC" w:rsidR="00BF7CAB" w:rsidRDefault="00BF7CAB" w:rsidP="00BF7CAB">
      <w:pPr>
        <w:pStyle w:val="MIOpsomming"/>
      </w:pPr>
      <w:commentRangeStart w:id="65"/>
      <w:r>
        <w:t xml:space="preserve">Jeugdhulpverleners (conform Jeugdwet) hebben hetzelfde wettelijke beroepsgeheim als medisch hulpverleners en hulpverleners in de geestelijke gezondheidszorg. </w:t>
      </w:r>
      <w:commentRangeEnd w:id="65"/>
      <w:r>
        <w:rPr>
          <w:rStyle w:val="Verwijzingopmerking"/>
        </w:rPr>
        <w:commentReference w:id="65"/>
      </w:r>
    </w:p>
    <w:p w14:paraId="3FC79D7C" w14:textId="52561F87" w:rsidR="00D000A5" w:rsidRDefault="00BF7CAB" w:rsidP="00D000A5">
      <w:pPr>
        <w:pStyle w:val="MIOpsomming"/>
      </w:pPr>
      <w:r>
        <w:t>Andere professionals in het sociaal domein, zoals leraren of sociaal werkers, hebben geen beroepsgeheim</w:t>
      </w:r>
      <w:r w:rsidR="00282E5F">
        <w:t>. Wel zijn er beroepscodes van toepassing</w:t>
      </w:r>
      <w:r w:rsidR="00D000A5">
        <w:t xml:space="preserve"> en mag een professional zich voor de rechter beroepen op diens zwijg</w:t>
      </w:r>
      <w:r w:rsidR="00D806C1">
        <w:t>recht</w:t>
      </w:r>
      <w:r w:rsidR="001860F3">
        <w:t xml:space="preserve">. </w:t>
      </w:r>
    </w:p>
    <w:p w14:paraId="4B40DC83" w14:textId="77777777" w:rsidR="00D000A5" w:rsidRDefault="00D000A5" w:rsidP="00D000A5">
      <w:pPr>
        <w:pStyle w:val="MIOpsomming"/>
        <w:numPr>
          <w:ilvl w:val="0"/>
          <w:numId w:val="0"/>
        </w:numPr>
      </w:pPr>
    </w:p>
    <w:p w14:paraId="706835DC" w14:textId="01CF6FC2" w:rsidR="00D000A5" w:rsidRDefault="00D000A5" w:rsidP="00D000A5">
      <w:pPr>
        <w:pStyle w:val="MIOpsomming"/>
        <w:numPr>
          <w:ilvl w:val="0"/>
          <w:numId w:val="0"/>
        </w:numPr>
      </w:pPr>
      <w:r>
        <w:t>&lt;</w:t>
      </w:r>
      <w:r w:rsidRPr="00CA49E1">
        <w:rPr>
          <w:highlight w:val="yellow"/>
        </w:rPr>
        <w:t>Leg uit of er sprake is van doorbreking van het beroepsgeheim bij het gebruik van het AI-systeem</w:t>
      </w:r>
      <w:r w:rsidR="00A03106" w:rsidRPr="00CA49E1">
        <w:rPr>
          <w:highlight w:val="yellow"/>
        </w:rPr>
        <w:t>, afhankelijk van de beroepsgroep en de geldende wet- en regelgeving. Leg uit hoe de organisatie hiermee omgaat</w:t>
      </w:r>
      <w:r w:rsidR="00A03106">
        <w:t>.&gt;</w:t>
      </w:r>
    </w:p>
    <w:p w14:paraId="0B0337DF" w14:textId="77777777" w:rsidR="00BF7CAB" w:rsidRDefault="00BF7CAB" w:rsidP="00F81503">
      <w:pPr>
        <w:rPr>
          <w:i/>
          <w:iCs/>
        </w:rPr>
      </w:pPr>
    </w:p>
    <w:p w14:paraId="36C8EBDA" w14:textId="03614DBC" w:rsidR="00080C4D" w:rsidRPr="00CA49E1" w:rsidRDefault="00080C4D" w:rsidP="00F81503">
      <w:pPr>
        <w:rPr>
          <w:i/>
          <w:iCs/>
        </w:rPr>
      </w:pPr>
      <w:r>
        <w:rPr>
          <w:i/>
          <w:iCs/>
        </w:rPr>
        <w:t>Voor zorgorganisaties</w:t>
      </w:r>
    </w:p>
    <w:p w14:paraId="1D9A6879" w14:textId="77777777" w:rsidR="00E87920" w:rsidRDefault="00C46F04" w:rsidP="00F81503">
      <w:r>
        <w:t xml:space="preserve">De </w:t>
      </w:r>
      <w:r w:rsidR="001A7A79">
        <w:t>zorgverleners</w:t>
      </w:r>
      <w:r>
        <w:t xml:space="preserve"> bij &lt;</w:t>
      </w:r>
      <w:r w:rsidRPr="00C46F04">
        <w:rPr>
          <w:highlight w:val="yellow"/>
        </w:rPr>
        <w:t>organisatie</w:t>
      </w:r>
      <w:r>
        <w:t>&gt;</w:t>
      </w:r>
      <w:r w:rsidR="00520CCF" w:rsidRPr="00520CCF">
        <w:t> </w:t>
      </w:r>
      <w:r>
        <w:t>hebben op basis van de W</w:t>
      </w:r>
      <w:r w:rsidR="001A7A79">
        <w:t xml:space="preserve">et </w:t>
      </w:r>
      <w:r>
        <w:t>G</w:t>
      </w:r>
      <w:r w:rsidR="001A7A79">
        <w:t xml:space="preserve">eneeskundige </w:t>
      </w:r>
      <w:r>
        <w:t>B</w:t>
      </w:r>
      <w:r w:rsidR="001A7A79">
        <w:t>ehandel</w:t>
      </w:r>
      <w:r w:rsidR="00814377">
        <w:t>ings</w:t>
      </w:r>
      <w:r w:rsidR="001A7A79">
        <w:t>overeenkomst (</w:t>
      </w:r>
      <w:r>
        <w:t>WGBO</w:t>
      </w:r>
      <w:r w:rsidR="001A7A79">
        <w:t>)</w:t>
      </w:r>
      <w:r>
        <w:t xml:space="preserve"> en de wet B</w:t>
      </w:r>
      <w:r w:rsidR="00AE27D6">
        <w:t xml:space="preserve">eroepen </w:t>
      </w:r>
      <w:r>
        <w:t>I</w:t>
      </w:r>
      <w:r w:rsidR="00AE27D6">
        <w:t xml:space="preserve">ndividuele </w:t>
      </w:r>
      <w:r>
        <w:t>G</w:t>
      </w:r>
      <w:r w:rsidR="00AE27D6">
        <w:t xml:space="preserve">ezondheidszorg (wet </w:t>
      </w:r>
      <w:r>
        <w:t>BIG</w:t>
      </w:r>
      <w:r w:rsidR="00AE27D6">
        <w:t>)</w:t>
      </w:r>
      <w:r>
        <w:t xml:space="preserve"> een beroepsgeheim.</w:t>
      </w:r>
      <w:r w:rsidR="00FC3B0F" w:rsidRPr="00FC3B0F">
        <w:t xml:space="preserve"> </w:t>
      </w:r>
      <w:r w:rsidR="00FC3B0F" w:rsidRPr="00520CCF">
        <w:t xml:space="preserve">Vanuit de WGBO is de regel dat het gesprek tussen patiënt en zorgverlener buiten de waarneming van anderen plaatsvindt. </w:t>
      </w:r>
      <w:r w:rsidR="00C03EA2">
        <w:t>V</w:t>
      </w:r>
      <w:r w:rsidR="00FC3B0F">
        <w:t>anuit de KNMG-richtlijn</w:t>
      </w:r>
      <w:r w:rsidR="00FC3B0F" w:rsidRPr="6888F1D6">
        <w:rPr>
          <w:vertAlign w:val="superscript"/>
        </w:rPr>
        <w:t>3</w:t>
      </w:r>
      <w:r w:rsidR="00FC3B0F">
        <w:t xml:space="preserve"> </w:t>
      </w:r>
      <w:r w:rsidR="00CF5CF4">
        <w:t xml:space="preserve">‘omgaan met medische gegevens’ </w:t>
      </w:r>
      <w:r w:rsidR="00C03EA2">
        <w:t xml:space="preserve">volgt </w:t>
      </w:r>
      <w:r w:rsidR="00FC3B0F">
        <w:t>dat</w:t>
      </w:r>
      <w:r w:rsidR="00FB665A">
        <w:t xml:space="preserve"> beeld- en geluidsopnamen waarop een patiënt of patiëntgegevens zichtbaar of hoorbaar zijn</w:t>
      </w:r>
      <w:r w:rsidR="00C03EA2">
        <w:t>,</w:t>
      </w:r>
      <w:r w:rsidR="001F5B7F">
        <w:t xml:space="preserve"> onder het beroepsgeheim vallen.</w:t>
      </w:r>
      <w:r w:rsidR="00FC3B0F">
        <w:t xml:space="preserve"> </w:t>
      </w:r>
      <w:r w:rsidR="00E87920">
        <w:t xml:space="preserve">Het hergebruiken van gegevens die beschermd zijn door het beroepsgeheim, bijvoorbeeld voor doorontwikkeling van het AI-systeem, is niet mogelijk. </w:t>
      </w:r>
    </w:p>
    <w:p w14:paraId="507D443F" w14:textId="17A12F25" w:rsidR="002656F4" w:rsidRDefault="009216B7" w:rsidP="00F81503">
      <w:r>
        <w:t xml:space="preserve">In dezelfde richtlijn is opgenomen dat </w:t>
      </w:r>
      <w:r w:rsidR="00155569">
        <w:t xml:space="preserve">opnamen die </w:t>
      </w:r>
      <w:r w:rsidR="009E73D8">
        <w:t xml:space="preserve">in het kader van de behandeling van de patiënt </w:t>
      </w:r>
      <w:r w:rsidR="00F81503">
        <w:t>worden gemaakt</w:t>
      </w:r>
      <w:r w:rsidR="00CC319C">
        <w:t xml:space="preserve">, toestemming van de patiënt vereisen. </w:t>
      </w:r>
    </w:p>
    <w:p w14:paraId="737A9177" w14:textId="423042BE" w:rsidR="00FC3B0F" w:rsidRPr="00520CCF" w:rsidRDefault="00AE0496" w:rsidP="00F81503">
      <w:r>
        <w:lastRenderedPageBreak/>
        <w:t xml:space="preserve">Het is de vraag of </w:t>
      </w:r>
      <w:r w:rsidR="007D1480">
        <w:t xml:space="preserve">het maken van opnames voor </w:t>
      </w:r>
      <w:r w:rsidR="009F2EE5">
        <w:t xml:space="preserve">dossiervorming </w:t>
      </w:r>
      <w:r w:rsidR="00090CDA">
        <w:t>in het verlengde val</w:t>
      </w:r>
      <w:r w:rsidR="006F553E">
        <w:t>t</w:t>
      </w:r>
      <w:r w:rsidR="00090CDA">
        <w:t xml:space="preserve"> van het maken van opnamen in het kader van de behandeling van de patiënt. </w:t>
      </w:r>
      <w:r w:rsidR="006F553E">
        <w:t xml:space="preserve">De verplichting uit de richtlijn </w:t>
      </w:r>
      <w:r w:rsidR="00606E2F">
        <w:t xml:space="preserve">lijkt te zijn geschreven voor situaties waarin de </w:t>
      </w:r>
      <w:r w:rsidR="004E28DE">
        <w:t xml:space="preserve">daadwerkelijke behandeling van de patiënt wordt opgenomen. </w:t>
      </w:r>
      <w:r w:rsidR="07A491FA">
        <w:t>De informed consent ziet op het uitvoeren van de medische behandeling. Va</w:t>
      </w:r>
      <w:r w:rsidR="29ABD083">
        <w:t xml:space="preserve">ndaar dat we van mening zijn dat het maken van geluidsopnamen voor dossiervorming </w:t>
      </w:r>
      <w:r w:rsidR="29ABD083" w:rsidRPr="00A03106">
        <w:rPr>
          <w:b/>
          <w:bCs/>
        </w:rPr>
        <w:t>niet</w:t>
      </w:r>
      <w:r w:rsidR="29ABD083">
        <w:t xml:space="preserve"> onder de reikwijdte van informed consent valt</w:t>
      </w:r>
      <w:r w:rsidR="332E8D1B">
        <w:t xml:space="preserve">. </w:t>
      </w:r>
    </w:p>
    <w:p w14:paraId="2CC6837D" w14:textId="6919CD69" w:rsidR="00FC3B0F" w:rsidRPr="00520CCF" w:rsidRDefault="00FC3B0F" w:rsidP="00F81503"/>
    <w:p w14:paraId="48107AC1" w14:textId="60BB62EB" w:rsidR="00FC3B0F" w:rsidRPr="00520CCF" w:rsidRDefault="332E8D1B" w:rsidP="00F81503">
      <w:r>
        <w:t xml:space="preserve">Hier </w:t>
      </w:r>
      <w:r w:rsidR="64EAC831">
        <w:t xml:space="preserve">kan </w:t>
      </w:r>
      <w:r>
        <w:t xml:space="preserve">echter </w:t>
      </w:r>
      <w:r w:rsidR="463994B5">
        <w:t xml:space="preserve">ook anders </w:t>
      </w:r>
      <w:r>
        <w:t>naar</w:t>
      </w:r>
      <w:r w:rsidR="78FE3BE5">
        <w:t xml:space="preserve"> worden</w:t>
      </w:r>
      <w:r>
        <w:t xml:space="preserve"> gekeken.</w:t>
      </w:r>
      <w:r w:rsidR="0155134F">
        <w:t xml:space="preserve"> </w:t>
      </w:r>
      <w:r w:rsidR="00907E5D">
        <w:t xml:space="preserve">Als </w:t>
      </w:r>
      <w:r w:rsidR="003764FB">
        <w:t>je de richtlijn</w:t>
      </w:r>
      <w:r w:rsidR="0E7F241B">
        <w:t>/het principe van informed consent</w:t>
      </w:r>
      <w:r w:rsidR="003764FB">
        <w:t xml:space="preserve"> ruim interpreteert, dan geldt voor </w:t>
      </w:r>
      <w:r w:rsidR="00FC3B0F">
        <w:t xml:space="preserve">opnames </w:t>
      </w:r>
      <w:r w:rsidR="00F81503">
        <w:t xml:space="preserve">die worden gemaakt met </w:t>
      </w:r>
      <w:r w:rsidR="003764FB">
        <w:t>het</w:t>
      </w:r>
      <w:r w:rsidR="00F81503">
        <w:t xml:space="preserve"> doel </w:t>
      </w:r>
      <w:r w:rsidR="00FC3B0F" w:rsidRPr="00520CCF">
        <w:t>spraakgestuurd rapporteren dat toestemming vereist is</w:t>
      </w:r>
      <w:r w:rsidR="47100938">
        <w:t xml:space="preserve">. </w:t>
      </w:r>
      <w:r w:rsidR="42C0B190">
        <w:t>D</w:t>
      </w:r>
      <w:r w:rsidR="00FC3B0F">
        <w:t xml:space="preserve">e </w:t>
      </w:r>
      <w:r w:rsidR="00FC3B0F" w:rsidRPr="00520CCF">
        <w:t xml:space="preserve">zorgverlener </w:t>
      </w:r>
      <w:r w:rsidR="5E11E248">
        <w:t xml:space="preserve">moet </w:t>
      </w:r>
      <w:r w:rsidR="00FC3B0F" w:rsidRPr="00520CCF">
        <w:t xml:space="preserve">dit uitdrukkelijk </w:t>
      </w:r>
      <w:r w:rsidR="00FC3B0F">
        <w:t>vrag</w:t>
      </w:r>
      <w:r w:rsidR="14AA286C">
        <w:t>en</w:t>
      </w:r>
      <w:r w:rsidR="00FC3B0F" w:rsidRPr="00520CCF">
        <w:t xml:space="preserve"> met voldoende toelichting en noteert </w:t>
      </w:r>
      <w:r w:rsidR="6854A653">
        <w:t>het</w:t>
      </w:r>
      <w:r w:rsidR="00FC3B0F">
        <w:t xml:space="preserve"> </w:t>
      </w:r>
      <w:r w:rsidR="00FC3B0F" w:rsidRPr="00520CCF">
        <w:t>in het medisch dossier.</w:t>
      </w:r>
      <w:r w:rsidR="004A03A2">
        <w:t xml:space="preserve"> </w:t>
      </w:r>
    </w:p>
    <w:p w14:paraId="6B6D60CF" w14:textId="421C081B" w:rsidR="00FC3B0F" w:rsidRPr="00520CCF" w:rsidRDefault="00FC3B0F" w:rsidP="00F81503"/>
    <w:p w14:paraId="4DD6B202" w14:textId="7D0242BB" w:rsidR="00FC3B0F" w:rsidRPr="00520CCF" w:rsidRDefault="4BF7469A" w:rsidP="00F81503">
      <w:r>
        <w:t xml:space="preserve">De specifieke context van het gebruik van het AI-systeem is </w:t>
      </w:r>
      <w:r w:rsidR="78819596">
        <w:t xml:space="preserve">relevant </w:t>
      </w:r>
      <w:r>
        <w:t>voor de vraag</w:t>
      </w:r>
      <w:r w:rsidR="653894FB">
        <w:t xml:space="preserve"> of toestemming vereist is</w:t>
      </w:r>
      <w:r>
        <w:t xml:space="preserve">. </w:t>
      </w:r>
      <w:r w:rsidR="004A03A2">
        <w:t>&lt;</w:t>
      </w:r>
      <w:r w:rsidR="004A03A2" w:rsidRPr="6888F1D6">
        <w:rPr>
          <w:highlight w:val="yellow"/>
        </w:rPr>
        <w:t>Leg hier uit hoe deze organisatie hiermee omgaat.</w:t>
      </w:r>
      <w:r w:rsidR="004A03A2">
        <w:t>&gt;</w:t>
      </w:r>
    </w:p>
    <w:p w14:paraId="4675801C" w14:textId="77777777" w:rsidR="00031791" w:rsidRDefault="00031791" w:rsidP="00031791"/>
    <w:p w14:paraId="55620F21" w14:textId="0397CB11" w:rsidR="00031791" w:rsidRPr="00520CCF" w:rsidRDefault="00520CCF" w:rsidP="00520CCF">
      <w:r w:rsidRPr="00520CCF">
        <w:t>Daarnaast is de vraag of een AI-leverancier betrokken is bij de behandeling van de cliënt. In het algemeen wordt aangenomen dat ECD-leveranciers en cloudproviders betrokken zijn bij de behandeling in de zin van het feitelijk beheer van het cliëntendossier. Een AI-leverancier valt in dit verlengde mits dit noodzakelijk is voor de behandelin</w:t>
      </w:r>
      <w:r w:rsidR="00031791">
        <w:t>g. &lt;</w:t>
      </w:r>
      <w:r w:rsidR="00031791" w:rsidRPr="00031791">
        <w:rPr>
          <w:highlight w:val="yellow"/>
        </w:rPr>
        <w:t>Leg hier uit waarom dit wel of niet zo is</w:t>
      </w:r>
      <w:r w:rsidR="00031791">
        <w:t>.&gt;</w:t>
      </w:r>
      <w:r w:rsidRPr="00520CCF">
        <w:t> </w:t>
      </w:r>
    </w:p>
    <w:p w14:paraId="4AD0E721" w14:textId="263EAA9D" w:rsidR="003A0AAA" w:rsidRDefault="003A0AAA" w:rsidP="0078245F">
      <w:pPr>
        <w:pStyle w:val="Kop2"/>
      </w:pPr>
      <w:bookmarkStart w:id="66" w:name="_Toc191656605"/>
      <w:r>
        <w:t>DATAMINIMALISATIE EN BEWAARTERMIJNEN</w:t>
      </w:r>
      <w:bookmarkEnd w:id="66"/>
    </w:p>
    <w:p w14:paraId="4B3FBDA5" w14:textId="37D484E2" w:rsidR="003A0AAA" w:rsidRPr="008301B3" w:rsidRDefault="003A0AAA" w:rsidP="008301B3">
      <w:pPr>
        <w:pStyle w:val="Kop3"/>
      </w:pPr>
      <w:bookmarkStart w:id="67" w:name="_Toc165363518"/>
      <w:bookmarkStart w:id="68" w:name="_Toc191656606"/>
      <w:r w:rsidRPr="008301B3">
        <w:t>Dataminimalisatie</w:t>
      </w:r>
      <w:bookmarkEnd w:id="67"/>
      <w:commentRangeStart w:id="69"/>
      <w:commentRangeEnd w:id="69"/>
      <w:r>
        <w:rPr>
          <w:rStyle w:val="Verwijzingopmerking"/>
        </w:rPr>
        <w:commentReference w:id="69"/>
      </w:r>
      <w:bookmarkEnd w:id="68"/>
    </w:p>
    <w:p w14:paraId="675B48EB" w14:textId="77777777" w:rsidR="003A0AAA" w:rsidRDefault="003A0AAA" w:rsidP="003A0AAA">
      <w:r>
        <w:t>Om de privacy van betrokkenen zo goed mogelijk te beschermen, is het belangrijk dat binnen de verwerking &lt;</w:t>
      </w:r>
      <w:r w:rsidRPr="0078245F">
        <w:rPr>
          <w:highlight w:val="yellow"/>
        </w:rPr>
        <w:t>proces</w:t>
      </w:r>
      <w:r>
        <w:t>&gt; de data zoveel mogelijk geminimaliseerd wordt. Om dit te toetsen, is dataminimalisatie opgesplitst in drie basisprincipes:</w:t>
      </w:r>
    </w:p>
    <w:p w14:paraId="34094161" w14:textId="362BA34E" w:rsidR="003A0AAA" w:rsidRPr="00D74B40" w:rsidRDefault="003A0AAA" w:rsidP="00D74B40">
      <w:pPr>
        <w:pStyle w:val="MIOpsomming"/>
      </w:pPr>
      <w:r w:rsidRPr="00D74B40">
        <w:t>Noodzakelijkheid: zijn deze persoonsgegevens werkelijk nodig voor het doel van de verwerking</w:t>
      </w:r>
      <w:r w:rsidR="00D74B40">
        <w:t>;</w:t>
      </w:r>
    </w:p>
    <w:p w14:paraId="621DF031" w14:textId="7302994D" w:rsidR="003A0AAA" w:rsidRPr="00D74B40" w:rsidRDefault="003A0AAA" w:rsidP="00D74B40">
      <w:pPr>
        <w:pStyle w:val="MIOpsomming"/>
      </w:pPr>
      <w:r w:rsidRPr="00D74B40">
        <w:t>Proportionaliteit: staat het doel van de verwerking in verhouding tot de inbreuk op privacy van de betrokkene</w:t>
      </w:r>
      <w:r w:rsidR="00D74B40">
        <w:t>;</w:t>
      </w:r>
    </w:p>
    <w:p w14:paraId="31946C5B" w14:textId="3C6FD77C" w:rsidR="003A0AAA" w:rsidRPr="00D74B40" w:rsidRDefault="00D74B40" w:rsidP="00D74B40">
      <w:pPr>
        <w:pStyle w:val="MIOpsomming"/>
      </w:pPr>
      <w:r>
        <w:t>S</w:t>
      </w:r>
      <w:r w:rsidR="003A0AAA" w:rsidRPr="00D74B40">
        <w:t>ubsidiariteit: is het niet mogelijk om de verwerking op een minder ingrijpende manier of met minder ingrijpende middelen te bereiken</w:t>
      </w:r>
      <w:r>
        <w:t>.</w:t>
      </w:r>
    </w:p>
    <w:p w14:paraId="260DAFC2" w14:textId="77777777" w:rsidR="003A0AAA" w:rsidRDefault="003A0AAA" w:rsidP="003A0AAA">
      <w:r>
        <w:t>Hieronder worden deze drie basisprincipes getoetst.</w:t>
      </w:r>
    </w:p>
    <w:p w14:paraId="761C7100" w14:textId="77777777" w:rsidR="003A0AAA" w:rsidRDefault="003A0AAA" w:rsidP="003A0AAA"/>
    <w:p w14:paraId="3C2810CD" w14:textId="77777777" w:rsidR="003A0AAA" w:rsidRPr="00D74B40" w:rsidRDefault="003A0AAA" w:rsidP="003A0AAA">
      <w:pPr>
        <w:rPr>
          <w:b/>
          <w:bCs/>
        </w:rPr>
      </w:pPr>
      <w:r w:rsidRPr="00D74B40">
        <w:rPr>
          <w:b/>
          <w:bCs/>
        </w:rPr>
        <w:t>Noodzakelijkheid</w:t>
      </w:r>
      <w:commentRangeStart w:id="70"/>
      <w:commentRangeEnd w:id="70"/>
      <w:r>
        <w:rPr>
          <w:rStyle w:val="Verwijzingopmerking"/>
        </w:rPr>
        <w:commentReference w:id="70"/>
      </w:r>
    </w:p>
    <w:p w14:paraId="78837422" w14:textId="77777777" w:rsidR="004C3DA2" w:rsidRDefault="003A0AAA" w:rsidP="003A0AAA">
      <w:pPr>
        <w:rPr>
          <w:highlight w:val="yellow"/>
        </w:rPr>
      </w:pPr>
      <w:r>
        <w:t>&lt;</w:t>
      </w:r>
      <w:r w:rsidRPr="00377870">
        <w:rPr>
          <w:highlight w:val="yellow"/>
        </w:rPr>
        <w:t>Beschrijf</w:t>
      </w:r>
      <w:r w:rsidR="004C3DA2">
        <w:rPr>
          <w:highlight w:val="yellow"/>
        </w:rPr>
        <w:t>:</w:t>
      </w:r>
    </w:p>
    <w:p w14:paraId="7C1E8667" w14:textId="25425E37" w:rsidR="004C3DA2" w:rsidRPr="004C3DA2" w:rsidRDefault="004C3DA2" w:rsidP="004C3DA2">
      <w:pPr>
        <w:pStyle w:val="MIOpsomming"/>
      </w:pPr>
      <w:r w:rsidRPr="3E33CC62">
        <w:rPr>
          <w:highlight w:val="yellow"/>
        </w:rPr>
        <w:t>W</w:t>
      </w:r>
      <w:r w:rsidR="003A0AAA" w:rsidRPr="3E33CC62">
        <w:rPr>
          <w:highlight w:val="yellow"/>
        </w:rPr>
        <w:t>aarom de organisatie gegevens verwerkt (doelen) en toets in hoeverre de gegevens daadwerkelijk nodig zijn voor het verwerkelijken van het doel</w:t>
      </w:r>
      <w:r>
        <w:t>;</w:t>
      </w:r>
    </w:p>
    <w:p w14:paraId="02A73CE8" w14:textId="77777777" w:rsidR="004C3DA2" w:rsidRPr="004C3DA2" w:rsidRDefault="00C10827" w:rsidP="004C3DA2">
      <w:pPr>
        <w:pStyle w:val="MIOpsomming"/>
      </w:pPr>
      <w:r>
        <w:rPr>
          <w:highlight w:val="yellow"/>
        </w:rPr>
        <w:t>Toets of persoonsgegevens worden verwerkt voor andere doelen en in hoeverre deze verenigbaar zijn</w:t>
      </w:r>
      <w:r w:rsidR="00117E2A">
        <w:rPr>
          <w:highlight w:val="yellow"/>
        </w:rPr>
        <w:t xml:space="preserve"> (artikel 6 lid 4 AVG en artikel 89 AVG)</w:t>
      </w:r>
      <w:r w:rsidR="004C3DA2">
        <w:rPr>
          <w:highlight w:val="yellow"/>
        </w:rPr>
        <w:t>;</w:t>
      </w:r>
    </w:p>
    <w:p w14:paraId="68194F6D" w14:textId="1BF2978F" w:rsidR="003A0AAA" w:rsidRDefault="003A0AAA" w:rsidP="004C3DA2">
      <w:pPr>
        <w:pStyle w:val="MIOpsomming"/>
      </w:pPr>
      <w:r w:rsidRPr="00377870">
        <w:rPr>
          <w:highlight w:val="yellow"/>
        </w:rPr>
        <w:t xml:space="preserve">Benoem eventuele risico’s en neem deze op in de tabel in hoofdstuk </w:t>
      </w:r>
      <w:r w:rsidR="00641AE9">
        <w:rPr>
          <w:highlight w:val="yellow"/>
        </w:rPr>
        <w:t>6</w:t>
      </w:r>
      <w:r w:rsidRPr="00377870">
        <w:rPr>
          <w:highlight w:val="yellow"/>
        </w:rPr>
        <w:t>.</w:t>
      </w:r>
      <w:r w:rsidRPr="00F14586">
        <w:t>&gt;</w:t>
      </w:r>
      <w:r w:rsidR="004C3DA2">
        <w:t>.</w:t>
      </w:r>
    </w:p>
    <w:p w14:paraId="71BA5A2E" w14:textId="1522939F" w:rsidR="00E773BD" w:rsidRDefault="00E773BD" w:rsidP="003A0AAA"/>
    <w:p w14:paraId="2DE67949" w14:textId="12089B3C" w:rsidR="00E773BD" w:rsidRDefault="00E773BD" w:rsidP="00E773BD">
      <w:r>
        <w:t>Bij het bepalen van het noodzakelijkheidsprincipe is het daarnaast van belang om in kaart te brengen welke partijen er toegang hebben tot persoonsgegevens van de burger. In dit proces hebben de volgende partijen toegang:</w:t>
      </w:r>
    </w:p>
    <w:p w14:paraId="7DC79F23" w14:textId="77777777" w:rsidR="00E773BD" w:rsidRPr="008B38C9" w:rsidRDefault="00E773BD" w:rsidP="00E773BD">
      <w:pPr>
        <w:pStyle w:val="MIOpsomming"/>
      </w:pPr>
      <w:r w:rsidRPr="008B38C9">
        <w:t>&lt;</w:t>
      </w:r>
      <w:r w:rsidRPr="008B38C9">
        <w:rPr>
          <w:highlight w:val="yellow"/>
        </w:rPr>
        <w:t>Partij 1</w:t>
      </w:r>
      <w:r w:rsidRPr="008B38C9">
        <w:t>&gt;.</w:t>
      </w:r>
    </w:p>
    <w:p w14:paraId="6E30F5B4" w14:textId="77777777" w:rsidR="00E773BD" w:rsidRPr="008B38C9" w:rsidRDefault="00E773BD" w:rsidP="00E773BD">
      <w:pPr>
        <w:pStyle w:val="MIOpsomming"/>
      </w:pPr>
      <w:r w:rsidRPr="008B38C9">
        <w:t>&lt;</w:t>
      </w:r>
      <w:r w:rsidRPr="008B38C9">
        <w:rPr>
          <w:highlight w:val="yellow"/>
        </w:rPr>
        <w:t>Partij 2</w:t>
      </w:r>
      <w:r w:rsidRPr="008B38C9">
        <w:t>&gt;.</w:t>
      </w:r>
    </w:p>
    <w:p w14:paraId="6A85E671" w14:textId="0C325567" w:rsidR="00E773BD" w:rsidRDefault="00E773BD" w:rsidP="003A0AAA">
      <w:r>
        <w:rPr>
          <w:highlight w:val="yellow"/>
        </w:rPr>
        <w:t>&lt;</w:t>
      </w:r>
      <w:r w:rsidRPr="00377870">
        <w:rPr>
          <w:highlight w:val="yellow"/>
        </w:rPr>
        <w:t>Beschrijf waarom de organisatie gegevens verwerkt (doelen) en toets in hoeverre de personen die toegang hebben tot de gegevens, dit ook werkelijk nodig hebben voor de uitvoer van hun taken.</w:t>
      </w:r>
    </w:p>
    <w:p w14:paraId="2E090953" w14:textId="77777777" w:rsidR="003A0AAA" w:rsidRDefault="003A0AAA" w:rsidP="003A0AAA"/>
    <w:p w14:paraId="2BB7913E" w14:textId="63D8A2E4" w:rsidR="00D57AB5" w:rsidRDefault="003A0AAA" w:rsidP="00D57AB5">
      <w:pPr>
        <w:rPr>
          <w:b/>
          <w:bCs/>
        </w:rPr>
      </w:pPr>
      <w:r w:rsidRPr="00377870">
        <w:rPr>
          <w:b/>
          <w:bCs/>
        </w:rPr>
        <w:t>Proportionaliteit</w:t>
      </w:r>
      <w:commentRangeStart w:id="71"/>
      <w:commentRangeEnd w:id="71"/>
      <w:r>
        <w:rPr>
          <w:rStyle w:val="Verwijzingopmerking"/>
        </w:rPr>
        <w:commentReference w:id="71"/>
      </w:r>
    </w:p>
    <w:p w14:paraId="19D267D5" w14:textId="4A73A86E" w:rsidR="00A76816" w:rsidRPr="00A81F41" w:rsidRDefault="003A0AAA" w:rsidP="00D57AB5">
      <w:pPr>
        <w:rPr>
          <w:highlight w:val="yellow"/>
        </w:rPr>
      </w:pPr>
      <w:r w:rsidRPr="00A81F41">
        <w:rPr>
          <w:highlight w:val="yellow"/>
        </w:rPr>
        <w:lastRenderedPageBreak/>
        <w:t>&lt;</w:t>
      </w:r>
      <w:r w:rsidR="00D57AB5">
        <w:rPr>
          <w:highlight w:val="yellow"/>
        </w:rPr>
        <w:t>B</w:t>
      </w:r>
      <w:r w:rsidR="00A76816" w:rsidRPr="00A81F41">
        <w:rPr>
          <w:highlight w:val="yellow"/>
        </w:rPr>
        <w:t xml:space="preserve">eschrijf de inbreuk op de rechten van betrokkenen en beschrijf de doelen van de verwerking. Toets of de inbreuk </w:t>
      </w:r>
      <w:r w:rsidR="00D57AB5">
        <w:rPr>
          <w:highlight w:val="yellow"/>
        </w:rPr>
        <w:t xml:space="preserve">niet onevenredig </w:t>
      </w:r>
      <w:r w:rsidR="00A76816" w:rsidRPr="00A81F41">
        <w:rPr>
          <w:highlight w:val="yellow"/>
        </w:rPr>
        <w:t>is in verhouding tot de doelen.</w:t>
      </w:r>
      <w:r w:rsidR="00D57AB5">
        <w:rPr>
          <w:highlight w:val="yellow"/>
        </w:rPr>
        <w:t>&gt;</w:t>
      </w:r>
    </w:p>
    <w:p w14:paraId="559F3BD7" w14:textId="77777777" w:rsidR="001D516F" w:rsidRPr="00A81F41" w:rsidRDefault="001D516F" w:rsidP="003A0AAA">
      <w:pPr>
        <w:rPr>
          <w:highlight w:val="yellow"/>
        </w:rPr>
      </w:pPr>
    </w:p>
    <w:p w14:paraId="7D4293F0" w14:textId="4E7B8295" w:rsidR="00574C02" w:rsidRDefault="00574C02" w:rsidP="003A0AAA">
      <w:pPr>
        <w:rPr>
          <w:b/>
        </w:rPr>
      </w:pPr>
      <w:r>
        <w:rPr>
          <w:b/>
          <w:bCs/>
        </w:rPr>
        <w:t>Subsidiariteit</w:t>
      </w:r>
      <w:commentRangeStart w:id="72"/>
      <w:commentRangeEnd w:id="72"/>
      <w:r>
        <w:rPr>
          <w:rStyle w:val="Verwijzingopmerking"/>
        </w:rPr>
        <w:commentReference w:id="72"/>
      </w:r>
    </w:p>
    <w:p w14:paraId="60E5B91F" w14:textId="77777777" w:rsidR="00A76816" w:rsidRDefault="00E773BD" w:rsidP="003A0AAA">
      <w:pPr>
        <w:rPr>
          <w:highlight w:val="yellow"/>
        </w:rPr>
      </w:pPr>
      <w:r>
        <w:rPr>
          <w:highlight w:val="yellow"/>
        </w:rPr>
        <w:t>&lt;Beschrijf</w:t>
      </w:r>
      <w:r w:rsidR="00A76816">
        <w:rPr>
          <w:highlight w:val="yellow"/>
        </w:rPr>
        <w:t>:</w:t>
      </w:r>
    </w:p>
    <w:p w14:paraId="3EA12067" w14:textId="3E704FD6" w:rsidR="003614CE" w:rsidRDefault="003614CE" w:rsidP="003614CE">
      <w:pPr>
        <w:pStyle w:val="MIOpsomming"/>
      </w:pPr>
      <w:r w:rsidRPr="00A81F41">
        <w:rPr>
          <w:highlight w:val="yellow"/>
        </w:rPr>
        <w:t>of er een minder ingrijpende manier mogelijk is</w:t>
      </w:r>
      <w:r>
        <w:rPr>
          <w:highlight w:val="yellow"/>
        </w:rPr>
        <w:t xml:space="preserve"> om de doelen van deze gegevensverwerking te bereiken</w:t>
      </w:r>
      <w:r w:rsidRPr="00A81F41">
        <w:rPr>
          <w:highlight w:val="yellow"/>
        </w:rPr>
        <w:t xml:space="preserve">, bijvoorbeeld door het wel/niet inzetten van een applicatie of ketenpartner. Benoem eventuele risico’s en neem deze op in de tabel in </w:t>
      </w:r>
      <w:r w:rsidRPr="00641AE9">
        <w:rPr>
          <w:highlight w:val="yellow"/>
        </w:rPr>
        <w:t xml:space="preserve">hoofdstuk </w:t>
      </w:r>
      <w:r w:rsidR="00641AE9" w:rsidRPr="00641AE9">
        <w:rPr>
          <w:highlight w:val="yellow"/>
        </w:rPr>
        <w:t>6</w:t>
      </w:r>
      <w:r w:rsidRPr="00641AE9">
        <w:rPr>
          <w:highlight w:val="yellow"/>
        </w:rPr>
        <w:t>.</w:t>
      </w:r>
    </w:p>
    <w:p w14:paraId="2052F01B" w14:textId="1D9FB051" w:rsidR="003A0AAA" w:rsidRDefault="003614CE" w:rsidP="003A0AAA">
      <w:pPr>
        <w:pStyle w:val="MIOpsomming"/>
      </w:pPr>
      <w:r w:rsidRPr="003614CE">
        <w:rPr>
          <w:highlight w:val="yellow"/>
        </w:rPr>
        <w:t xml:space="preserve">De voordelen van de huidige werkwijze t.o.v. andere werkwijzen (bijvoorbeeld </w:t>
      </w:r>
      <w:r w:rsidR="003B7E45">
        <w:rPr>
          <w:highlight w:val="yellow"/>
        </w:rPr>
        <w:t>gebruik van een beveiligde applicatie ten opzichte van een harde schijf of papier</w:t>
      </w:r>
      <w:r w:rsidRPr="003614CE">
        <w:rPr>
          <w:highlight w:val="yellow"/>
        </w:rPr>
        <w:t>)&gt;</w:t>
      </w:r>
    </w:p>
    <w:p w14:paraId="27213BB0" w14:textId="42D27FF3" w:rsidR="00A03106" w:rsidRPr="00A03106" w:rsidRDefault="003A0AAA" w:rsidP="00A03106">
      <w:pPr>
        <w:pStyle w:val="Kop3"/>
      </w:pPr>
      <w:bookmarkStart w:id="73" w:name="_Toc165363519"/>
      <w:bookmarkStart w:id="74" w:name="_Toc191656607"/>
      <w:r w:rsidRPr="008301B3">
        <w:t>Bewaartermijnen</w:t>
      </w:r>
      <w:bookmarkEnd w:id="73"/>
      <w:bookmarkEnd w:id="74"/>
    </w:p>
    <w:p w14:paraId="1EDEAD0F" w14:textId="6C503AFC" w:rsidR="53BAEE49" w:rsidRDefault="00E2761A" w:rsidP="53BAEE49">
      <w:r>
        <w:t xml:space="preserve">Er is sprake van verschillende typen data en </w:t>
      </w:r>
      <w:r w:rsidR="00226477">
        <w:t>dataopslag</w:t>
      </w:r>
      <w:r>
        <w:t xml:space="preserve">: </w:t>
      </w:r>
    </w:p>
    <w:p w14:paraId="6C336F50" w14:textId="3533BDB0" w:rsidR="00E2761A" w:rsidRDefault="00E2761A" w:rsidP="00E2761A">
      <w:pPr>
        <w:pStyle w:val="MIOpsomming"/>
      </w:pPr>
      <w:r>
        <w:t>Opname</w:t>
      </w:r>
    </w:p>
    <w:p w14:paraId="67DB3678" w14:textId="6C106E98" w:rsidR="00E2761A" w:rsidRDefault="00E2761A" w:rsidP="00E2761A">
      <w:pPr>
        <w:pStyle w:val="MIOpsomming"/>
      </w:pPr>
      <w:r>
        <w:t>Transcript</w:t>
      </w:r>
    </w:p>
    <w:p w14:paraId="52192F45" w14:textId="493C2365" w:rsidR="00E2761A" w:rsidRDefault="00E2761A" w:rsidP="00E2761A">
      <w:pPr>
        <w:pStyle w:val="MIOpsomming"/>
      </w:pPr>
      <w:r>
        <w:t>Rapportage in AI-systeem</w:t>
      </w:r>
    </w:p>
    <w:p w14:paraId="62DD4B59" w14:textId="42DF8DD9" w:rsidR="00E2761A" w:rsidRDefault="00E2761A" w:rsidP="00E2761A">
      <w:pPr>
        <w:pStyle w:val="MIOpsomming"/>
      </w:pPr>
      <w:r>
        <w:t>Rapportage in cliëntdossier</w:t>
      </w:r>
    </w:p>
    <w:p w14:paraId="71940A3A" w14:textId="0EDDD536" w:rsidR="00E2761A" w:rsidRDefault="00E2761A" w:rsidP="00E2761A">
      <w:pPr>
        <w:pStyle w:val="MIOpsomming"/>
      </w:pPr>
      <w:r>
        <w:t>Gebruikersdata/</w:t>
      </w:r>
      <w:r w:rsidR="00226477">
        <w:t>lo data</w:t>
      </w:r>
    </w:p>
    <w:p w14:paraId="316E2CC0" w14:textId="6547453A" w:rsidR="00E2761A" w:rsidRPr="00E2761A" w:rsidRDefault="00E2761A" w:rsidP="00CA49E1">
      <w:pPr>
        <w:pStyle w:val="MIOpsomming"/>
        <w:numPr>
          <w:ilvl w:val="0"/>
          <w:numId w:val="0"/>
        </w:numPr>
      </w:pPr>
      <w:r>
        <w:t>&lt;</w:t>
      </w:r>
      <w:r w:rsidRPr="00CA49E1">
        <w:rPr>
          <w:highlight w:val="yellow"/>
        </w:rPr>
        <w:t xml:space="preserve">Beschrijf hieronder per type data en </w:t>
      </w:r>
      <w:r w:rsidR="00226477" w:rsidRPr="00CA49E1">
        <w:rPr>
          <w:highlight w:val="yellow"/>
        </w:rPr>
        <w:t>dataopslag</w:t>
      </w:r>
      <w:r w:rsidRPr="00CA49E1">
        <w:rPr>
          <w:highlight w:val="yellow"/>
        </w:rPr>
        <w:t xml:space="preserve"> wat de bewaartermijnen zijn. In de tekst zijn enkele relevante kaders meegegeven</w:t>
      </w:r>
      <w:r>
        <w:t>.&gt;</w:t>
      </w:r>
    </w:p>
    <w:p w14:paraId="39AA4582" w14:textId="77777777" w:rsidR="00E2761A" w:rsidRDefault="00E2761A" w:rsidP="53BAEE49"/>
    <w:p w14:paraId="1062A91A" w14:textId="604E81E9" w:rsidR="2B4E80C9" w:rsidRDefault="2A37231E" w:rsidP="1EF0DF0E">
      <w:pPr>
        <w:rPr>
          <w:i/>
          <w:iCs/>
        </w:rPr>
      </w:pPr>
      <w:r w:rsidRPr="13C42337">
        <w:rPr>
          <w:i/>
          <w:iCs/>
        </w:rPr>
        <w:t>Voor overheidsorganisaties</w:t>
      </w:r>
    </w:p>
    <w:p w14:paraId="052B1B74" w14:textId="1956A76E" w:rsidR="003A0AAA" w:rsidRPr="00A03106" w:rsidRDefault="00A03106" w:rsidP="00A03106">
      <w:pPr>
        <w:pStyle w:val="MIOpsomming"/>
      </w:pPr>
      <w:r>
        <w:t>D</w:t>
      </w:r>
      <w:r w:rsidR="10B8FAE0" w:rsidRPr="00A03106">
        <w:t xml:space="preserve">e Archiefwet is van toepassing op publiekrechtelijke organisaties. Wanneer een privaatrechtelijke organisatie taken in mandaat uitvoert voor een publiekrechtelijke organisatie, dan valt de informatie die uit die taken voortvloeit ook onder de werking van de Archiefwet. </w:t>
      </w:r>
      <w:r w:rsidR="2F92BE64">
        <w:t>Op basis van de Selectielijst gemeenten en intergemeentelijke organisaties 2020 worden de volgende bewaartermijnen gesteld</w:t>
      </w:r>
      <w:r>
        <w:t>.</w:t>
      </w:r>
    </w:p>
    <w:p w14:paraId="42E5C8F3" w14:textId="73519A0C" w:rsidR="7D996AFE" w:rsidRDefault="0F6FA9B7" w:rsidP="008E2D1C">
      <w:pPr>
        <w:pStyle w:val="MIOpsomming"/>
        <w:numPr>
          <w:ilvl w:val="1"/>
          <w:numId w:val="3"/>
        </w:numPr>
      </w:pPr>
      <w:commentRangeStart w:id="75"/>
      <w:r>
        <w:t>Voor het verstrekken van een (financiële) WMO-voorziening: 15 jaar (8.1.1.)</w:t>
      </w:r>
    </w:p>
    <w:p w14:paraId="26CA5232" w14:textId="3B49D388" w:rsidR="7D996AFE" w:rsidRDefault="7D996AFE" w:rsidP="008E2D1C">
      <w:pPr>
        <w:pStyle w:val="MIOpsomming"/>
        <w:numPr>
          <w:ilvl w:val="1"/>
          <w:numId w:val="3"/>
        </w:numPr>
      </w:pPr>
      <w:r>
        <w:t>Voor het verstrekken van schuldhulpverlening: 5 jaar (8.1.9).</w:t>
      </w:r>
      <w:commentRangeEnd w:id="75"/>
      <w:r>
        <w:rPr>
          <w:rStyle w:val="Verwijzingopmerking"/>
        </w:rPr>
        <w:commentReference w:id="75"/>
      </w:r>
    </w:p>
    <w:p w14:paraId="536C4501" w14:textId="50E183BE" w:rsidR="00E2761A" w:rsidRDefault="00E2761A" w:rsidP="00E2761A">
      <w:pPr>
        <w:pStyle w:val="MIOpsomming"/>
        <w:numPr>
          <w:ilvl w:val="0"/>
          <w:numId w:val="0"/>
        </w:numPr>
      </w:pPr>
      <w:r>
        <w:t>&lt;</w:t>
      </w:r>
      <w:r w:rsidRPr="00CA49E1">
        <w:rPr>
          <w:highlight w:val="yellow"/>
        </w:rPr>
        <w:t>Beschrijf per data</w:t>
      </w:r>
      <w:r w:rsidR="0031282C" w:rsidRPr="00CA49E1">
        <w:rPr>
          <w:highlight w:val="yellow"/>
        </w:rPr>
        <w:t>type welke bewaartermijn</w:t>
      </w:r>
      <w:r w:rsidR="00373954">
        <w:rPr>
          <w:highlight w:val="yellow"/>
        </w:rPr>
        <w:t xml:space="preserve"> van de selectielijst</w:t>
      </w:r>
      <w:r w:rsidR="0031282C" w:rsidRPr="00CA49E1">
        <w:rPr>
          <w:highlight w:val="yellow"/>
        </w:rPr>
        <w:t xml:space="preserve"> er van toepassing is en waarom</w:t>
      </w:r>
      <w:r>
        <w:t>&gt;</w:t>
      </w:r>
    </w:p>
    <w:p w14:paraId="01B946F2" w14:textId="79B4D626" w:rsidR="00373954" w:rsidRDefault="00373954" w:rsidP="00373954">
      <w:pPr>
        <w:pStyle w:val="MIOpsomming"/>
      </w:pPr>
      <w:r>
        <w:t>Er is geen wettelijke bewaartermijn voor &lt;type data&gt; die in het kader van deze verwerking worden verwerkt, anders dan dat gegevens niet langer mogen bewaard dan nodig (zogeheten opslagbeperking (artikel 5 lid 1 sub e AVG).</w:t>
      </w:r>
    </w:p>
    <w:p w14:paraId="3BE37606" w14:textId="77777777" w:rsidR="00373954" w:rsidRDefault="00373954" w:rsidP="008E2D1C">
      <w:pPr>
        <w:pStyle w:val="MIOpsomming"/>
        <w:numPr>
          <w:ilvl w:val="1"/>
          <w:numId w:val="3"/>
        </w:numPr>
      </w:pPr>
      <w:r>
        <w:t>&lt;</w:t>
      </w:r>
      <w:r w:rsidRPr="00E877F0">
        <w:rPr>
          <w:highlight w:val="yellow"/>
        </w:rPr>
        <w:t>Voeg toe welke bewaartermijnen de organisatie gesteld heeft en in hoeverre dit voldoet aan opslagbeperking.</w:t>
      </w:r>
      <w:r>
        <w:t>&gt;.</w:t>
      </w:r>
    </w:p>
    <w:p w14:paraId="45E829B5" w14:textId="32BB3B6E" w:rsidR="0029646C" w:rsidRDefault="0029646C" w:rsidP="0029646C">
      <w:pPr>
        <w:pStyle w:val="MIOpsomming"/>
        <w:numPr>
          <w:ilvl w:val="0"/>
          <w:numId w:val="0"/>
        </w:numPr>
      </w:pPr>
      <w:r>
        <w:t>&lt;</w:t>
      </w:r>
      <w:r w:rsidRPr="00E877F0">
        <w:rPr>
          <w:highlight w:val="yellow"/>
        </w:rPr>
        <w:t>Toets</w:t>
      </w:r>
      <w:r w:rsidR="00E2761A">
        <w:rPr>
          <w:highlight w:val="yellow"/>
        </w:rPr>
        <w:t xml:space="preserve"> ook</w:t>
      </w:r>
      <w:r w:rsidRPr="00E877F0">
        <w:rPr>
          <w:highlight w:val="yellow"/>
        </w:rPr>
        <w:t xml:space="preserve"> in hoeverre er invulling is gegeven aan de opvolging van bewaartermijnen. Benoem eventuele risico’s en neem deze op in de tabel in hoofdstuk </w:t>
      </w:r>
      <w:r>
        <w:rPr>
          <w:highlight w:val="yellow"/>
        </w:rPr>
        <w:t>6</w:t>
      </w:r>
      <w:r w:rsidRPr="00E877F0">
        <w:rPr>
          <w:highlight w:val="yellow"/>
        </w:rPr>
        <w:t>.</w:t>
      </w:r>
      <w:r>
        <w:t>&gt;</w:t>
      </w:r>
    </w:p>
    <w:p w14:paraId="27517363" w14:textId="77777777" w:rsidR="00C174F3" w:rsidRPr="00E877F0" w:rsidRDefault="00C174F3" w:rsidP="0029646C">
      <w:pPr>
        <w:pStyle w:val="MIOpsomming"/>
        <w:numPr>
          <w:ilvl w:val="0"/>
          <w:numId w:val="0"/>
        </w:numPr>
        <w:ind w:left="284" w:hanging="284"/>
      </w:pPr>
    </w:p>
    <w:p w14:paraId="52D67D45" w14:textId="43779DC6" w:rsidR="112F1F52" w:rsidRDefault="112F1F52" w:rsidP="1EF0DF0E">
      <w:pPr>
        <w:rPr>
          <w:i/>
          <w:iCs/>
        </w:rPr>
      </w:pPr>
      <w:r w:rsidRPr="1EF0DF0E">
        <w:rPr>
          <w:i/>
          <w:iCs/>
        </w:rPr>
        <w:t>Voor zorgorganisaties</w:t>
      </w:r>
      <w:commentRangeStart w:id="76"/>
      <w:commentRangeEnd w:id="76"/>
      <w:r>
        <w:rPr>
          <w:rStyle w:val="Verwijzingopmerking"/>
        </w:rPr>
        <w:commentReference w:id="76"/>
      </w:r>
    </w:p>
    <w:p w14:paraId="6FC7D2D3" w14:textId="77777777" w:rsidR="0029646C" w:rsidRDefault="003A0AAA" w:rsidP="003A0AAA">
      <w:r>
        <w:t>Er is geen wettelijke bewaartermijn voor de gegevens die in het kader van deze verwerking worden verwerkt, anders dan dat gegevens niet langer mogen bewaard dan nodig (zogeheten opslagbeperking (</w:t>
      </w:r>
      <w:r w:rsidR="003428A8">
        <w:t>a</w:t>
      </w:r>
      <w:r>
        <w:t>rtikel 5 lid 1</w:t>
      </w:r>
      <w:r w:rsidR="003428A8">
        <w:t xml:space="preserve"> sub</w:t>
      </w:r>
      <w:r>
        <w:t xml:space="preserve"> e</w:t>
      </w:r>
      <w:r w:rsidR="003428A8">
        <w:t xml:space="preserve"> AVG</w:t>
      </w:r>
      <w:r>
        <w:t xml:space="preserve">). </w:t>
      </w:r>
    </w:p>
    <w:p w14:paraId="642539BD" w14:textId="1A9CFF16" w:rsidR="003A0AAA" w:rsidRDefault="0029646C" w:rsidP="0029646C">
      <w:pPr>
        <w:pStyle w:val="MIOpsomming"/>
      </w:pPr>
      <w:r>
        <w:t>&lt;</w:t>
      </w:r>
      <w:r w:rsidR="003A0AAA" w:rsidRPr="00E877F0">
        <w:rPr>
          <w:highlight w:val="yellow"/>
        </w:rPr>
        <w:t>Voeg toe welke bewaartermijnen de organisatie gesteld heeft en in hoeverre dit voldoet aan opslagbeperking.</w:t>
      </w:r>
      <w:r w:rsidR="003A0AAA">
        <w:t>&gt;</w:t>
      </w:r>
      <w:r>
        <w:t>.</w:t>
      </w:r>
    </w:p>
    <w:p w14:paraId="3BAEDD5C" w14:textId="78A17FAD" w:rsidR="003A0AAA" w:rsidRDefault="003A0AAA" w:rsidP="003A0AAA">
      <w:r>
        <w:t>&lt;</w:t>
      </w:r>
      <w:r w:rsidRPr="00E877F0">
        <w:rPr>
          <w:highlight w:val="yellow"/>
        </w:rPr>
        <w:t>Toets</w:t>
      </w:r>
      <w:r w:rsidR="00E2761A">
        <w:rPr>
          <w:highlight w:val="yellow"/>
        </w:rPr>
        <w:t xml:space="preserve"> ook</w:t>
      </w:r>
      <w:r w:rsidRPr="00E877F0">
        <w:rPr>
          <w:highlight w:val="yellow"/>
        </w:rPr>
        <w:t xml:space="preserve"> in hoeverre er invulling is gegeven aan de opvolging van bewaartermijnen. Benoem eventuele risico’s en neem deze op in de tabel in hoofdstuk </w:t>
      </w:r>
      <w:r w:rsidR="00641AE9">
        <w:rPr>
          <w:highlight w:val="yellow"/>
        </w:rPr>
        <w:t>6</w:t>
      </w:r>
      <w:r w:rsidRPr="00E877F0">
        <w:rPr>
          <w:highlight w:val="yellow"/>
        </w:rPr>
        <w:t>.</w:t>
      </w:r>
      <w:r>
        <w:t>&gt;</w:t>
      </w:r>
    </w:p>
    <w:p w14:paraId="758D494D" w14:textId="77777777" w:rsidR="008301B3" w:rsidRDefault="008301B3" w:rsidP="003A0AAA"/>
    <w:p w14:paraId="3E6EDB7B" w14:textId="3EF11610" w:rsidR="003A0AAA" w:rsidRDefault="003A0AAA" w:rsidP="002D577E">
      <w:pPr>
        <w:pStyle w:val="Kop2"/>
      </w:pPr>
      <w:bookmarkStart w:id="77" w:name="_Toc191656608"/>
      <w:r>
        <w:lastRenderedPageBreak/>
        <w:t>WAARBORGEN VOOR RECHTEN VAN BETROKKENEN</w:t>
      </w:r>
      <w:commentRangeStart w:id="78"/>
      <w:commentRangeEnd w:id="78"/>
      <w:r>
        <w:rPr>
          <w:rStyle w:val="Verwijzingopmerking"/>
        </w:rPr>
        <w:commentReference w:id="78"/>
      </w:r>
      <w:bookmarkEnd w:id="77"/>
    </w:p>
    <w:p w14:paraId="3DE6CBFC" w14:textId="7B8127EB" w:rsidR="003A0AAA" w:rsidRPr="008301B3" w:rsidRDefault="003A0AAA" w:rsidP="008301B3">
      <w:pPr>
        <w:pStyle w:val="Kop3"/>
      </w:pPr>
      <w:bookmarkStart w:id="79" w:name="_Toc165363521"/>
      <w:bookmarkStart w:id="80" w:name="_Toc191656609"/>
      <w:r w:rsidRPr="008301B3">
        <w:t>Transparantie</w:t>
      </w:r>
      <w:bookmarkEnd w:id="79"/>
      <w:bookmarkEnd w:id="80"/>
    </w:p>
    <w:p w14:paraId="5A2C5544" w14:textId="37710E06" w:rsidR="003A0AAA" w:rsidRDefault="003A0AAA" w:rsidP="003A0AAA">
      <w:r>
        <w:t>&lt;</w:t>
      </w:r>
      <w:r w:rsidRPr="002D577E">
        <w:rPr>
          <w:highlight w:val="yellow"/>
        </w:rPr>
        <w:t>Betrokkenen</w:t>
      </w:r>
      <w:r>
        <w:t>&gt; kunnen</w:t>
      </w:r>
      <w:r w:rsidR="00050AB3">
        <w:t xml:space="preserve"> &lt;</w:t>
      </w:r>
      <w:r w:rsidR="00050AB3" w:rsidRPr="00050AB3">
        <w:rPr>
          <w:highlight w:val="yellow"/>
        </w:rPr>
        <w:t>via middel, zoals website</w:t>
      </w:r>
      <w:r w:rsidR="00050AB3">
        <w:t>&gt;</w:t>
      </w:r>
      <w:r>
        <w:t xml:space="preserve"> een duidelijk overzicht vinden over de verwerkingen die &lt;</w:t>
      </w:r>
      <w:r w:rsidRPr="002D577E">
        <w:rPr>
          <w:highlight w:val="yellow"/>
        </w:rPr>
        <w:t>organisatie x</w:t>
      </w:r>
      <w:r>
        <w:t>&gt; uitvoert met hun persoonsgegevens. &lt;</w:t>
      </w:r>
      <w:r w:rsidRPr="002D577E">
        <w:rPr>
          <w:highlight w:val="yellow"/>
        </w:rPr>
        <w:t xml:space="preserve">Benoem eventuele risico’s en neem deze op in de tabel in hoofdstuk </w:t>
      </w:r>
      <w:r w:rsidR="00641AE9">
        <w:rPr>
          <w:highlight w:val="yellow"/>
        </w:rPr>
        <w:t>6</w:t>
      </w:r>
      <w:r w:rsidRPr="002D577E">
        <w:rPr>
          <w:highlight w:val="yellow"/>
        </w:rPr>
        <w:t>.</w:t>
      </w:r>
      <w:r>
        <w:t>&gt;</w:t>
      </w:r>
      <w:commentRangeStart w:id="81"/>
      <w:commentRangeEnd w:id="81"/>
      <w:r>
        <w:rPr>
          <w:rStyle w:val="Verwijzingopmerking"/>
        </w:rPr>
        <w:commentReference w:id="81"/>
      </w:r>
    </w:p>
    <w:p w14:paraId="71CFFFEC" w14:textId="77777777" w:rsidR="003A0AAA" w:rsidRDefault="003A0AAA" w:rsidP="003A0AAA"/>
    <w:p w14:paraId="5399E1FE" w14:textId="77777777" w:rsidR="003A0AAA" w:rsidRDefault="003A0AAA" w:rsidP="003A0AAA">
      <w:r>
        <w:t>&lt;</w:t>
      </w:r>
      <w:r w:rsidRPr="002D577E">
        <w:rPr>
          <w:highlight w:val="yellow"/>
        </w:rPr>
        <w:t>organisatie x</w:t>
      </w:r>
      <w:r>
        <w:t xml:space="preserve">&gt; verkrijgt: </w:t>
      </w:r>
    </w:p>
    <w:p w14:paraId="517F9E6C" w14:textId="02CF278D" w:rsidR="003A0AAA" w:rsidRPr="004F11D7" w:rsidRDefault="002D577E" w:rsidP="002D577E">
      <w:pPr>
        <w:pStyle w:val="MIOpsomming"/>
        <w:rPr>
          <w:highlight w:val="yellow"/>
        </w:rPr>
      </w:pPr>
      <w:r w:rsidRPr="00591C12">
        <w:t>&lt;</w:t>
      </w:r>
      <w:r w:rsidR="003A0AAA" w:rsidRPr="00591C12">
        <w:rPr>
          <w:highlight w:val="yellow"/>
        </w:rPr>
        <w:t xml:space="preserve">alle gegevens direct van de </w:t>
      </w:r>
      <w:r w:rsidR="003A0AAA" w:rsidRPr="004F11D7">
        <w:rPr>
          <w:highlight w:val="yellow"/>
        </w:rPr>
        <w:t>betrokkene</w:t>
      </w:r>
      <w:r w:rsidR="003B7E45">
        <w:rPr>
          <w:highlight w:val="yellow"/>
        </w:rPr>
        <w:t>. Als dit het geval is, beschrijf dan ook of de betrokkene voldoende op de hoogte is dat de gegevens die door hem worden aangeleverd, voor deze verwerking worden ingezet</w:t>
      </w:r>
      <w:r w:rsidR="003A0AAA" w:rsidRPr="004F11D7">
        <w:rPr>
          <w:highlight w:val="yellow"/>
        </w:rPr>
        <w:t>&gt;</w:t>
      </w:r>
      <w:r w:rsidRPr="004F11D7">
        <w:rPr>
          <w:highlight w:val="yellow"/>
        </w:rPr>
        <w:t>;</w:t>
      </w:r>
    </w:p>
    <w:p w14:paraId="27ED6436" w14:textId="3B76AF64" w:rsidR="003A0AAA" w:rsidRPr="004F11D7" w:rsidRDefault="002D577E" w:rsidP="002D577E">
      <w:pPr>
        <w:pStyle w:val="MIOpsomming"/>
        <w:rPr>
          <w:highlight w:val="yellow"/>
        </w:rPr>
      </w:pPr>
      <w:r w:rsidRPr="004F11D7">
        <w:rPr>
          <w:highlight w:val="yellow"/>
        </w:rPr>
        <w:t>&lt;</w:t>
      </w:r>
      <w:r w:rsidR="003A0AAA" w:rsidRPr="004F11D7">
        <w:rPr>
          <w:highlight w:val="yellow"/>
        </w:rPr>
        <w:t>een deel van de gegevens direct van de betrokken</w:t>
      </w:r>
      <w:r w:rsidR="003B7E45">
        <w:rPr>
          <w:highlight w:val="yellow"/>
        </w:rPr>
        <w:t>e.</w:t>
      </w:r>
      <w:r w:rsidR="003B7E45" w:rsidRPr="003B7E45">
        <w:rPr>
          <w:highlight w:val="yellow"/>
        </w:rPr>
        <w:t xml:space="preserve"> </w:t>
      </w:r>
      <w:r w:rsidR="003B7E45">
        <w:rPr>
          <w:highlight w:val="yellow"/>
        </w:rPr>
        <w:t>Als dit het geval is, beschrijf dan ook of de betrokkene voldoende op de hoogte is dat de gegevens die door hem worden aangeleverd, voor deze verwerking worden ingezet&gt;;</w:t>
      </w:r>
    </w:p>
    <w:p w14:paraId="18C3D44A" w14:textId="0998AA80" w:rsidR="003F17BB" w:rsidRDefault="002D577E" w:rsidP="0084409D">
      <w:pPr>
        <w:pStyle w:val="MIOpsomming"/>
      </w:pPr>
      <w:r w:rsidRPr="00591C12">
        <w:t>&lt;</w:t>
      </w:r>
      <w:r w:rsidR="003A0AAA" w:rsidRPr="00591C12">
        <w:rPr>
          <w:highlight w:val="yellow"/>
        </w:rPr>
        <w:t xml:space="preserve">geen van de gegevens direct van de </w:t>
      </w:r>
      <w:r w:rsidR="003A0AAA" w:rsidRPr="003B7E45">
        <w:rPr>
          <w:highlight w:val="yellow"/>
        </w:rPr>
        <w:t>betrokkene</w:t>
      </w:r>
      <w:r w:rsidR="003B7E45" w:rsidRPr="003B7E45">
        <w:rPr>
          <w:highlight w:val="yellow"/>
        </w:rPr>
        <w:t>. B</w:t>
      </w:r>
      <w:r w:rsidR="003A0AAA" w:rsidRPr="003B7E45">
        <w:rPr>
          <w:highlight w:val="yellow"/>
        </w:rPr>
        <w:t xml:space="preserve">eschrijving </w:t>
      </w:r>
      <w:r w:rsidR="003B7E45" w:rsidRPr="003B7E45">
        <w:rPr>
          <w:highlight w:val="yellow"/>
        </w:rPr>
        <w:t xml:space="preserve">ook hier de </w:t>
      </w:r>
      <w:r w:rsidR="003A0AAA" w:rsidRPr="003B7E45">
        <w:rPr>
          <w:highlight w:val="yellow"/>
        </w:rPr>
        <w:t>invloed van de wijze van ontvangen van gegevens op transparantie. Kijk hierbij ook naar het koppelen van gegevens van verschillende bronnen</w:t>
      </w:r>
      <w:r w:rsidR="003A0AAA" w:rsidRPr="00591C12">
        <w:t>&gt;</w:t>
      </w:r>
      <w:r w:rsidRPr="00591C12">
        <w:t>.</w:t>
      </w:r>
    </w:p>
    <w:p w14:paraId="33A2A5B5" w14:textId="77777777" w:rsidR="003A0AAA" w:rsidRPr="008301B3" w:rsidRDefault="003A0AAA" w:rsidP="008301B3">
      <w:pPr>
        <w:pStyle w:val="Kop3"/>
      </w:pPr>
      <w:bookmarkStart w:id="82" w:name="_Toc165363522"/>
      <w:bookmarkStart w:id="83" w:name="_Toc191656610"/>
      <w:r w:rsidRPr="008301B3">
        <w:t>Uitoefening van rechten</w:t>
      </w:r>
      <w:bookmarkEnd w:id="82"/>
      <w:bookmarkEnd w:id="83"/>
    </w:p>
    <w:p w14:paraId="4529671E" w14:textId="055EC38B" w:rsidR="003A0AAA" w:rsidRDefault="003A0AAA" w:rsidP="003A0AAA">
      <w:r>
        <w:t>&lt;</w:t>
      </w:r>
      <w:r w:rsidR="00AD3680">
        <w:rPr>
          <w:highlight w:val="yellow"/>
        </w:rPr>
        <w:t>B</w:t>
      </w:r>
      <w:r w:rsidRPr="002D577E">
        <w:rPr>
          <w:highlight w:val="yellow"/>
        </w:rPr>
        <w:t>eschrijving van hoe rechten van betrokkenen uitgeoefend kunnen worden m.b.t. hier beschreven verwerking.</w:t>
      </w:r>
      <w:r w:rsidR="00AE1F2E">
        <w:rPr>
          <w:highlight w:val="yellow"/>
        </w:rPr>
        <w:t xml:space="preserve"> Kijk hiervoor naar bestaande procedures, maar wees ook kritisch of de bestaande procedures voldoende van toepassing zijn bij de inzet van een AI-systeem (mogelijk kies je in dit geval vaker in het voordeel van de cliënt dan </w:t>
      </w:r>
      <w:r w:rsidR="0084409D">
        <w:rPr>
          <w:highlight w:val="yellow"/>
        </w:rPr>
        <w:t>bij andere processen, vanwege de extra risico’s voor de rechten en vrijheden van betrokkenen.</w:t>
      </w:r>
      <w:r w:rsidRPr="002D577E">
        <w:rPr>
          <w:highlight w:val="yellow"/>
        </w:rPr>
        <w:t xml:space="preserve"> Benoem eventuele risico’s en neem deze op in de tabel in hoofdstuk </w:t>
      </w:r>
      <w:r w:rsidR="008301B3">
        <w:t>6</w:t>
      </w:r>
      <w:r>
        <w:t>.&gt;</w:t>
      </w:r>
      <w:commentRangeStart w:id="84"/>
      <w:commentRangeEnd w:id="84"/>
      <w:r>
        <w:rPr>
          <w:rStyle w:val="Verwijzingopmerking"/>
        </w:rPr>
        <w:commentReference w:id="84"/>
      </w:r>
    </w:p>
    <w:p w14:paraId="056BD3BA" w14:textId="14A636C1" w:rsidR="007A4FA0" w:rsidRDefault="007A4FA0" w:rsidP="003A0AAA"/>
    <w:p w14:paraId="6F529B85" w14:textId="77777777" w:rsidR="008301B3" w:rsidRDefault="008301B3">
      <w:pPr>
        <w:rPr>
          <w:rFonts w:cs="Arial"/>
          <w:bCs/>
          <w:caps/>
          <w:color w:val="0082A6" w:themeColor="text2"/>
          <w:spacing w:val="20"/>
          <w:kern w:val="32"/>
          <w:sz w:val="60"/>
          <w:szCs w:val="32"/>
        </w:rPr>
      </w:pPr>
      <w:r>
        <w:br w:type="page"/>
      </w:r>
    </w:p>
    <w:p w14:paraId="39A6B250" w14:textId="462407F8" w:rsidR="007A4FA0" w:rsidRDefault="007A4FA0" w:rsidP="007A4FA0">
      <w:pPr>
        <w:pStyle w:val="Kop1"/>
      </w:pPr>
      <w:bookmarkStart w:id="85" w:name="_Toc191656611"/>
      <w:r>
        <w:lastRenderedPageBreak/>
        <w:t>risico’s en maatregelen</w:t>
      </w:r>
      <w:bookmarkEnd w:id="85"/>
    </w:p>
    <w:p w14:paraId="71BB0B82" w14:textId="16FB7923" w:rsidR="00E14EFD" w:rsidRDefault="00E14EFD" w:rsidP="00E14EFD">
      <w:r>
        <w:t>In &lt;</w:t>
      </w:r>
      <w:r w:rsidRPr="003F74DE">
        <w:rPr>
          <w:highlight w:val="yellow"/>
        </w:rPr>
        <w:t>periode</w:t>
      </w:r>
      <w:r>
        <w:t>&gt; heeft een werkgroep, bestaande uit &lt;</w:t>
      </w:r>
      <w:r w:rsidRPr="003F74DE">
        <w:rPr>
          <w:highlight w:val="yellow"/>
        </w:rPr>
        <w:t>deelnemers aan het DPIA-</w:t>
      </w:r>
      <w:commentRangeStart w:id="86"/>
      <w:r w:rsidRPr="003F74DE">
        <w:rPr>
          <w:highlight w:val="yellow"/>
        </w:rPr>
        <w:t>proces</w:t>
      </w:r>
      <w:commentRangeEnd w:id="86"/>
      <w:r>
        <w:rPr>
          <w:rStyle w:val="Verwijzingopmerking"/>
        </w:rPr>
        <w:commentReference w:id="86"/>
      </w:r>
      <w:r>
        <w:t xml:space="preserve">&gt;, een inventarisatie uitgevoerd naar de privacyrisico’s . De risico’s zijn op basis van onderstaande tabellen gescoord op kans * impact = </w:t>
      </w:r>
      <w:commentRangeStart w:id="87"/>
      <w:r>
        <w:t>risicoscore</w:t>
      </w:r>
      <w:commentRangeEnd w:id="87"/>
      <w:r>
        <w:rPr>
          <w:rStyle w:val="Verwijzingopmerking"/>
        </w:rPr>
        <w:commentReference w:id="87"/>
      </w:r>
    </w:p>
    <w:p w14:paraId="4508BFBE" w14:textId="3EF5AB57" w:rsidR="00C76162" w:rsidRDefault="00E14EFD" w:rsidP="0022180E">
      <w:pPr>
        <w:pStyle w:val="Kop2"/>
      </w:pPr>
      <w:bookmarkStart w:id="88" w:name="_Toc191656612"/>
      <w:r>
        <w:t>Risico-classificatie</w:t>
      </w:r>
      <w:bookmarkEnd w:id="88"/>
    </w:p>
    <w:p w14:paraId="5F79A59F" w14:textId="180FBE03" w:rsidR="00346746" w:rsidRDefault="001C5FCA" w:rsidP="001C5FCA">
      <w:pPr>
        <w:pStyle w:val="MIZN3"/>
      </w:pPr>
      <w:bookmarkStart w:id="89" w:name="_Toc132361974"/>
      <w:bookmarkStart w:id="90" w:name="_Toc165363525"/>
      <w:bookmarkStart w:id="91" w:name="_Toc190270379"/>
      <w:bookmarkStart w:id="92" w:name="_Toc191656613"/>
      <w:r w:rsidRPr="001C5FCA">
        <w:t>Impact</w:t>
      </w:r>
      <w:bookmarkEnd w:id="89"/>
      <w:bookmarkEnd w:id="90"/>
      <w:bookmarkEnd w:id="91"/>
      <w:bookmarkEnd w:id="92"/>
    </w:p>
    <w:tbl>
      <w:tblPr>
        <w:tblStyle w:val="Tabelraster"/>
        <w:tblW w:w="0" w:type="auto"/>
        <w:tblLook w:val="04A0" w:firstRow="1" w:lastRow="0" w:firstColumn="1" w:lastColumn="0" w:noHBand="0" w:noVBand="1"/>
      </w:tblPr>
      <w:tblGrid>
        <w:gridCol w:w="993"/>
        <w:gridCol w:w="2693"/>
        <w:gridCol w:w="5669"/>
      </w:tblGrid>
      <w:tr w:rsidR="00E76F2C" w14:paraId="6CD48D8E" w14:textId="77777777" w:rsidTr="003844B4">
        <w:trPr>
          <w:cnfStyle w:val="100000000000" w:firstRow="1" w:lastRow="0" w:firstColumn="0" w:lastColumn="0" w:oddVBand="0" w:evenVBand="0" w:oddHBand="0" w:evenHBand="0" w:firstRowFirstColumn="0" w:firstRowLastColumn="0" w:lastRowFirstColumn="0" w:lastRowLastColumn="0"/>
        </w:trPr>
        <w:tc>
          <w:tcPr>
            <w:tcW w:w="993" w:type="dxa"/>
            <w:tcBorders>
              <w:bottom w:val="single" w:sz="4" w:space="0" w:color="auto"/>
            </w:tcBorders>
          </w:tcPr>
          <w:p w14:paraId="3CCCFCFD" w14:textId="1EBD5023" w:rsidR="00E76F2C" w:rsidRPr="00296573" w:rsidRDefault="00E76F2C" w:rsidP="003844B4">
            <w:pPr>
              <w:rPr>
                <w:b/>
                <w:bCs/>
              </w:rPr>
            </w:pPr>
            <w:r w:rsidRPr="00296573">
              <w:rPr>
                <w:b/>
                <w:bCs/>
              </w:rPr>
              <w:t>Score</w:t>
            </w:r>
          </w:p>
        </w:tc>
        <w:tc>
          <w:tcPr>
            <w:tcW w:w="2693" w:type="dxa"/>
            <w:tcBorders>
              <w:bottom w:val="single" w:sz="4" w:space="0" w:color="auto"/>
            </w:tcBorders>
          </w:tcPr>
          <w:p w14:paraId="1F124842" w14:textId="150582C6" w:rsidR="00E76F2C" w:rsidRPr="00296573" w:rsidRDefault="00E76F2C" w:rsidP="003844B4">
            <w:pPr>
              <w:rPr>
                <w:b/>
                <w:bCs/>
              </w:rPr>
            </w:pPr>
            <w:r w:rsidRPr="00296573">
              <w:rPr>
                <w:b/>
                <w:bCs/>
              </w:rPr>
              <w:t>Impactcategorie</w:t>
            </w:r>
          </w:p>
        </w:tc>
        <w:tc>
          <w:tcPr>
            <w:tcW w:w="5669" w:type="dxa"/>
            <w:tcBorders>
              <w:bottom w:val="single" w:sz="4" w:space="0" w:color="auto"/>
            </w:tcBorders>
          </w:tcPr>
          <w:p w14:paraId="1B6AD75B" w14:textId="563339CA" w:rsidR="00E76F2C" w:rsidRPr="00296573" w:rsidRDefault="00E76F2C" w:rsidP="003844B4">
            <w:pPr>
              <w:rPr>
                <w:b/>
                <w:bCs/>
              </w:rPr>
            </w:pPr>
            <w:r w:rsidRPr="00296573">
              <w:rPr>
                <w:b/>
                <w:bCs/>
              </w:rPr>
              <w:t>Impact</w:t>
            </w:r>
          </w:p>
        </w:tc>
      </w:tr>
      <w:tr w:rsidR="00E76F2C" w14:paraId="44F0AAD6" w14:textId="77777777" w:rsidTr="003844B4">
        <w:trPr>
          <w:cnfStyle w:val="000000100000" w:firstRow="0" w:lastRow="0" w:firstColumn="0" w:lastColumn="0" w:oddVBand="0" w:evenVBand="0" w:oddHBand="1" w:evenHBand="0" w:firstRowFirstColumn="0" w:firstRowLastColumn="0" w:lastRowFirstColumn="0" w:lastRowLastColumn="0"/>
        </w:trPr>
        <w:tc>
          <w:tcPr>
            <w:tcW w:w="993" w:type="dxa"/>
            <w:tcBorders>
              <w:top w:val="single" w:sz="4" w:space="0" w:color="auto"/>
              <w:left w:val="single" w:sz="4" w:space="0" w:color="auto"/>
            </w:tcBorders>
          </w:tcPr>
          <w:p w14:paraId="286FA990" w14:textId="5FD69A9F" w:rsidR="00E76F2C" w:rsidRDefault="00E76F2C" w:rsidP="003844B4">
            <w:r>
              <w:t>1</w:t>
            </w:r>
          </w:p>
        </w:tc>
        <w:tc>
          <w:tcPr>
            <w:tcW w:w="2693" w:type="dxa"/>
            <w:tcBorders>
              <w:top w:val="single" w:sz="4" w:space="0" w:color="auto"/>
            </w:tcBorders>
          </w:tcPr>
          <w:p w14:paraId="5EC8CA02" w14:textId="45A2D27C" w:rsidR="00E76F2C" w:rsidRDefault="00E76F2C" w:rsidP="003844B4">
            <w:r>
              <w:t>Geraakte persoonsgegevens</w:t>
            </w:r>
          </w:p>
        </w:tc>
        <w:tc>
          <w:tcPr>
            <w:tcW w:w="5669" w:type="dxa"/>
            <w:tcBorders>
              <w:top w:val="single" w:sz="4" w:space="0" w:color="auto"/>
              <w:right w:val="single" w:sz="4" w:space="0" w:color="auto"/>
            </w:tcBorders>
          </w:tcPr>
          <w:p w14:paraId="57FAA09E" w14:textId="5086381A" w:rsidR="00E76F2C" w:rsidRDefault="00E76F2C" w:rsidP="003844B4">
            <w:r>
              <w:t>Geen persoonsgegevens betrokken</w:t>
            </w:r>
          </w:p>
        </w:tc>
      </w:tr>
      <w:tr w:rsidR="00E76F2C" w14:paraId="5C201249" w14:textId="77777777" w:rsidTr="003844B4">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0B071729" w14:textId="77777777" w:rsidR="00E76F2C" w:rsidRDefault="00E76F2C" w:rsidP="003844B4"/>
        </w:tc>
        <w:tc>
          <w:tcPr>
            <w:tcW w:w="2693" w:type="dxa"/>
          </w:tcPr>
          <w:p w14:paraId="2A102BF4" w14:textId="30344B31" w:rsidR="00E76F2C" w:rsidRDefault="00E76F2C" w:rsidP="003844B4">
            <w:r w:rsidRPr="00E76F2C">
              <w:t>Rechten betrokkene</w:t>
            </w:r>
          </w:p>
        </w:tc>
        <w:tc>
          <w:tcPr>
            <w:tcW w:w="5669" w:type="dxa"/>
            <w:tcBorders>
              <w:right w:val="single" w:sz="4" w:space="0" w:color="auto"/>
            </w:tcBorders>
          </w:tcPr>
          <w:p w14:paraId="497301FD" w14:textId="61355930" w:rsidR="00E76F2C" w:rsidRDefault="00E76F2C" w:rsidP="003844B4">
            <w:r w:rsidRPr="00E76F2C">
              <w:t>Inbreuk op rechten en vrijheden van 1 betrokkene</w:t>
            </w:r>
          </w:p>
        </w:tc>
      </w:tr>
      <w:tr w:rsidR="00E76F2C" w14:paraId="5F290F33" w14:textId="77777777" w:rsidTr="003844B4">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3C79ED4F" w14:textId="77777777" w:rsidR="00E76F2C" w:rsidRDefault="00E76F2C" w:rsidP="003844B4"/>
        </w:tc>
        <w:tc>
          <w:tcPr>
            <w:tcW w:w="2693" w:type="dxa"/>
          </w:tcPr>
          <w:p w14:paraId="2C91B5AF" w14:textId="56AB5DBA" w:rsidR="00E76F2C" w:rsidRDefault="00E76F2C" w:rsidP="003844B4">
            <w:r w:rsidRPr="00E76F2C">
              <w:t>Beveiligingsincident</w:t>
            </w:r>
          </w:p>
        </w:tc>
        <w:tc>
          <w:tcPr>
            <w:tcW w:w="5669" w:type="dxa"/>
            <w:tcBorders>
              <w:right w:val="single" w:sz="4" w:space="0" w:color="auto"/>
            </w:tcBorders>
          </w:tcPr>
          <w:p w14:paraId="6CF3C713" w14:textId="073799DE" w:rsidR="00E76F2C" w:rsidRDefault="00E76F2C" w:rsidP="003844B4">
            <w:r w:rsidRPr="00E76F2C">
              <w:t>Geen verlies van gegevens, of verlies van reeds openbare gegevens</w:t>
            </w:r>
          </w:p>
        </w:tc>
      </w:tr>
      <w:tr w:rsidR="00E76F2C" w14:paraId="6CDF0313" w14:textId="77777777" w:rsidTr="003844B4">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3E06EDCB" w14:textId="77777777" w:rsidR="00E76F2C" w:rsidRDefault="00E76F2C" w:rsidP="003844B4"/>
        </w:tc>
        <w:tc>
          <w:tcPr>
            <w:tcW w:w="2693" w:type="dxa"/>
          </w:tcPr>
          <w:p w14:paraId="2ADD4B1B" w14:textId="7B167F56" w:rsidR="00E76F2C" w:rsidRDefault="00E76F2C" w:rsidP="003844B4">
            <w:r w:rsidRPr="00E76F2C">
              <w:t>Organisatie</w:t>
            </w:r>
          </w:p>
        </w:tc>
        <w:tc>
          <w:tcPr>
            <w:tcW w:w="5669" w:type="dxa"/>
            <w:tcBorders>
              <w:right w:val="single" w:sz="4" w:space="0" w:color="auto"/>
            </w:tcBorders>
          </w:tcPr>
          <w:p w14:paraId="069713CB" w14:textId="291FEE18" w:rsidR="00E76F2C" w:rsidRDefault="00E76F2C" w:rsidP="003844B4">
            <w:r w:rsidRPr="00E76F2C">
              <w:t>Geringe financiële gevolgen (&lt;€10.000) | Geen imagoschade</w:t>
            </w:r>
          </w:p>
        </w:tc>
      </w:tr>
      <w:tr w:rsidR="00E76F2C" w14:paraId="765B5233" w14:textId="77777777" w:rsidTr="003844B4">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bottom w:val="single" w:sz="4" w:space="0" w:color="auto"/>
            </w:tcBorders>
          </w:tcPr>
          <w:p w14:paraId="6325FCBC" w14:textId="77777777" w:rsidR="00E76F2C" w:rsidRDefault="00E76F2C" w:rsidP="003844B4"/>
        </w:tc>
        <w:tc>
          <w:tcPr>
            <w:tcW w:w="2693" w:type="dxa"/>
            <w:tcBorders>
              <w:bottom w:val="single" w:sz="4" w:space="0" w:color="auto"/>
            </w:tcBorders>
          </w:tcPr>
          <w:p w14:paraId="435D99C7" w14:textId="48FDDF44" w:rsidR="00E76F2C" w:rsidRDefault="00E76F2C" w:rsidP="003844B4">
            <w:r w:rsidRPr="00E76F2C">
              <w:t>Maatschappij</w:t>
            </w:r>
          </w:p>
        </w:tc>
        <w:tc>
          <w:tcPr>
            <w:tcW w:w="5669" w:type="dxa"/>
            <w:tcBorders>
              <w:bottom w:val="single" w:sz="4" w:space="0" w:color="auto"/>
              <w:right w:val="single" w:sz="4" w:space="0" w:color="auto"/>
            </w:tcBorders>
          </w:tcPr>
          <w:p w14:paraId="78E14D31" w14:textId="4E6B17A8" w:rsidR="00E76F2C" w:rsidRDefault="00E76F2C" w:rsidP="003844B4">
            <w:r w:rsidRPr="00E76F2C">
              <w:t>Geen maatschappelijke gevolgen</w:t>
            </w:r>
          </w:p>
        </w:tc>
      </w:tr>
      <w:tr w:rsidR="00E76F2C" w14:paraId="49A95D35" w14:textId="77777777" w:rsidTr="003844B4">
        <w:trPr>
          <w:cnfStyle w:val="000000010000" w:firstRow="0" w:lastRow="0" w:firstColumn="0" w:lastColumn="0" w:oddVBand="0" w:evenVBand="0" w:oddHBand="0" w:evenHBand="1" w:firstRowFirstColumn="0" w:firstRowLastColumn="0" w:lastRowFirstColumn="0" w:lastRowLastColumn="0"/>
        </w:trPr>
        <w:tc>
          <w:tcPr>
            <w:tcW w:w="993" w:type="dxa"/>
            <w:tcBorders>
              <w:top w:val="single" w:sz="4" w:space="0" w:color="auto"/>
              <w:left w:val="single" w:sz="4" w:space="0" w:color="auto"/>
            </w:tcBorders>
          </w:tcPr>
          <w:p w14:paraId="12B90784" w14:textId="4B18FA5E" w:rsidR="00E76F2C" w:rsidRDefault="00E76F2C" w:rsidP="003844B4">
            <w:r>
              <w:t>2</w:t>
            </w:r>
          </w:p>
        </w:tc>
        <w:tc>
          <w:tcPr>
            <w:tcW w:w="2693" w:type="dxa"/>
            <w:tcBorders>
              <w:top w:val="single" w:sz="4" w:space="0" w:color="auto"/>
            </w:tcBorders>
          </w:tcPr>
          <w:p w14:paraId="5F620514" w14:textId="2B6AD58C" w:rsidR="00E76F2C" w:rsidRDefault="00E76F2C" w:rsidP="003844B4">
            <w:r w:rsidRPr="00E76F2C">
              <w:t>Geraakte gegevens</w:t>
            </w:r>
          </w:p>
        </w:tc>
        <w:tc>
          <w:tcPr>
            <w:tcW w:w="5669" w:type="dxa"/>
            <w:tcBorders>
              <w:top w:val="single" w:sz="4" w:space="0" w:color="auto"/>
              <w:right w:val="single" w:sz="4" w:space="0" w:color="auto"/>
            </w:tcBorders>
          </w:tcPr>
          <w:p w14:paraId="4E69BDF6" w14:textId="3C8F31D7" w:rsidR="00E76F2C" w:rsidRDefault="00E76F2C" w:rsidP="003844B4">
            <w:r w:rsidRPr="00E76F2C">
              <w:t>Niet-bijzondere en/of niet-gevoelige gegevens van 1 betrokkene</w:t>
            </w:r>
          </w:p>
        </w:tc>
      </w:tr>
      <w:tr w:rsidR="00E76F2C" w14:paraId="5599FA34" w14:textId="77777777" w:rsidTr="003844B4">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69820C59" w14:textId="77777777" w:rsidR="00E76F2C" w:rsidRDefault="00E76F2C" w:rsidP="003844B4"/>
        </w:tc>
        <w:tc>
          <w:tcPr>
            <w:tcW w:w="2693" w:type="dxa"/>
          </w:tcPr>
          <w:p w14:paraId="3D20B203" w14:textId="0F208EDC" w:rsidR="00E76F2C" w:rsidRPr="006F695D" w:rsidRDefault="00E76F2C" w:rsidP="003844B4">
            <w:r w:rsidRPr="00E76F2C">
              <w:t>Rechten betrokkene</w:t>
            </w:r>
          </w:p>
        </w:tc>
        <w:tc>
          <w:tcPr>
            <w:tcW w:w="5669" w:type="dxa"/>
            <w:tcBorders>
              <w:right w:val="single" w:sz="4" w:space="0" w:color="auto"/>
            </w:tcBorders>
          </w:tcPr>
          <w:p w14:paraId="2A59E459" w14:textId="6F154BF6" w:rsidR="00E76F2C" w:rsidRPr="006F695D" w:rsidRDefault="00E76F2C" w:rsidP="003844B4">
            <w:r w:rsidRPr="00E76F2C">
              <w:t>Ernstige tot onherstelbare inbreuk op rechten en vrijheden van 1 betrokkene</w:t>
            </w:r>
          </w:p>
        </w:tc>
      </w:tr>
      <w:tr w:rsidR="00E76F2C" w14:paraId="2EE585D7" w14:textId="77777777" w:rsidTr="003844B4">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629BC5E3" w14:textId="77777777" w:rsidR="00E76F2C" w:rsidRDefault="00E76F2C" w:rsidP="003844B4"/>
        </w:tc>
        <w:tc>
          <w:tcPr>
            <w:tcW w:w="2693" w:type="dxa"/>
          </w:tcPr>
          <w:p w14:paraId="0D039273" w14:textId="364C4739" w:rsidR="00E76F2C" w:rsidRPr="006F695D" w:rsidRDefault="00E76F2C" w:rsidP="003844B4">
            <w:r w:rsidRPr="00E76F2C">
              <w:t>Datalek</w:t>
            </w:r>
          </w:p>
        </w:tc>
        <w:tc>
          <w:tcPr>
            <w:tcW w:w="5669" w:type="dxa"/>
            <w:tcBorders>
              <w:right w:val="single" w:sz="4" w:space="0" w:color="auto"/>
            </w:tcBorders>
          </w:tcPr>
          <w:p w14:paraId="5D15F85A" w14:textId="27551F70" w:rsidR="00E76F2C" w:rsidRPr="006F695D" w:rsidRDefault="00E76F2C" w:rsidP="003844B4">
            <w:r w:rsidRPr="00E76F2C">
              <w:t>Verlies van (niet-bijzondere) persoonsgegevens van een individu</w:t>
            </w:r>
          </w:p>
        </w:tc>
      </w:tr>
      <w:tr w:rsidR="00E76F2C" w14:paraId="056F0D6D" w14:textId="77777777" w:rsidTr="003844B4">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496C93A9" w14:textId="77777777" w:rsidR="00E76F2C" w:rsidRDefault="00E76F2C" w:rsidP="003844B4"/>
        </w:tc>
        <w:tc>
          <w:tcPr>
            <w:tcW w:w="2693" w:type="dxa"/>
          </w:tcPr>
          <w:p w14:paraId="656998BA" w14:textId="1062CCF1" w:rsidR="00E76F2C" w:rsidRPr="006F695D" w:rsidRDefault="00E76F2C" w:rsidP="003844B4">
            <w:r w:rsidRPr="00E76F2C">
              <w:t>Organisatie</w:t>
            </w:r>
          </w:p>
        </w:tc>
        <w:tc>
          <w:tcPr>
            <w:tcW w:w="5669" w:type="dxa"/>
            <w:tcBorders>
              <w:right w:val="single" w:sz="4" w:space="0" w:color="auto"/>
            </w:tcBorders>
          </w:tcPr>
          <w:p w14:paraId="1F150BB6" w14:textId="395CF1D3" w:rsidR="00E76F2C" w:rsidRPr="006F695D" w:rsidRDefault="00E76F2C" w:rsidP="003844B4">
            <w:r w:rsidRPr="00E76F2C">
              <w:t>Matige financiële gevolgen (€10.000 &lt; €100.000) | Lichte imagoschade</w:t>
            </w:r>
          </w:p>
        </w:tc>
      </w:tr>
      <w:tr w:rsidR="00E76F2C" w14:paraId="22200310" w14:textId="77777777" w:rsidTr="003844B4">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bottom w:val="single" w:sz="4" w:space="0" w:color="auto"/>
            </w:tcBorders>
          </w:tcPr>
          <w:p w14:paraId="4D257A07" w14:textId="0CCE1713" w:rsidR="00E76F2C" w:rsidRDefault="00E76F2C" w:rsidP="003844B4"/>
        </w:tc>
        <w:tc>
          <w:tcPr>
            <w:tcW w:w="2693" w:type="dxa"/>
            <w:tcBorders>
              <w:bottom w:val="single" w:sz="4" w:space="0" w:color="auto"/>
            </w:tcBorders>
          </w:tcPr>
          <w:p w14:paraId="31C74280" w14:textId="412230E3" w:rsidR="00E76F2C" w:rsidRPr="006F695D" w:rsidRDefault="00E76F2C" w:rsidP="003844B4">
            <w:r w:rsidRPr="00E76F2C">
              <w:t>Maatschappij</w:t>
            </w:r>
          </w:p>
        </w:tc>
        <w:tc>
          <w:tcPr>
            <w:tcW w:w="5669" w:type="dxa"/>
            <w:tcBorders>
              <w:bottom w:val="single" w:sz="4" w:space="0" w:color="auto"/>
              <w:right w:val="single" w:sz="4" w:space="0" w:color="auto"/>
            </w:tcBorders>
          </w:tcPr>
          <w:p w14:paraId="444EE7D1" w14:textId="57BA5785" w:rsidR="00E76F2C" w:rsidRPr="006F695D" w:rsidRDefault="00E76F2C" w:rsidP="003844B4">
            <w:r w:rsidRPr="00E76F2C">
              <w:t>Lichte maatschappelijke onrust op kleine schaal</w:t>
            </w:r>
          </w:p>
        </w:tc>
      </w:tr>
      <w:tr w:rsidR="00E76F2C" w14:paraId="60E7BE0C" w14:textId="77777777" w:rsidTr="003844B4">
        <w:trPr>
          <w:cnfStyle w:val="000000100000" w:firstRow="0" w:lastRow="0" w:firstColumn="0" w:lastColumn="0" w:oddVBand="0" w:evenVBand="0" w:oddHBand="1" w:evenHBand="0" w:firstRowFirstColumn="0" w:firstRowLastColumn="0" w:lastRowFirstColumn="0" w:lastRowLastColumn="0"/>
        </w:trPr>
        <w:tc>
          <w:tcPr>
            <w:tcW w:w="993" w:type="dxa"/>
            <w:tcBorders>
              <w:top w:val="single" w:sz="4" w:space="0" w:color="auto"/>
              <w:left w:val="single" w:sz="4" w:space="0" w:color="auto"/>
            </w:tcBorders>
          </w:tcPr>
          <w:p w14:paraId="5FB11A0E" w14:textId="3572B664" w:rsidR="00E76F2C" w:rsidRDefault="00E76F2C" w:rsidP="003844B4">
            <w:r>
              <w:t>3</w:t>
            </w:r>
          </w:p>
        </w:tc>
        <w:tc>
          <w:tcPr>
            <w:tcW w:w="2693" w:type="dxa"/>
            <w:tcBorders>
              <w:top w:val="single" w:sz="4" w:space="0" w:color="auto"/>
            </w:tcBorders>
          </w:tcPr>
          <w:p w14:paraId="28418047" w14:textId="179EBA48" w:rsidR="00E76F2C" w:rsidRPr="006F695D" w:rsidRDefault="00E76F2C" w:rsidP="003844B4">
            <w:r w:rsidRPr="00E76F2C">
              <w:t>Geraakte gegevens</w:t>
            </w:r>
          </w:p>
        </w:tc>
        <w:tc>
          <w:tcPr>
            <w:tcW w:w="5669" w:type="dxa"/>
            <w:tcBorders>
              <w:top w:val="single" w:sz="4" w:space="0" w:color="auto"/>
              <w:right w:val="single" w:sz="4" w:space="0" w:color="auto"/>
            </w:tcBorders>
          </w:tcPr>
          <w:p w14:paraId="73E2DA90" w14:textId="3F5D279C" w:rsidR="00E76F2C" w:rsidRPr="006F695D" w:rsidRDefault="00E76F2C" w:rsidP="003844B4">
            <w:r w:rsidRPr="00E76F2C">
              <w:t>Niet-bijzondere en/of niet-gevoelige gegevens van meerdere betrokkenen of bijzondere of gevoelige gegevens van 1 betrokkene</w:t>
            </w:r>
          </w:p>
        </w:tc>
      </w:tr>
      <w:tr w:rsidR="00E76F2C" w14:paraId="64EAC2A8" w14:textId="77777777" w:rsidTr="003844B4">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0AE855FC" w14:textId="77777777" w:rsidR="00E76F2C" w:rsidRDefault="00E76F2C" w:rsidP="003844B4"/>
        </w:tc>
        <w:tc>
          <w:tcPr>
            <w:tcW w:w="2693" w:type="dxa"/>
          </w:tcPr>
          <w:p w14:paraId="0E3751CF" w14:textId="1D3AA30A" w:rsidR="00E76F2C" w:rsidRPr="006F695D" w:rsidRDefault="00E76F2C" w:rsidP="003844B4">
            <w:r w:rsidRPr="00E76F2C">
              <w:t>Rechten betrokkene</w:t>
            </w:r>
          </w:p>
        </w:tc>
        <w:tc>
          <w:tcPr>
            <w:tcW w:w="5669" w:type="dxa"/>
            <w:tcBorders>
              <w:right w:val="single" w:sz="4" w:space="0" w:color="auto"/>
            </w:tcBorders>
          </w:tcPr>
          <w:p w14:paraId="7B4A1A95" w14:textId="6D8D81B5" w:rsidR="00E76F2C" w:rsidRPr="006F695D" w:rsidRDefault="00E76F2C" w:rsidP="003844B4">
            <w:r w:rsidRPr="00E76F2C">
              <w:t>Aanzienlijke inbreuk op rechten en vrijheden van meerdere betrokkenen</w:t>
            </w:r>
          </w:p>
        </w:tc>
      </w:tr>
      <w:tr w:rsidR="00E76F2C" w14:paraId="28FE4F34" w14:textId="77777777" w:rsidTr="003844B4">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7E289EAE" w14:textId="77777777" w:rsidR="00E76F2C" w:rsidRDefault="00E76F2C" w:rsidP="003844B4"/>
        </w:tc>
        <w:tc>
          <w:tcPr>
            <w:tcW w:w="2693" w:type="dxa"/>
          </w:tcPr>
          <w:p w14:paraId="775C64A8" w14:textId="3F315628" w:rsidR="00E76F2C" w:rsidRPr="006F695D" w:rsidRDefault="00E76F2C" w:rsidP="003844B4">
            <w:r w:rsidRPr="00E76F2C">
              <w:t>Datalek</w:t>
            </w:r>
          </w:p>
        </w:tc>
        <w:tc>
          <w:tcPr>
            <w:tcW w:w="5669" w:type="dxa"/>
            <w:tcBorders>
              <w:right w:val="single" w:sz="4" w:space="0" w:color="auto"/>
            </w:tcBorders>
          </w:tcPr>
          <w:p w14:paraId="2E8E6D27" w14:textId="62C31552" w:rsidR="00E76F2C" w:rsidRPr="006F695D" w:rsidRDefault="00E76F2C" w:rsidP="003844B4">
            <w:r w:rsidRPr="00E76F2C">
              <w:t>Verlies van (niet-bijzondere) persoonsgegevens van meerdere betrokkenen of verlies van gevoelige of bijzondere persoonsgegevens van een individu</w:t>
            </w:r>
          </w:p>
        </w:tc>
      </w:tr>
      <w:tr w:rsidR="00E76F2C" w14:paraId="7D6A06D8" w14:textId="77777777" w:rsidTr="003844B4">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4630E409" w14:textId="77777777" w:rsidR="00E76F2C" w:rsidRDefault="00E76F2C" w:rsidP="003844B4"/>
        </w:tc>
        <w:tc>
          <w:tcPr>
            <w:tcW w:w="2693" w:type="dxa"/>
          </w:tcPr>
          <w:p w14:paraId="5CA91006" w14:textId="67958746" w:rsidR="00E76F2C" w:rsidRPr="006F695D" w:rsidRDefault="00E76F2C" w:rsidP="003844B4">
            <w:r w:rsidRPr="00E76F2C">
              <w:t>Organisatie</w:t>
            </w:r>
          </w:p>
        </w:tc>
        <w:tc>
          <w:tcPr>
            <w:tcW w:w="5669" w:type="dxa"/>
            <w:tcBorders>
              <w:right w:val="single" w:sz="4" w:space="0" w:color="auto"/>
            </w:tcBorders>
          </w:tcPr>
          <w:p w14:paraId="5CD89F74" w14:textId="6E737D8A" w:rsidR="00E76F2C" w:rsidRPr="006F695D" w:rsidRDefault="00E76F2C" w:rsidP="003844B4">
            <w:r w:rsidRPr="00E76F2C">
              <w:t>Grote financiële gevolgen (&gt;€100.000) | Stevige imagoschade</w:t>
            </w:r>
          </w:p>
        </w:tc>
      </w:tr>
      <w:tr w:rsidR="00E76F2C" w14:paraId="7F50EDE3" w14:textId="77777777" w:rsidTr="003844B4">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bottom w:val="single" w:sz="4" w:space="0" w:color="auto"/>
            </w:tcBorders>
          </w:tcPr>
          <w:p w14:paraId="65705A20" w14:textId="77777777" w:rsidR="00E76F2C" w:rsidRDefault="00E76F2C" w:rsidP="003844B4"/>
        </w:tc>
        <w:tc>
          <w:tcPr>
            <w:tcW w:w="2693" w:type="dxa"/>
            <w:tcBorders>
              <w:bottom w:val="single" w:sz="4" w:space="0" w:color="auto"/>
            </w:tcBorders>
          </w:tcPr>
          <w:p w14:paraId="223E5D3C" w14:textId="5EC30889" w:rsidR="00E76F2C" w:rsidRPr="006F695D" w:rsidRDefault="00E76F2C" w:rsidP="003844B4">
            <w:r w:rsidRPr="00E76F2C">
              <w:t>Maatschappij</w:t>
            </w:r>
          </w:p>
        </w:tc>
        <w:tc>
          <w:tcPr>
            <w:tcW w:w="5669" w:type="dxa"/>
            <w:tcBorders>
              <w:bottom w:val="single" w:sz="4" w:space="0" w:color="auto"/>
              <w:right w:val="single" w:sz="4" w:space="0" w:color="auto"/>
            </w:tcBorders>
          </w:tcPr>
          <w:p w14:paraId="4D8B97F2" w14:textId="7B2B5F56" w:rsidR="00E76F2C" w:rsidRPr="006F695D" w:rsidRDefault="00E76F2C" w:rsidP="003844B4">
            <w:r w:rsidRPr="00E76F2C">
              <w:t>Lichte maatschappelijke onrust op grote schaal of grote maatschappelijke onrust op kleine schaal</w:t>
            </w:r>
          </w:p>
        </w:tc>
      </w:tr>
      <w:tr w:rsidR="00E76F2C" w14:paraId="2C893B17" w14:textId="77777777" w:rsidTr="003844B4">
        <w:trPr>
          <w:cnfStyle w:val="000000010000" w:firstRow="0" w:lastRow="0" w:firstColumn="0" w:lastColumn="0" w:oddVBand="0" w:evenVBand="0" w:oddHBand="0" w:evenHBand="1" w:firstRowFirstColumn="0" w:firstRowLastColumn="0" w:lastRowFirstColumn="0" w:lastRowLastColumn="0"/>
        </w:trPr>
        <w:tc>
          <w:tcPr>
            <w:tcW w:w="993" w:type="dxa"/>
            <w:tcBorders>
              <w:top w:val="single" w:sz="4" w:space="0" w:color="auto"/>
              <w:left w:val="single" w:sz="4" w:space="0" w:color="auto"/>
            </w:tcBorders>
          </w:tcPr>
          <w:p w14:paraId="7566DD93" w14:textId="30B61FAB" w:rsidR="00E76F2C" w:rsidRDefault="00E76F2C" w:rsidP="003844B4">
            <w:r>
              <w:t>4</w:t>
            </w:r>
          </w:p>
        </w:tc>
        <w:tc>
          <w:tcPr>
            <w:tcW w:w="2693" w:type="dxa"/>
            <w:tcBorders>
              <w:top w:val="single" w:sz="4" w:space="0" w:color="auto"/>
            </w:tcBorders>
          </w:tcPr>
          <w:p w14:paraId="064F53AE" w14:textId="40F72412" w:rsidR="00E76F2C" w:rsidRPr="006F695D" w:rsidRDefault="00E76F2C" w:rsidP="003844B4">
            <w:r w:rsidRPr="00E76F2C">
              <w:t>Geraakte gegevens</w:t>
            </w:r>
          </w:p>
        </w:tc>
        <w:tc>
          <w:tcPr>
            <w:tcW w:w="5669" w:type="dxa"/>
            <w:tcBorders>
              <w:top w:val="single" w:sz="4" w:space="0" w:color="auto"/>
              <w:right w:val="single" w:sz="4" w:space="0" w:color="auto"/>
            </w:tcBorders>
          </w:tcPr>
          <w:p w14:paraId="2C49F6AE" w14:textId="642F8E05" w:rsidR="00E76F2C" w:rsidRPr="006F695D" w:rsidRDefault="00E76F2C" w:rsidP="003844B4">
            <w:r w:rsidRPr="00E76F2C">
              <w:t>Bijzondere en/of gevoelige gegevens van meerdere betrokkenen</w:t>
            </w:r>
          </w:p>
        </w:tc>
      </w:tr>
      <w:tr w:rsidR="00E76F2C" w14:paraId="27D5C634" w14:textId="77777777" w:rsidTr="003844B4">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116F277D" w14:textId="77777777" w:rsidR="00E76F2C" w:rsidRDefault="00E76F2C" w:rsidP="003844B4"/>
        </w:tc>
        <w:tc>
          <w:tcPr>
            <w:tcW w:w="2693" w:type="dxa"/>
          </w:tcPr>
          <w:p w14:paraId="704AA2BA" w14:textId="4F218D09" w:rsidR="00E76F2C" w:rsidRPr="006F695D" w:rsidRDefault="00E76F2C" w:rsidP="003844B4">
            <w:r w:rsidRPr="00E76F2C">
              <w:t>Rechten betrokkene</w:t>
            </w:r>
          </w:p>
        </w:tc>
        <w:tc>
          <w:tcPr>
            <w:tcW w:w="5669" w:type="dxa"/>
            <w:tcBorders>
              <w:right w:val="single" w:sz="4" w:space="0" w:color="auto"/>
            </w:tcBorders>
          </w:tcPr>
          <w:p w14:paraId="7A519BDF" w14:textId="552C6B6F" w:rsidR="00E76F2C" w:rsidRPr="006F695D" w:rsidRDefault="00E76F2C" w:rsidP="003844B4">
            <w:r w:rsidRPr="00E76F2C">
              <w:t>Ernstige tot onherstelbare inbreuk op rechten en vrijheden van betrokkenen</w:t>
            </w:r>
          </w:p>
        </w:tc>
      </w:tr>
      <w:tr w:rsidR="00E76F2C" w14:paraId="75D713B0" w14:textId="77777777" w:rsidTr="003844B4">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7EF0433C" w14:textId="77777777" w:rsidR="00E76F2C" w:rsidRDefault="00E76F2C" w:rsidP="003844B4"/>
        </w:tc>
        <w:tc>
          <w:tcPr>
            <w:tcW w:w="2693" w:type="dxa"/>
          </w:tcPr>
          <w:p w14:paraId="625040C5" w14:textId="571B4A49" w:rsidR="00E76F2C" w:rsidRPr="006F695D" w:rsidRDefault="00E76F2C" w:rsidP="003844B4">
            <w:r w:rsidRPr="00E76F2C">
              <w:t>Datalek</w:t>
            </w:r>
          </w:p>
        </w:tc>
        <w:tc>
          <w:tcPr>
            <w:tcW w:w="5669" w:type="dxa"/>
            <w:tcBorders>
              <w:right w:val="single" w:sz="4" w:space="0" w:color="auto"/>
            </w:tcBorders>
          </w:tcPr>
          <w:p w14:paraId="3BD1AC98" w14:textId="4CFDBC65" w:rsidR="00E76F2C" w:rsidRPr="006F695D" w:rsidRDefault="00E76F2C" w:rsidP="003844B4">
            <w:r w:rsidRPr="00E76F2C">
              <w:t>Verlies van gevoelige of bijzondere persoonsgegevens van meerdere betrokkenen</w:t>
            </w:r>
          </w:p>
        </w:tc>
      </w:tr>
      <w:tr w:rsidR="00E76F2C" w14:paraId="1C0A4293" w14:textId="77777777" w:rsidTr="003844B4">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6FBB12C5" w14:textId="77777777" w:rsidR="00E76F2C" w:rsidRDefault="00E76F2C" w:rsidP="003844B4"/>
        </w:tc>
        <w:tc>
          <w:tcPr>
            <w:tcW w:w="2693" w:type="dxa"/>
          </w:tcPr>
          <w:p w14:paraId="76CC0427" w14:textId="50A8C2E4" w:rsidR="00E76F2C" w:rsidRPr="006F695D" w:rsidRDefault="00E76F2C" w:rsidP="003844B4">
            <w:r w:rsidRPr="00E76F2C">
              <w:t>Organisatie</w:t>
            </w:r>
          </w:p>
        </w:tc>
        <w:tc>
          <w:tcPr>
            <w:tcW w:w="5669" w:type="dxa"/>
            <w:tcBorders>
              <w:right w:val="single" w:sz="4" w:space="0" w:color="auto"/>
            </w:tcBorders>
          </w:tcPr>
          <w:p w14:paraId="0BC83E4A" w14:textId="75497539" w:rsidR="00E76F2C" w:rsidRPr="006F695D" w:rsidRDefault="00E76F2C" w:rsidP="003844B4">
            <w:r w:rsidRPr="00E76F2C">
              <w:t>Faillissement of vergelijkbaar</w:t>
            </w:r>
          </w:p>
        </w:tc>
      </w:tr>
      <w:tr w:rsidR="00E76F2C" w14:paraId="6DD73A1F" w14:textId="77777777" w:rsidTr="003844B4">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bottom w:val="single" w:sz="4" w:space="0" w:color="auto"/>
            </w:tcBorders>
          </w:tcPr>
          <w:p w14:paraId="630184CF" w14:textId="77777777" w:rsidR="00E76F2C" w:rsidRDefault="00E76F2C" w:rsidP="003844B4"/>
        </w:tc>
        <w:tc>
          <w:tcPr>
            <w:tcW w:w="2693" w:type="dxa"/>
            <w:tcBorders>
              <w:bottom w:val="single" w:sz="4" w:space="0" w:color="auto"/>
            </w:tcBorders>
          </w:tcPr>
          <w:p w14:paraId="4C50DF1A" w14:textId="74DD9B70" w:rsidR="00E76F2C" w:rsidRPr="006F695D" w:rsidRDefault="00E76F2C" w:rsidP="003844B4">
            <w:r w:rsidRPr="00E76F2C">
              <w:t>Maatschappij</w:t>
            </w:r>
          </w:p>
        </w:tc>
        <w:tc>
          <w:tcPr>
            <w:tcW w:w="5669" w:type="dxa"/>
            <w:tcBorders>
              <w:bottom w:val="single" w:sz="4" w:space="0" w:color="auto"/>
              <w:right w:val="single" w:sz="4" w:space="0" w:color="auto"/>
            </w:tcBorders>
          </w:tcPr>
          <w:p w14:paraId="558BC37B" w14:textId="74A11258" w:rsidR="00E76F2C" w:rsidRPr="006F695D" w:rsidRDefault="00E76F2C" w:rsidP="003844B4">
            <w:r w:rsidRPr="00E76F2C">
              <w:t>Grote maatschappelijke onrust op grote schaal</w:t>
            </w:r>
          </w:p>
        </w:tc>
      </w:tr>
    </w:tbl>
    <w:p w14:paraId="23119C1B" w14:textId="77777777" w:rsidR="00E76F2C" w:rsidRDefault="00E76F2C" w:rsidP="00E76F2C"/>
    <w:p w14:paraId="6D682280" w14:textId="77777777" w:rsidR="008301B3" w:rsidRPr="001C5FCA" w:rsidRDefault="008301B3" w:rsidP="008301B3">
      <w:pPr>
        <w:pStyle w:val="MIZN3"/>
      </w:pPr>
      <w:bookmarkStart w:id="93" w:name="_Toc132361973"/>
      <w:bookmarkStart w:id="94" w:name="_Toc165363526"/>
      <w:bookmarkStart w:id="95" w:name="_Toc190270380"/>
      <w:bookmarkStart w:id="96" w:name="_Toc191656614"/>
      <w:r w:rsidRPr="001C5FCA">
        <w:t>Kans</w:t>
      </w:r>
      <w:bookmarkEnd w:id="93"/>
      <w:bookmarkEnd w:id="94"/>
      <w:bookmarkEnd w:id="95"/>
      <w:bookmarkEnd w:id="96"/>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127"/>
      </w:tblGrid>
      <w:tr w:rsidR="008301B3" w14:paraId="40AFE56F" w14:textId="77777777" w:rsidTr="0038269C">
        <w:trPr>
          <w:cnfStyle w:val="100000000000" w:firstRow="1" w:lastRow="0" w:firstColumn="0" w:lastColumn="0" w:oddVBand="0" w:evenVBand="0" w:oddHBand="0" w:evenHBand="0" w:firstRowFirstColumn="0" w:firstRowLastColumn="0" w:lastRowFirstColumn="0" w:lastRowLastColumn="0"/>
        </w:trPr>
        <w:tc>
          <w:tcPr>
            <w:tcW w:w="1134" w:type="dxa"/>
          </w:tcPr>
          <w:p w14:paraId="4F006F4E" w14:textId="77777777" w:rsidR="008301B3" w:rsidRPr="00296573" w:rsidRDefault="008301B3">
            <w:pPr>
              <w:rPr>
                <w:b/>
                <w:bCs/>
              </w:rPr>
            </w:pPr>
            <w:r w:rsidRPr="00296573">
              <w:rPr>
                <w:b/>
                <w:bCs/>
              </w:rPr>
              <w:t>Score</w:t>
            </w:r>
          </w:p>
        </w:tc>
        <w:tc>
          <w:tcPr>
            <w:tcW w:w="2127" w:type="dxa"/>
          </w:tcPr>
          <w:p w14:paraId="5EBAD5FB" w14:textId="77777777" w:rsidR="008301B3" w:rsidRPr="00296573" w:rsidRDefault="008301B3">
            <w:pPr>
              <w:rPr>
                <w:b/>
                <w:bCs/>
              </w:rPr>
            </w:pPr>
            <w:r w:rsidRPr="00296573">
              <w:rPr>
                <w:b/>
                <w:bCs/>
              </w:rPr>
              <w:t>Kans</w:t>
            </w:r>
          </w:p>
        </w:tc>
      </w:tr>
      <w:tr w:rsidR="008301B3" w14:paraId="1DAF3804" w14:textId="77777777" w:rsidTr="0038269C">
        <w:trPr>
          <w:cnfStyle w:val="000000100000" w:firstRow="0" w:lastRow="0" w:firstColumn="0" w:lastColumn="0" w:oddVBand="0" w:evenVBand="0" w:oddHBand="1" w:evenHBand="0" w:firstRowFirstColumn="0" w:firstRowLastColumn="0" w:lastRowFirstColumn="0" w:lastRowLastColumn="0"/>
        </w:trPr>
        <w:tc>
          <w:tcPr>
            <w:tcW w:w="1134" w:type="dxa"/>
          </w:tcPr>
          <w:p w14:paraId="3701B8B4" w14:textId="77777777" w:rsidR="008301B3" w:rsidRDefault="008301B3">
            <w:r>
              <w:t>1</w:t>
            </w:r>
          </w:p>
        </w:tc>
        <w:tc>
          <w:tcPr>
            <w:tcW w:w="2127" w:type="dxa"/>
          </w:tcPr>
          <w:p w14:paraId="5817A203" w14:textId="77777777" w:rsidR="008301B3" w:rsidRDefault="008301B3">
            <w:r>
              <w:t>&lt;1 keer per jaar</w:t>
            </w:r>
          </w:p>
        </w:tc>
      </w:tr>
      <w:tr w:rsidR="008301B3" w14:paraId="6F245C7A" w14:textId="77777777" w:rsidTr="0038269C">
        <w:trPr>
          <w:cnfStyle w:val="000000010000" w:firstRow="0" w:lastRow="0" w:firstColumn="0" w:lastColumn="0" w:oddVBand="0" w:evenVBand="0" w:oddHBand="0" w:evenHBand="1" w:firstRowFirstColumn="0" w:firstRowLastColumn="0" w:lastRowFirstColumn="0" w:lastRowLastColumn="0"/>
        </w:trPr>
        <w:tc>
          <w:tcPr>
            <w:tcW w:w="1134" w:type="dxa"/>
          </w:tcPr>
          <w:p w14:paraId="6604ACA5" w14:textId="77777777" w:rsidR="008301B3" w:rsidRDefault="008301B3">
            <w:r>
              <w:t>2</w:t>
            </w:r>
          </w:p>
        </w:tc>
        <w:tc>
          <w:tcPr>
            <w:tcW w:w="2127" w:type="dxa"/>
          </w:tcPr>
          <w:p w14:paraId="5C6022D0" w14:textId="77777777" w:rsidR="008301B3" w:rsidRDefault="008301B3">
            <w:r>
              <w:t>Jaarlijks</w:t>
            </w:r>
          </w:p>
        </w:tc>
      </w:tr>
      <w:tr w:rsidR="008301B3" w14:paraId="61B33893" w14:textId="77777777" w:rsidTr="0038269C">
        <w:trPr>
          <w:cnfStyle w:val="000000100000" w:firstRow="0" w:lastRow="0" w:firstColumn="0" w:lastColumn="0" w:oddVBand="0" w:evenVBand="0" w:oddHBand="1" w:evenHBand="0" w:firstRowFirstColumn="0" w:firstRowLastColumn="0" w:lastRowFirstColumn="0" w:lastRowLastColumn="0"/>
        </w:trPr>
        <w:tc>
          <w:tcPr>
            <w:tcW w:w="1134" w:type="dxa"/>
          </w:tcPr>
          <w:p w14:paraId="60FCA922" w14:textId="77777777" w:rsidR="008301B3" w:rsidRDefault="008301B3">
            <w:r>
              <w:t>3</w:t>
            </w:r>
          </w:p>
        </w:tc>
        <w:tc>
          <w:tcPr>
            <w:tcW w:w="2127" w:type="dxa"/>
          </w:tcPr>
          <w:p w14:paraId="57F15E15" w14:textId="77777777" w:rsidR="008301B3" w:rsidRDefault="008301B3">
            <w:r>
              <w:t>Maandelijks</w:t>
            </w:r>
          </w:p>
        </w:tc>
      </w:tr>
      <w:tr w:rsidR="008301B3" w14:paraId="7EDE9AA5" w14:textId="77777777" w:rsidTr="0038269C">
        <w:trPr>
          <w:cnfStyle w:val="000000010000" w:firstRow="0" w:lastRow="0" w:firstColumn="0" w:lastColumn="0" w:oddVBand="0" w:evenVBand="0" w:oddHBand="0" w:evenHBand="1" w:firstRowFirstColumn="0" w:firstRowLastColumn="0" w:lastRowFirstColumn="0" w:lastRowLastColumn="0"/>
        </w:trPr>
        <w:tc>
          <w:tcPr>
            <w:tcW w:w="1134" w:type="dxa"/>
          </w:tcPr>
          <w:p w14:paraId="338E3D4A" w14:textId="77777777" w:rsidR="008301B3" w:rsidRDefault="008301B3">
            <w:r>
              <w:t>4</w:t>
            </w:r>
          </w:p>
        </w:tc>
        <w:tc>
          <w:tcPr>
            <w:tcW w:w="2127" w:type="dxa"/>
          </w:tcPr>
          <w:p w14:paraId="72D20A35" w14:textId="77777777" w:rsidR="008301B3" w:rsidRDefault="008301B3">
            <w:r>
              <w:t>Wekelijks</w:t>
            </w:r>
          </w:p>
        </w:tc>
      </w:tr>
    </w:tbl>
    <w:p w14:paraId="6D294A2F" w14:textId="77777777" w:rsidR="008301B3" w:rsidRDefault="008301B3" w:rsidP="00657475"/>
    <w:p w14:paraId="231F60F9" w14:textId="3CDFB4D6" w:rsidR="00657475" w:rsidRDefault="00657475" w:rsidP="00657475">
      <w:r>
        <w:lastRenderedPageBreak/>
        <w:t>De tabel op de volgende pagina bevat de weergave van deze risico’s.</w:t>
      </w:r>
    </w:p>
    <w:p w14:paraId="5127E280" w14:textId="3306EA59" w:rsidR="00E06EBD" w:rsidRDefault="00657475" w:rsidP="00657475">
      <w:r>
        <w:t>Wij adviseren om onderscheid te maken tussen de risicoscores op basis van de volgende verdeling:</w:t>
      </w:r>
    </w:p>
    <w:p w14:paraId="03E8973C" w14:textId="65825A14" w:rsidR="006C4B39" w:rsidRPr="006C4B39" w:rsidRDefault="006C4B39" w:rsidP="006C4B39">
      <w:pPr>
        <w:pStyle w:val="MIZN3"/>
      </w:pPr>
      <w:bookmarkStart w:id="97" w:name="_Toc190270381"/>
      <w:bookmarkStart w:id="98" w:name="_Toc191656615"/>
      <w:r>
        <w:t>Risk appetite</w:t>
      </w:r>
      <w:bookmarkEnd w:id="97"/>
      <w:bookmarkEnd w:id="98"/>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416"/>
        <w:gridCol w:w="5803"/>
      </w:tblGrid>
      <w:tr w:rsidR="00906F46" w14:paraId="6E98F5D6" w14:textId="77777777" w:rsidTr="0038269C">
        <w:trPr>
          <w:cnfStyle w:val="100000000000" w:firstRow="1" w:lastRow="0" w:firstColumn="0" w:lastColumn="0" w:oddVBand="0" w:evenVBand="0" w:oddHBand="0" w:evenHBand="0" w:firstRowFirstColumn="0" w:firstRowLastColumn="0" w:lastRowFirstColumn="0" w:lastRowLastColumn="0"/>
        </w:trPr>
        <w:tc>
          <w:tcPr>
            <w:tcW w:w="2127" w:type="dxa"/>
          </w:tcPr>
          <w:p w14:paraId="170447A7" w14:textId="507512BB" w:rsidR="00906F46" w:rsidRDefault="00906F46" w:rsidP="00657475">
            <w:r>
              <w:t>Type risico</w:t>
            </w:r>
          </w:p>
        </w:tc>
        <w:tc>
          <w:tcPr>
            <w:tcW w:w="1417" w:type="dxa"/>
          </w:tcPr>
          <w:p w14:paraId="1A3D9448" w14:textId="3AEA8507" w:rsidR="00906F46" w:rsidRDefault="00906F46" w:rsidP="00657475">
            <w:r>
              <w:t>Risiconiveau</w:t>
            </w:r>
          </w:p>
        </w:tc>
        <w:tc>
          <w:tcPr>
            <w:tcW w:w="5811" w:type="dxa"/>
          </w:tcPr>
          <w:p w14:paraId="476E53FD" w14:textId="72C1A5FE" w:rsidR="00906F46" w:rsidRDefault="00906F46" w:rsidP="00657475">
            <w:r>
              <w:t>Acceptatiecriterium</w:t>
            </w:r>
          </w:p>
        </w:tc>
      </w:tr>
      <w:tr w:rsidR="00906F46" w14:paraId="5B2B6BB6" w14:textId="77777777" w:rsidTr="0038269C">
        <w:trPr>
          <w:cnfStyle w:val="000000100000" w:firstRow="0" w:lastRow="0" w:firstColumn="0" w:lastColumn="0" w:oddVBand="0" w:evenVBand="0" w:oddHBand="1" w:evenHBand="0" w:firstRowFirstColumn="0" w:firstRowLastColumn="0" w:lastRowFirstColumn="0" w:lastRowLastColumn="0"/>
        </w:trPr>
        <w:tc>
          <w:tcPr>
            <w:tcW w:w="2127" w:type="dxa"/>
          </w:tcPr>
          <w:p w14:paraId="7D1C0647" w14:textId="14D688E2" w:rsidR="00906F46" w:rsidRDefault="00906F46" w:rsidP="00906F46">
            <w:r w:rsidRPr="00385EBA">
              <w:t>Geen significant risico</w:t>
            </w:r>
          </w:p>
        </w:tc>
        <w:tc>
          <w:tcPr>
            <w:tcW w:w="1417" w:type="dxa"/>
          </w:tcPr>
          <w:p w14:paraId="3729D598" w14:textId="054DF2B0" w:rsidR="00906F46" w:rsidRDefault="00906F46" w:rsidP="00906F46">
            <w:r w:rsidRPr="00385EBA">
              <w:t>Laag (1-4)</w:t>
            </w:r>
          </w:p>
        </w:tc>
        <w:tc>
          <w:tcPr>
            <w:tcW w:w="5811" w:type="dxa"/>
          </w:tcPr>
          <w:p w14:paraId="5AF3EF2D" w14:textId="3D73E5A3" w:rsidR="00906F46" w:rsidRDefault="00906F46" w:rsidP="00906F46">
            <w:r w:rsidRPr="00385EBA">
              <w:t>De &lt;</w:t>
            </w:r>
            <w:r w:rsidRPr="002F53E6">
              <w:rPr>
                <w:highlight w:val="yellow"/>
              </w:rPr>
              <w:t>organisatie</w:t>
            </w:r>
            <w:r w:rsidRPr="00385EBA">
              <w:t xml:space="preserve">&gt; treft </w:t>
            </w:r>
            <w:r w:rsidRPr="002F53E6">
              <w:rPr>
                <w:b/>
                <w:bCs/>
              </w:rPr>
              <w:t>geen</w:t>
            </w:r>
            <w:r w:rsidRPr="00385EBA">
              <w:t xml:space="preserve"> additionele maatregelen.</w:t>
            </w:r>
          </w:p>
        </w:tc>
      </w:tr>
      <w:tr w:rsidR="00906F46" w14:paraId="334D0478" w14:textId="77777777" w:rsidTr="0038269C">
        <w:trPr>
          <w:cnfStyle w:val="000000010000" w:firstRow="0" w:lastRow="0" w:firstColumn="0" w:lastColumn="0" w:oddVBand="0" w:evenVBand="0" w:oddHBand="0" w:evenHBand="1" w:firstRowFirstColumn="0" w:firstRowLastColumn="0" w:lastRowFirstColumn="0" w:lastRowLastColumn="0"/>
        </w:trPr>
        <w:tc>
          <w:tcPr>
            <w:tcW w:w="2127" w:type="dxa"/>
          </w:tcPr>
          <w:p w14:paraId="2BD00135" w14:textId="096DB824" w:rsidR="00906F46" w:rsidRDefault="00906F46" w:rsidP="00906F46">
            <w:r w:rsidRPr="00385EBA">
              <w:t>Acceptabel risico</w:t>
            </w:r>
          </w:p>
        </w:tc>
        <w:tc>
          <w:tcPr>
            <w:tcW w:w="1417" w:type="dxa"/>
          </w:tcPr>
          <w:p w14:paraId="65CB0ACB" w14:textId="513DE8D6" w:rsidR="00906F46" w:rsidRDefault="00906F46" w:rsidP="00906F46">
            <w:r w:rsidRPr="00385EBA">
              <w:t>Middel (6-9)</w:t>
            </w:r>
          </w:p>
        </w:tc>
        <w:tc>
          <w:tcPr>
            <w:tcW w:w="5811" w:type="dxa"/>
          </w:tcPr>
          <w:p w14:paraId="396A04F5" w14:textId="4F1A3694" w:rsidR="00906F46" w:rsidRDefault="00906F46" w:rsidP="00906F46">
            <w:r w:rsidRPr="00385EBA">
              <w:t>De &lt;</w:t>
            </w:r>
            <w:r w:rsidRPr="002F53E6">
              <w:rPr>
                <w:highlight w:val="yellow"/>
              </w:rPr>
              <w:t>organisatie</w:t>
            </w:r>
            <w:r w:rsidRPr="00385EBA">
              <w:t xml:space="preserve">&gt; treft </w:t>
            </w:r>
            <w:r w:rsidRPr="002F53E6">
              <w:rPr>
                <w:b/>
                <w:bCs/>
              </w:rPr>
              <w:t>mogelijk</w:t>
            </w:r>
            <w:r w:rsidRPr="00385EBA">
              <w:t xml:space="preserve"> additionele maatregelen. </w:t>
            </w:r>
          </w:p>
        </w:tc>
      </w:tr>
      <w:tr w:rsidR="00906F46" w14:paraId="2503F633" w14:textId="77777777" w:rsidTr="0038269C">
        <w:trPr>
          <w:cnfStyle w:val="000000100000" w:firstRow="0" w:lastRow="0" w:firstColumn="0" w:lastColumn="0" w:oddVBand="0" w:evenVBand="0" w:oddHBand="1" w:evenHBand="0" w:firstRowFirstColumn="0" w:firstRowLastColumn="0" w:lastRowFirstColumn="0" w:lastRowLastColumn="0"/>
        </w:trPr>
        <w:tc>
          <w:tcPr>
            <w:tcW w:w="2127" w:type="dxa"/>
          </w:tcPr>
          <w:p w14:paraId="2CB144CA" w14:textId="3BACA7A1" w:rsidR="00906F46" w:rsidRDefault="00906F46" w:rsidP="00906F46">
            <w:r w:rsidRPr="00385EBA">
              <w:t>Onacceptabel risico</w:t>
            </w:r>
          </w:p>
        </w:tc>
        <w:tc>
          <w:tcPr>
            <w:tcW w:w="1417" w:type="dxa"/>
          </w:tcPr>
          <w:p w14:paraId="27A8C104" w14:textId="69A7997D" w:rsidR="00906F46" w:rsidRDefault="00906F46" w:rsidP="00906F46">
            <w:r w:rsidRPr="00385EBA">
              <w:t>Hoog (12-16)</w:t>
            </w:r>
          </w:p>
        </w:tc>
        <w:tc>
          <w:tcPr>
            <w:tcW w:w="5811" w:type="dxa"/>
          </w:tcPr>
          <w:p w14:paraId="100182CF" w14:textId="3D1E80A5" w:rsidR="00906F46" w:rsidRDefault="00906F46" w:rsidP="00906F46">
            <w:r w:rsidRPr="00385EBA">
              <w:t>De &lt;</w:t>
            </w:r>
            <w:r w:rsidR="002F53E6" w:rsidRPr="002F53E6">
              <w:rPr>
                <w:highlight w:val="yellow"/>
              </w:rPr>
              <w:t>o</w:t>
            </w:r>
            <w:r w:rsidRPr="002F53E6">
              <w:rPr>
                <w:highlight w:val="yellow"/>
              </w:rPr>
              <w:t>rganisatie</w:t>
            </w:r>
            <w:r w:rsidRPr="00385EBA">
              <w:t xml:space="preserve">&gt; </w:t>
            </w:r>
            <w:r w:rsidRPr="002F53E6">
              <w:rPr>
                <w:b/>
                <w:bCs/>
              </w:rPr>
              <w:t>moet</w:t>
            </w:r>
            <w:r w:rsidRPr="00385EBA">
              <w:t xml:space="preserve"> additionele maatregelen treffen om het risico naar minimaal een acceptabel niveau te mitigeren (score ≤ 9).</w:t>
            </w:r>
          </w:p>
        </w:tc>
      </w:tr>
    </w:tbl>
    <w:p w14:paraId="1D1FE393" w14:textId="77777777" w:rsidR="00712FC9" w:rsidRDefault="00712FC9" w:rsidP="00A41E8D">
      <w:pPr>
        <w:rPr>
          <w:highlight w:val="yellow"/>
        </w:rPr>
      </w:pPr>
    </w:p>
    <w:p w14:paraId="17E862BF" w14:textId="1467F5F7" w:rsidR="00E14EFD" w:rsidRPr="009750E9" w:rsidRDefault="00E14EFD" w:rsidP="00E14EFD">
      <w:pPr>
        <w:pStyle w:val="Kop2"/>
      </w:pPr>
      <w:bookmarkStart w:id="99" w:name="_Toc191656616"/>
      <w:r w:rsidRPr="009750E9">
        <w:t>De risico-inventarisatie</w:t>
      </w:r>
      <w:bookmarkEnd w:id="99"/>
    </w:p>
    <w:p w14:paraId="71951B22" w14:textId="77777777" w:rsidR="00E14EFD" w:rsidRDefault="00E14EFD" w:rsidP="00E14EFD">
      <w:r>
        <w:t>In de onderstaande tabel staat de beoordeling van de risico’s die kunnen leiden tot schending van de privacy van de betrokkene:</w:t>
      </w:r>
    </w:p>
    <w:p w14:paraId="003EDB58" w14:textId="77777777" w:rsidR="00E14EFD" w:rsidRPr="00851929" w:rsidRDefault="00E14EFD" w:rsidP="00E14EFD">
      <w:pPr>
        <w:pStyle w:val="MIOpsomming"/>
      </w:pPr>
      <w:r w:rsidRPr="00851929">
        <w:t>Onrechtmatige toegang tot de persoonsgegevens</w:t>
      </w:r>
      <w:r>
        <w:t>.</w:t>
      </w:r>
    </w:p>
    <w:p w14:paraId="06717957" w14:textId="77777777" w:rsidR="00E14EFD" w:rsidRPr="00851929" w:rsidRDefault="00E14EFD" w:rsidP="00E14EFD">
      <w:pPr>
        <w:pStyle w:val="MIOpsomming"/>
      </w:pPr>
      <w:r w:rsidRPr="00851929">
        <w:t>Ongewenste wijziging van de persoonsgegevens</w:t>
      </w:r>
      <w:r>
        <w:t>.</w:t>
      </w:r>
    </w:p>
    <w:p w14:paraId="4A48C530" w14:textId="77777777" w:rsidR="00E14EFD" w:rsidRPr="00851929" w:rsidRDefault="00E14EFD" w:rsidP="00E14EFD">
      <w:pPr>
        <w:pStyle w:val="MIOpsomming"/>
      </w:pPr>
      <w:r w:rsidRPr="00851929">
        <w:t>Verdwijning (vernietiging of verlies) van persoonsgegevens</w:t>
      </w:r>
      <w:r>
        <w:t>.</w:t>
      </w:r>
    </w:p>
    <w:p w14:paraId="64C1AEB1" w14:textId="77777777" w:rsidR="00E14EFD" w:rsidRPr="00851929" w:rsidRDefault="00E14EFD" w:rsidP="00E14EFD">
      <w:pPr>
        <w:pStyle w:val="MIOpsomming"/>
      </w:pPr>
      <w:r w:rsidRPr="00851929">
        <w:t>Persoonsgegevens zijn (tijdelijk) niet beschikbaar</w:t>
      </w:r>
      <w:r>
        <w:t>.</w:t>
      </w:r>
    </w:p>
    <w:p w14:paraId="7557B7B4" w14:textId="789730D7" w:rsidR="00E14EFD" w:rsidRDefault="00E14EFD" w:rsidP="00E14EFD">
      <w:r>
        <w:t>Aan de risico’s zijn de beoogde maatregelen toegevoegd om deze risico’s te reduceren.</w:t>
      </w:r>
    </w:p>
    <w:p w14:paraId="441217F6" w14:textId="77777777" w:rsidR="00752112" w:rsidRDefault="00752112" w:rsidP="00E14EFD"/>
    <w:p w14:paraId="6F7FFFEB" w14:textId="376F0F14" w:rsidR="00752112" w:rsidRDefault="00752112" w:rsidP="00E14EFD">
      <w:pPr>
        <w:rPr>
          <w:b/>
          <w:bCs/>
        </w:rPr>
      </w:pPr>
      <w:r>
        <w:rPr>
          <w:b/>
          <w:bCs/>
        </w:rPr>
        <w:t>Legenda</w:t>
      </w:r>
    </w:p>
    <w:p w14:paraId="4AA5B50B" w14:textId="5330BC99" w:rsidR="00752112" w:rsidRDefault="00752112" w:rsidP="00E14EFD">
      <w:r>
        <w:t>K: kans</w:t>
      </w:r>
    </w:p>
    <w:p w14:paraId="0A5B26DE" w14:textId="1FFB4887" w:rsidR="00752112" w:rsidRDefault="00752112" w:rsidP="00E14EFD">
      <w:r>
        <w:t>I: impact</w:t>
      </w:r>
    </w:p>
    <w:p w14:paraId="37143324" w14:textId="4F1B3892" w:rsidR="00752112" w:rsidRDefault="00752112" w:rsidP="00E14EFD">
      <w:r>
        <w:t>R: risico</w:t>
      </w:r>
    </w:p>
    <w:p w14:paraId="6207D359" w14:textId="3AA6F79D" w:rsidR="00752112" w:rsidRDefault="00752112" w:rsidP="00E14EFD">
      <w:r>
        <w:t>K2: kans na het nemen van de beoogde maatregel</w:t>
      </w:r>
    </w:p>
    <w:p w14:paraId="0E321D8A" w14:textId="3368449A" w:rsidR="00752112" w:rsidRDefault="00752112" w:rsidP="00E14EFD">
      <w:r>
        <w:t>I3: impact na het nemen van de beoogde maatregel</w:t>
      </w:r>
    </w:p>
    <w:p w14:paraId="0D21CD88" w14:textId="12C23081" w:rsidR="00752112" w:rsidRPr="00752112" w:rsidRDefault="00752112" w:rsidP="00E14EFD">
      <w:r>
        <w:t>R4: risico na het nemen van de beoogde maatregel</w:t>
      </w:r>
    </w:p>
    <w:p w14:paraId="0DB84754" w14:textId="77777777" w:rsidR="00E14EFD" w:rsidRPr="00E14EFD" w:rsidRDefault="00E14EFD" w:rsidP="00E14EFD">
      <w:pPr>
        <w:rPr>
          <w:highlight w:val="yellow"/>
        </w:rPr>
      </w:pPr>
    </w:p>
    <w:tbl>
      <w:tblPr>
        <w:tblW w:w="934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18"/>
        <w:gridCol w:w="850"/>
        <w:gridCol w:w="1201"/>
        <w:gridCol w:w="823"/>
        <w:gridCol w:w="2370"/>
        <w:gridCol w:w="284"/>
        <w:gridCol w:w="283"/>
        <w:gridCol w:w="355"/>
        <w:gridCol w:w="1630"/>
        <w:gridCol w:w="425"/>
        <w:gridCol w:w="284"/>
        <w:gridCol w:w="425"/>
      </w:tblGrid>
      <w:tr w:rsidR="1EC79CC9" w14:paraId="56FF4A1C" w14:textId="77777777" w:rsidTr="00752112">
        <w:trPr>
          <w:trHeight w:val="300"/>
        </w:trPr>
        <w:tc>
          <w:tcPr>
            <w:tcW w:w="8214" w:type="dxa"/>
            <w:gridSpan w:val="9"/>
            <w:tcBorders>
              <w:top w:val="single" w:sz="6" w:space="0" w:color="auto"/>
              <w:left w:val="single" w:sz="6" w:space="0" w:color="auto"/>
              <w:bottom w:val="single" w:sz="6" w:space="0" w:color="auto"/>
              <w:right w:val="single" w:sz="6" w:space="0" w:color="auto"/>
            </w:tcBorders>
            <w:shd w:val="clear" w:color="auto" w:fill="006782" w:themeFill="accent4"/>
            <w:tcMar>
              <w:left w:w="60" w:type="dxa"/>
              <w:right w:w="60" w:type="dxa"/>
            </w:tcMar>
            <w:vAlign w:val="bottom"/>
          </w:tcPr>
          <w:p w14:paraId="2D7AB739" w14:textId="0827405B" w:rsidR="1EC79CC9" w:rsidRPr="00752112" w:rsidRDefault="1EC79CC9" w:rsidP="1EC79CC9">
            <w:pPr>
              <w:spacing w:line="240" w:lineRule="auto"/>
              <w:jc w:val="center"/>
              <w:rPr>
                <w:rFonts w:ascii="Calibri" w:eastAsia="Calibri" w:hAnsi="Calibri" w:cs="Calibri"/>
                <w:color w:val="FFFFFF" w:themeColor="background1"/>
                <w:sz w:val="18"/>
                <w:szCs w:val="18"/>
              </w:rPr>
            </w:pPr>
            <w:r w:rsidRPr="00752112">
              <w:rPr>
                <w:rFonts w:ascii="Calibri" w:eastAsia="Calibri" w:hAnsi="Calibri" w:cs="Calibri"/>
                <w:b/>
                <w:bCs/>
                <w:color w:val="FFFFFF" w:themeColor="background1"/>
                <w:sz w:val="18"/>
                <w:szCs w:val="18"/>
              </w:rPr>
              <w:t xml:space="preserve">Risicoanalyse: </w:t>
            </w:r>
            <w:r w:rsidR="0084409D" w:rsidRPr="00752112">
              <w:rPr>
                <w:rFonts w:ascii="Calibri" w:eastAsia="Calibri" w:hAnsi="Calibri" w:cs="Calibri"/>
                <w:b/>
                <w:bCs/>
                <w:color w:val="FFFFFF" w:themeColor="background1"/>
                <w:sz w:val="18"/>
                <w:szCs w:val="18"/>
              </w:rPr>
              <w:t>Spraakgestuurd rapporteren met AI</w:t>
            </w:r>
          </w:p>
        </w:tc>
        <w:tc>
          <w:tcPr>
            <w:tcW w:w="1134" w:type="dxa"/>
            <w:gridSpan w:val="3"/>
            <w:tcBorders>
              <w:top w:val="single" w:sz="6" w:space="0" w:color="auto"/>
              <w:left w:val="single" w:sz="6" w:space="0" w:color="auto"/>
              <w:bottom w:val="single" w:sz="6" w:space="0" w:color="auto"/>
              <w:right w:val="single" w:sz="6" w:space="0" w:color="auto"/>
            </w:tcBorders>
            <w:shd w:val="clear" w:color="auto" w:fill="006782" w:themeFill="accent4"/>
            <w:tcMar>
              <w:left w:w="60" w:type="dxa"/>
              <w:right w:w="60" w:type="dxa"/>
            </w:tcMar>
            <w:vAlign w:val="bottom"/>
          </w:tcPr>
          <w:p w14:paraId="044E2EBE" w14:textId="22C0AC06" w:rsidR="1EC79CC9" w:rsidRPr="00752112" w:rsidRDefault="1EC79CC9" w:rsidP="1EC79CC9">
            <w:pPr>
              <w:spacing w:line="240" w:lineRule="auto"/>
              <w:jc w:val="center"/>
              <w:rPr>
                <w:rFonts w:ascii="Calibri" w:eastAsia="Calibri" w:hAnsi="Calibri" w:cs="Calibri"/>
                <w:color w:val="FFFFFF" w:themeColor="background1"/>
                <w:sz w:val="18"/>
                <w:szCs w:val="18"/>
              </w:rPr>
            </w:pPr>
            <w:r w:rsidRPr="00752112">
              <w:rPr>
                <w:rFonts w:ascii="Calibri" w:eastAsia="Calibri" w:hAnsi="Calibri" w:cs="Calibri"/>
                <w:color w:val="FFFFFF" w:themeColor="background1"/>
                <w:sz w:val="18"/>
                <w:szCs w:val="18"/>
              </w:rPr>
              <w:t>Restrisico</w:t>
            </w:r>
          </w:p>
        </w:tc>
      </w:tr>
      <w:tr w:rsidR="1EC79CC9" w14:paraId="774835FE"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006782" w:themeFill="accent4"/>
            <w:tcMar>
              <w:left w:w="60" w:type="dxa"/>
              <w:right w:w="60" w:type="dxa"/>
            </w:tcMar>
            <w:vAlign w:val="bottom"/>
          </w:tcPr>
          <w:p w14:paraId="4B8ED3AC" w14:textId="777E381B" w:rsidR="1EC79CC9" w:rsidRPr="00752112" w:rsidRDefault="1EC79CC9" w:rsidP="1EC79CC9">
            <w:pPr>
              <w:spacing w:line="240" w:lineRule="auto"/>
              <w:rPr>
                <w:rFonts w:ascii="Calibri" w:eastAsia="Calibri" w:hAnsi="Calibri" w:cs="Calibri"/>
                <w:color w:val="FFFFFF" w:themeColor="background1"/>
                <w:sz w:val="18"/>
                <w:szCs w:val="18"/>
              </w:rPr>
            </w:pPr>
            <w:r w:rsidRPr="00752112">
              <w:rPr>
                <w:rFonts w:ascii="Calibri" w:eastAsia="Calibri" w:hAnsi="Calibri" w:cs="Calibri"/>
                <w:b/>
                <w:bCs/>
                <w:color w:val="FFFFFF" w:themeColor="background1"/>
                <w:sz w:val="18"/>
                <w:szCs w:val="18"/>
              </w:rPr>
              <w:t>NR</w:t>
            </w:r>
          </w:p>
        </w:tc>
        <w:tc>
          <w:tcPr>
            <w:tcW w:w="850" w:type="dxa"/>
            <w:tcBorders>
              <w:top w:val="single" w:sz="6" w:space="0" w:color="auto"/>
              <w:left w:val="single" w:sz="6" w:space="0" w:color="auto"/>
              <w:bottom w:val="single" w:sz="6" w:space="0" w:color="auto"/>
              <w:right w:val="single" w:sz="6" w:space="0" w:color="auto"/>
            </w:tcBorders>
            <w:shd w:val="clear" w:color="auto" w:fill="006782" w:themeFill="accent4"/>
            <w:tcMar>
              <w:left w:w="60" w:type="dxa"/>
              <w:right w:w="60" w:type="dxa"/>
            </w:tcMar>
            <w:vAlign w:val="bottom"/>
          </w:tcPr>
          <w:p w14:paraId="1FF72542" w14:textId="0DC6D983" w:rsidR="1EC79CC9" w:rsidRPr="00752112" w:rsidRDefault="1EC79CC9" w:rsidP="1EC79CC9">
            <w:pPr>
              <w:spacing w:line="240" w:lineRule="auto"/>
              <w:rPr>
                <w:rFonts w:ascii="Calibri" w:eastAsia="Calibri" w:hAnsi="Calibri" w:cs="Calibri"/>
                <w:color w:val="FFFFFF" w:themeColor="background1"/>
                <w:sz w:val="18"/>
                <w:szCs w:val="18"/>
              </w:rPr>
            </w:pPr>
            <w:r w:rsidRPr="00752112">
              <w:rPr>
                <w:rFonts w:ascii="Calibri" w:eastAsia="Calibri" w:hAnsi="Calibri" w:cs="Calibri"/>
                <w:b/>
                <w:bCs/>
                <w:color w:val="FFFFFF" w:themeColor="background1"/>
                <w:sz w:val="18"/>
                <w:szCs w:val="18"/>
              </w:rPr>
              <w:t>Categorie</w:t>
            </w:r>
          </w:p>
        </w:tc>
        <w:tc>
          <w:tcPr>
            <w:tcW w:w="1201" w:type="dxa"/>
            <w:tcBorders>
              <w:top w:val="single" w:sz="6" w:space="0" w:color="auto"/>
              <w:left w:val="single" w:sz="6" w:space="0" w:color="auto"/>
              <w:bottom w:val="single" w:sz="6" w:space="0" w:color="auto"/>
              <w:right w:val="single" w:sz="6" w:space="0" w:color="auto"/>
            </w:tcBorders>
            <w:shd w:val="clear" w:color="auto" w:fill="006782" w:themeFill="accent4"/>
            <w:tcMar>
              <w:left w:w="60" w:type="dxa"/>
              <w:right w:w="60" w:type="dxa"/>
            </w:tcMar>
            <w:vAlign w:val="bottom"/>
          </w:tcPr>
          <w:p w14:paraId="042334BF" w14:textId="08F64DF2" w:rsidR="1EC79CC9" w:rsidRPr="00752112" w:rsidRDefault="1EC79CC9" w:rsidP="1EC79CC9">
            <w:pPr>
              <w:spacing w:line="240" w:lineRule="auto"/>
              <w:rPr>
                <w:rFonts w:ascii="Calibri" w:eastAsia="Calibri" w:hAnsi="Calibri" w:cs="Calibri"/>
                <w:color w:val="FFFFFF" w:themeColor="background1"/>
                <w:sz w:val="18"/>
                <w:szCs w:val="18"/>
              </w:rPr>
            </w:pPr>
            <w:r w:rsidRPr="00752112">
              <w:rPr>
                <w:rFonts w:ascii="Calibri" w:eastAsia="Calibri" w:hAnsi="Calibri" w:cs="Calibri"/>
                <w:b/>
                <w:bCs/>
                <w:color w:val="FFFFFF" w:themeColor="background1"/>
                <w:sz w:val="18"/>
                <w:szCs w:val="18"/>
              </w:rPr>
              <w:t>Dreiging</w:t>
            </w:r>
          </w:p>
        </w:tc>
        <w:tc>
          <w:tcPr>
            <w:tcW w:w="823" w:type="dxa"/>
            <w:tcBorders>
              <w:top w:val="single" w:sz="6" w:space="0" w:color="auto"/>
              <w:left w:val="single" w:sz="6" w:space="0" w:color="auto"/>
              <w:bottom w:val="single" w:sz="6" w:space="0" w:color="auto"/>
              <w:right w:val="single" w:sz="6" w:space="0" w:color="auto"/>
            </w:tcBorders>
            <w:shd w:val="clear" w:color="auto" w:fill="006782" w:themeFill="accent4"/>
            <w:tcMar>
              <w:left w:w="60" w:type="dxa"/>
              <w:right w:w="60" w:type="dxa"/>
            </w:tcMar>
            <w:vAlign w:val="bottom"/>
          </w:tcPr>
          <w:p w14:paraId="2626F3F8" w14:textId="402CD6B8" w:rsidR="1EC79CC9" w:rsidRPr="00752112" w:rsidRDefault="1EC79CC9" w:rsidP="1EC79CC9">
            <w:pPr>
              <w:spacing w:line="240" w:lineRule="auto"/>
              <w:rPr>
                <w:rFonts w:ascii="Calibri" w:eastAsia="Calibri" w:hAnsi="Calibri" w:cs="Calibri"/>
                <w:color w:val="FFFFFF" w:themeColor="background1"/>
                <w:sz w:val="18"/>
                <w:szCs w:val="18"/>
              </w:rPr>
            </w:pPr>
            <w:r w:rsidRPr="00752112">
              <w:rPr>
                <w:rFonts w:ascii="Calibri" w:eastAsia="Calibri" w:hAnsi="Calibri" w:cs="Calibri"/>
                <w:b/>
                <w:bCs/>
                <w:color w:val="FFFFFF" w:themeColor="background1"/>
                <w:sz w:val="18"/>
                <w:szCs w:val="18"/>
              </w:rPr>
              <w:t>Gegevensstromen</w:t>
            </w:r>
          </w:p>
        </w:tc>
        <w:tc>
          <w:tcPr>
            <w:tcW w:w="2370" w:type="dxa"/>
            <w:tcBorders>
              <w:top w:val="single" w:sz="6" w:space="0" w:color="auto"/>
              <w:left w:val="single" w:sz="6" w:space="0" w:color="auto"/>
              <w:bottom w:val="single" w:sz="6" w:space="0" w:color="auto"/>
              <w:right w:val="single" w:sz="6" w:space="0" w:color="auto"/>
            </w:tcBorders>
            <w:shd w:val="clear" w:color="auto" w:fill="006782" w:themeFill="accent4"/>
            <w:tcMar>
              <w:left w:w="60" w:type="dxa"/>
              <w:right w:w="60" w:type="dxa"/>
            </w:tcMar>
            <w:vAlign w:val="bottom"/>
          </w:tcPr>
          <w:p w14:paraId="217CE33C" w14:textId="1556638B" w:rsidR="1EC79CC9" w:rsidRPr="00752112" w:rsidRDefault="1EC79CC9" w:rsidP="1EC79CC9">
            <w:pPr>
              <w:spacing w:line="240" w:lineRule="auto"/>
              <w:rPr>
                <w:rFonts w:ascii="Calibri" w:eastAsia="Calibri" w:hAnsi="Calibri" w:cs="Calibri"/>
                <w:color w:val="FFFFFF" w:themeColor="background1"/>
                <w:sz w:val="18"/>
                <w:szCs w:val="18"/>
              </w:rPr>
            </w:pPr>
            <w:r w:rsidRPr="00752112">
              <w:rPr>
                <w:rFonts w:ascii="Calibri" w:eastAsia="Calibri" w:hAnsi="Calibri" w:cs="Calibri"/>
                <w:b/>
                <w:bCs/>
                <w:color w:val="FFFFFF" w:themeColor="background1"/>
                <w:sz w:val="18"/>
                <w:szCs w:val="18"/>
              </w:rPr>
              <w:t>Omschrijving</w:t>
            </w:r>
          </w:p>
        </w:tc>
        <w:tc>
          <w:tcPr>
            <w:tcW w:w="284" w:type="dxa"/>
            <w:tcBorders>
              <w:top w:val="single" w:sz="6" w:space="0" w:color="auto"/>
              <w:left w:val="single" w:sz="6" w:space="0" w:color="auto"/>
              <w:bottom w:val="single" w:sz="6" w:space="0" w:color="auto"/>
              <w:right w:val="single" w:sz="6" w:space="0" w:color="auto"/>
            </w:tcBorders>
            <w:shd w:val="clear" w:color="auto" w:fill="006782" w:themeFill="accent4"/>
            <w:tcMar>
              <w:left w:w="60" w:type="dxa"/>
              <w:right w:w="60" w:type="dxa"/>
            </w:tcMar>
            <w:vAlign w:val="bottom"/>
          </w:tcPr>
          <w:p w14:paraId="52582F3C" w14:textId="62CEAEDF" w:rsidR="1EC79CC9" w:rsidRPr="00752112" w:rsidRDefault="1EC79CC9" w:rsidP="1EC79CC9">
            <w:pPr>
              <w:spacing w:line="240" w:lineRule="auto"/>
              <w:rPr>
                <w:rFonts w:ascii="Calibri" w:eastAsia="Calibri" w:hAnsi="Calibri" w:cs="Calibri"/>
                <w:color w:val="FFFFFF" w:themeColor="background1"/>
                <w:sz w:val="18"/>
                <w:szCs w:val="18"/>
              </w:rPr>
            </w:pPr>
            <w:r w:rsidRPr="00752112">
              <w:rPr>
                <w:rFonts w:ascii="Calibri" w:eastAsia="Calibri" w:hAnsi="Calibri" w:cs="Calibri"/>
                <w:b/>
                <w:bCs/>
                <w:color w:val="FFFFFF" w:themeColor="background1"/>
                <w:sz w:val="18"/>
                <w:szCs w:val="18"/>
              </w:rPr>
              <w:t>K</w:t>
            </w:r>
          </w:p>
        </w:tc>
        <w:tc>
          <w:tcPr>
            <w:tcW w:w="283" w:type="dxa"/>
            <w:tcBorders>
              <w:top w:val="single" w:sz="6" w:space="0" w:color="auto"/>
              <w:left w:val="single" w:sz="6" w:space="0" w:color="auto"/>
              <w:bottom w:val="single" w:sz="6" w:space="0" w:color="auto"/>
              <w:right w:val="single" w:sz="6" w:space="0" w:color="auto"/>
            </w:tcBorders>
            <w:shd w:val="clear" w:color="auto" w:fill="006782" w:themeFill="accent4"/>
            <w:tcMar>
              <w:left w:w="60" w:type="dxa"/>
              <w:right w:w="60" w:type="dxa"/>
            </w:tcMar>
            <w:vAlign w:val="bottom"/>
          </w:tcPr>
          <w:p w14:paraId="2A1B21CB" w14:textId="77C74431" w:rsidR="1EC79CC9" w:rsidRPr="00752112" w:rsidRDefault="1EC79CC9" w:rsidP="1EC79CC9">
            <w:pPr>
              <w:spacing w:line="240" w:lineRule="auto"/>
              <w:rPr>
                <w:rFonts w:ascii="Calibri" w:eastAsia="Calibri" w:hAnsi="Calibri" w:cs="Calibri"/>
                <w:color w:val="FFFFFF" w:themeColor="background1"/>
                <w:sz w:val="18"/>
                <w:szCs w:val="18"/>
              </w:rPr>
            </w:pPr>
            <w:r w:rsidRPr="00752112">
              <w:rPr>
                <w:rFonts w:ascii="Calibri" w:eastAsia="Calibri" w:hAnsi="Calibri" w:cs="Calibri"/>
                <w:b/>
                <w:bCs/>
                <w:color w:val="FFFFFF" w:themeColor="background1"/>
                <w:sz w:val="18"/>
                <w:szCs w:val="18"/>
              </w:rPr>
              <w:t>I</w:t>
            </w:r>
          </w:p>
        </w:tc>
        <w:tc>
          <w:tcPr>
            <w:tcW w:w="355" w:type="dxa"/>
            <w:tcBorders>
              <w:top w:val="single" w:sz="6" w:space="0" w:color="auto"/>
              <w:left w:val="single" w:sz="6" w:space="0" w:color="auto"/>
              <w:bottom w:val="single" w:sz="6" w:space="0" w:color="auto"/>
              <w:right w:val="single" w:sz="6" w:space="0" w:color="auto"/>
            </w:tcBorders>
            <w:shd w:val="clear" w:color="auto" w:fill="006782" w:themeFill="accent4"/>
            <w:tcMar>
              <w:left w:w="60" w:type="dxa"/>
              <w:right w:w="60" w:type="dxa"/>
            </w:tcMar>
            <w:vAlign w:val="bottom"/>
          </w:tcPr>
          <w:p w14:paraId="2E1E8F26" w14:textId="037536C5" w:rsidR="1EC79CC9" w:rsidRPr="00752112" w:rsidRDefault="1EC79CC9" w:rsidP="1EC79CC9">
            <w:pPr>
              <w:spacing w:line="240" w:lineRule="auto"/>
              <w:rPr>
                <w:rFonts w:ascii="Calibri" w:eastAsia="Calibri" w:hAnsi="Calibri" w:cs="Calibri"/>
                <w:color w:val="FFFFFF" w:themeColor="background1"/>
                <w:sz w:val="18"/>
                <w:szCs w:val="18"/>
              </w:rPr>
            </w:pPr>
            <w:r w:rsidRPr="00752112">
              <w:rPr>
                <w:rFonts w:ascii="Calibri" w:eastAsia="Calibri" w:hAnsi="Calibri" w:cs="Calibri"/>
                <w:b/>
                <w:bCs/>
                <w:color w:val="FFFFFF" w:themeColor="background1"/>
                <w:sz w:val="18"/>
                <w:szCs w:val="18"/>
              </w:rPr>
              <w:t>R*</w:t>
            </w:r>
          </w:p>
        </w:tc>
        <w:tc>
          <w:tcPr>
            <w:tcW w:w="1630" w:type="dxa"/>
            <w:tcBorders>
              <w:top w:val="single" w:sz="6" w:space="0" w:color="auto"/>
              <w:left w:val="single" w:sz="6" w:space="0" w:color="auto"/>
              <w:bottom w:val="single" w:sz="6" w:space="0" w:color="auto"/>
              <w:right w:val="single" w:sz="6" w:space="0" w:color="auto"/>
            </w:tcBorders>
            <w:shd w:val="clear" w:color="auto" w:fill="006782" w:themeFill="accent4"/>
            <w:tcMar>
              <w:left w:w="60" w:type="dxa"/>
              <w:right w:w="60" w:type="dxa"/>
            </w:tcMar>
            <w:vAlign w:val="bottom"/>
          </w:tcPr>
          <w:p w14:paraId="1A54EF0B" w14:textId="40451E86" w:rsidR="1EC79CC9" w:rsidRPr="00752112" w:rsidRDefault="1EC79CC9" w:rsidP="1EC79CC9">
            <w:pPr>
              <w:spacing w:line="240" w:lineRule="auto"/>
              <w:rPr>
                <w:rFonts w:ascii="Calibri" w:eastAsia="Calibri" w:hAnsi="Calibri" w:cs="Calibri"/>
                <w:color w:val="FFFFFF" w:themeColor="background1"/>
                <w:sz w:val="18"/>
                <w:szCs w:val="18"/>
              </w:rPr>
            </w:pPr>
            <w:r w:rsidRPr="00752112">
              <w:rPr>
                <w:rFonts w:ascii="Calibri" w:eastAsia="Calibri" w:hAnsi="Calibri" w:cs="Calibri"/>
                <w:b/>
                <w:bCs/>
                <w:color w:val="FFFFFF" w:themeColor="background1"/>
                <w:sz w:val="18"/>
                <w:szCs w:val="18"/>
              </w:rPr>
              <w:t>Beoogde maatregel</w:t>
            </w:r>
          </w:p>
        </w:tc>
        <w:tc>
          <w:tcPr>
            <w:tcW w:w="425" w:type="dxa"/>
            <w:tcBorders>
              <w:top w:val="single" w:sz="6" w:space="0" w:color="auto"/>
              <w:left w:val="single" w:sz="6" w:space="0" w:color="auto"/>
              <w:bottom w:val="single" w:sz="6" w:space="0" w:color="auto"/>
              <w:right w:val="single" w:sz="6" w:space="0" w:color="auto"/>
            </w:tcBorders>
            <w:shd w:val="clear" w:color="auto" w:fill="006782" w:themeFill="accent4"/>
            <w:tcMar>
              <w:left w:w="60" w:type="dxa"/>
              <w:right w:w="60" w:type="dxa"/>
            </w:tcMar>
            <w:vAlign w:val="bottom"/>
          </w:tcPr>
          <w:p w14:paraId="7E534DD9" w14:textId="5AFDEDE0" w:rsidR="1EC79CC9" w:rsidRPr="00752112" w:rsidRDefault="1EC79CC9" w:rsidP="1EC79CC9">
            <w:pPr>
              <w:spacing w:line="240" w:lineRule="auto"/>
              <w:rPr>
                <w:rFonts w:ascii="Calibri" w:eastAsia="Calibri" w:hAnsi="Calibri" w:cs="Calibri"/>
                <w:color w:val="FFFFFF" w:themeColor="background1"/>
                <w:sz w:val="18"/>
                <w:szCs w:val="18"/>
              </w:rPr>
            </w:pPr>
            <w:r w:rsidRPr="00752112">
              <w:rPr>
                <w:rFonts w:ascii="Calibri" w:eastAsia="Calibri" w:hAnsi="Calibri" w:cs="Calibri"/>
                <w:b/>
                <w:bCs/>
                <w:color w:val="FFFFFF" w:themeColor="background1"/>
                <w:sz w:val="18"/>
                <w:szCs w:val="18"/>
              </w:rPr>
              <w:t>K2</w:t>
            </w:r>
          </w:p>
        </w:tc>
        <w:tc>
          <w:tcPr>
            <w:tcW w:w="284" w:type="dxa"/>
            <w:tcBorders>
              <w:top w:val="single" w:sz="6" w:space="0" w:color="auto"/>
              <w:left w:val="single" w:sz="6" w:space="0" w:color="auto"/>
              <w:bottom w:val="single" w:sz="6" w:space="0" w:color="auto"/>
              <w:right w:val="single" w:sz="6" w:space="0" w:color="auto"/>
            </w:tcBorders>
            <w:shd w:val="clear" w:color="auto" w:fill="006782" w:themeFill="accent4"/>
            <w:tcMar>
              <w:left w:w="60" w:type="dxa"/>
              <w:right w:w="60" w:type="dxa"/>
            </w:tcMar>
            <w:vAlign w:val="bottom"/>
          </w:tcPr>
          <w:p w14:paraId="3730411C" w14:textId="5D5CE132" w:rsidR="1EC79CC9" w:rsidRPr="00752112" w:rsidRDefault="1EC79CC9" w:rsidP="1EC79CC9">
            <w:pPr>
              <w:spacing w:line="240" w:lineRule="auto"/>
              <w:rPr>
                <w:rFonts w:ascii="Calibri" w:eastAsia="Calibri" w:hAnsi="Calibri" w:cs="Calibri"/>
                <w:color w:val="FFFFFF" w:themeColor="background1"/>
                <w:sz w:val="18"/>
                <w:szCs w:val="18"/>
              </w:rPr>
            </w:pPr>
            <w:r w:rsidRPr="00752112">
              <w:rPr>
                <w:rFonts w:ascii="Calibri" w:eastAsia="Calibri" w:hAnsi="Calibri" w:cs="Calibri"/>
                <w:b/>
                <w:bCs/>
                <w:color w:val="FFFFFF" w:themeColor="background1"/>
                <w:sz w:val="18"/>
                <w:szCs w:val="18"/>
              </w:rPr>
              <w:t>I3</w:t>
            </w:r>
          </w:p>
        </w:tc>
        <w:tc>
          <w:tcPr>
            <w:tcW w:w="425" w:type="dxa"/>
            <w:tcBorders>
              <w:top w:val="single" w:sz="6" w:space="0" w:color="auto"/>
              <w:left w:val="single" w:sz="6" w:space="0" w:color="auto"/>
              <w:bottom w:val="single" w:sz="6" w:space="0" w:color="auto"/>
              <w:right w:val="single" w:sz="6" w:space="0" w:color="auto"/>
            </w:tcBorders>
            <w:shd w:val="clear" w:color="auto" w:fill="006782" w:themeFill="accent4"/>
            <w:tcMar>
              <w:left w:w="60" w:type="dxa"/>
              <w:right w:w="60" w:type="dxa"/>
            </w:tcMar>
            <w:vAlign w:val="bottom"/>
          </w:tcPr>
          <w:p w14:paraId="50ADCC45" w14:textId="169A5A08" w:rsidR="1EC79CC9" w:rsidRPr="00752112" w:rsidRDefault="1EC79CC9" w:rsidP="1EC79CC9">
            <w:pPr>
              <w:spacing w:line="240" w:lineRule="auto"/>
              <w:rPr>
                <w:rFonts w:ascii="Calibri" w:eastAsia="Calibri" w:hAnsi="Calibri" w:cs="Calibri"/>
                <w:color w:val="FFFFFF" w:themeColor="background1"/>
                <w:sz w:val="18"/>
                <w:szCs w:val="18"/>
              </w:rPr>
            </w:pPr>
            <w:r w:rsidRPr="00752112">
              <w:rPr>
                <w:rFonts w:ascii="Calibri" w:eastAsia="Calibri" w:hAnsi="Calibri" w:cs="Calibri"/>
                <w:b/>
                <w:bCs/>
                <w:color w:val="FFFFFF" w:themeColor="background1"/>
                <w:sz w:val="18"/>
                <w:szCs w:val="18"/>
              </w:rPr>
              <w:t>R4</w:t>
            </w:r>
          </w:p>
        </w:tc>
      </w:tr>
      <w:tr w:rsidR="00165E29" w14:paraId="080D7FE5"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87F80DB" w14:textId="08F0323C" w:rsidR="00165E29" w:rsidRPr="00752112" w:rsidRDefault="00165E29" w:rsidP="00165E29">
            <w:pPr>
              <w:spacing w:line="240" w:lineRule="auto"/>
              <w:rPr>
                <w:rFonts w:ascii="Calibri" w:eastAsia="Times New Roman" w:hAnsi="Calibri" w:cs="Calibri"/>
                <w:color w:val="000000"/>
                <w:sz w:val="18"/>
                <w:szCs w:val="18"/>
                <w:lang w:eastAsia="nl-NL"/>
              </w:rPr>
            </w:pPr>
            <w:r>
              <w:rPr>
                <w:rFonts w:ascii="Calibri" w:eastAsia="Times New Roman" w:hAnsi="Calibri" w:cs="Calibri"/>
                <w:color w:val="000000"/>
                <w:sz w:val="18"/>
                <w:szCs w:val="18"/>
                <w:lang w:eastAsia="nl-NL"/>
              </w:rPr>
              <w:t>1</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E7F1E83" w14:textId="45D1946B"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Gegevens</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DC24FF9" w14:textId="3D3A167C"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Verlies van vertrouwelijkheid van beschermde persoonsgegevens</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282C8C4" w14:textId="5555F161"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Gehele proces</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E5CE1B7" w14:textId="3FB5D153" w:rsidR="00165E29" w:rsidRPr="00266813"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Het proces legt meer informatie vast dan</w:t>
            </w:r>
            <w:r>
              <w:rPr>
                <w:rFonts w:ascii="Calibri" w:eastAsia="Times New Roman" w:hAnsi="Calibri" w:cs="Calibri"/>
                <w:color w:val="000000"/>
                <w:sz w:val="18"/>
                <w:szCs w:val="18"/>
                <w:lang w:eastAsia="nl-NL"/>
              </w:rPr>
              <w:t xml:space="preserve"> zonder gebruik te maken van het AI-systeem</w:t>
            </w:r>
            <w:r w:rsidRPr="00752112">
              <w:rPr>
                <w:rFonts w:ascii="Calibri" w:eastAsia="Times New Roman" w:hAnsi="Calibri" w:cs="Calibri"/>
                <w:color w:val="000000"/>
                <w:sz w:val="18"/>
                <w:szCs w:val="18"/>
                <w:lang w:eastAsia="nl-NL"/>
              </w:rPr>
              <w:t xml:space="preserve">. Dit kan leiden tot het </w:t>
            </w:r>
            <w:r w:rsidR="007B18E1" w:rsidRPr="007B18E1">
              <w:rPr>
                <w:rFonts w:ascii="Calibri" w:eastAsia="Times New Roman" w:hAnsi="Calibri" w:cs="Calibri"/>
                <w:color w:val="000000"/>
                <w:sz w:val="18"/>
                <w:szCs w:val="18"/>
                <w:lang w:eastAsia="nl-NL"/>
              </w:rPr>
              <w:t>onrechtmatig doorbreken van het beroepsgeheim en</w:t>
            </w:r>
            <w:r w:rsidRPr="00752112">
              <w:rPr>
                <w:rFonts w:ascii="Calibri" w:eastAsia="Times New Roman" w:hAnsi="Calibri" w:cs="Calibri"/>
                <w:color w:val="000000"/>
                <w:sz w:val="18"/>
                <w:szCs w:val="18"/>
                <w:lang w:eastAsia="nl-NL"/>
              </w:rPr>
              <w:t xml:space="preserve"> </w:t>
            </w:r>
            <w:r w:rsidR="007B18E1">
              <w:rPr>
                <w:rFonts w:ascii="Calibri" w:eastAsia="Times New Roman" w:hAnsi="Calibri" w:cs="Calibri"/>
                <w:color w:val="000000"/>
                <w:sz w:val="18"/>
                <w:szCs w:val="18"/>
                <w:lang w:eastAsia="nl-NL"/>
              </w:rPr>
              <w:t xml:space="preserve">het </w:t>
            </w:r>
            <w:r w:rsidRPr="00752112">
              <w:rPr>
                <w:rFonts w:ascii="Calibri" w:eastAsia="Times New Roman" w:hAnsi="Calibri" w:cs="Calibri"/>
                <w:color w:val="000000"/>
                <w:sz w:val="18"/>
                <w:szCs w:val="18"/>
                <w:lang w:eastAsia="nl-NL"/>
              </w:rPr>
              <w:t>ondermijnen van de vertrouwensrelatie en verlies van meer data</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C4C1381" w14:textId="33A9DD5D"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D951686" w14:textId="169E0E82"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B8E0AA5" w14:textId="489F3CE9" w:rsidR="00165E29" w:rsidRPr="00752112" w:rsidRDefault="00165E29" w:rsidP="00165E29">
            <w:pPr>
              <w:spacing w:line="240" w:lineRule="auto"/>
              <w:rPr>
                <w:rFonts w:ascii="Calibri" w:eastAsia="Times New Roman" w:hAnsi="Calibri" w:cs="Calibri"/>
                <w:color w:val="9C0006"/>
                <w:sz w:val="18"/>
                <w:szCs w:val="18"/>
                <w:lang w:eastAsia="nl-NL"/>
              </w:rPr>
            </w:pPr>
            <w:r w:rsidRPr="00752112">
              <w:rPr>
                <w:rFonts w:ascii="Calibri" w:eastAsia="Times New Roman" w:hAnsi="Calibri" w:cs="Calibri"/>
                <w:color w:val="9C0006"/>
                <w:sz w:val="18"/>
                <w:szCs w:val="18"/>
                <w:lang w:eastAsia="nl-NL"/>
              </w:rPr>
              <w:t>16</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33B0813" w14:textId="1FF08C84"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Stel noodzaak voor inzet AI-systeem zorgvuldig vast. Informeer de patiënt over het proces en de waarborgen. Nadenken over format van rapportage (SOEP?)</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AB19A37" w14:textId="6A4B5D92"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A761D9A" w14:textId="68519E07"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05A6CD1" w14:textId="1E285347" w:rsidR="00165E29" w:rsidRDefault="00165E29" w:rsidP="00165E29">
            <w:pPr>
              <w:spacing w:line="240" w:lineRule="auto"/>
              <w:rPr>
                <w:rFonts w:ascii="Calibri" w:eastAsia="Times New Roman" w:hAnsi="Calibri" w:cs="Calibri"/>
                <w:color w:val="9C5700"/>
                <w:sz w:val="18"/>
                <w:szCs w:val="18"/>
                <w:lang w:eastAsia="nl-NL"/>
              </w:rPr>
            </w:pPr>
            <w:r w:rsidRPr="00752112">
              <w:rPr>
                <w:rFonts w:ascii="Calibri" w:eastAsia="Times New Roman" w:hAnsi="Calibri" w:cs="Calibri"/>
                <w:color w:val="9C5700"/>
                <w:sz w:val="18"/>
                <w:szCs w:val="18"/>
                <w:lang w:eastAsia="nl-NL"/>
              </w:rPr>
              <w:t>9</w:t>
            </w:r>
          </w:p>
        </w:tc>
      </w:tr>
      <w:tr w:rsidR="00165E29" w14:paraId="5B6EDBF5"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947CD36" w14:textId="74B4EE57" w:rsidR="00165E29" w:rsidRPr="00752112" w:rsidRDefault="00165E29" w:rsidP="00165E29">
            <w:pPr>
              <w:spacing w:line="240" w:lineRule="auto"/>
              <w:rPr>
                <w:rFonts w:ascii="Calibri" w:eastAsia="Times New Roman" w:hAnsi="Calibri" w:cs="Calibri"/>
                <w:color w:val="000000"/>
                <w:sz w:val="18"/>
                <w:szCs w:val="18"/>
                <w:lang w:eastAsia="nl-NL"/>
              </w:rPr>
            </w:pPr>
            <w:r>
              <w:rPr>
                <w:rFonts w:ascii="Calibri" w:eastAsia="Times New Roman" w:hAnsi="Calibri" w:cs="Calibri"/>
                <w:color w:val="000000"/>
                <w:sz w:val="18"/>
                <w:szCs w:val="18"/>
                <w:lang w:eastAsia="nl-NL"/>
              </w:rPr>
              <w:t>2</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68ACA89" w14:textId="7C288DA4"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Organisatie</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2EFBE94" w14:textId="286C1C38"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Onrechtmatige verwerking van persoonsgegevens</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D1A63EC" w14:textId="130A5F7B"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Gehele proces</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8AE03AD" w14:textId="011819F1" w:rsidR="009750E9" w:rsidRPr="009750E9" w:rsidRDefault="00165E29" w:rsidP="009750E9">
            <w:pPr>
              <w:spacing w:line="240" w:lineRule="auto"/>
              <w:rPr>
                <w:rFonts w:ascii="Calibri" w:eastAsia="Times New Roman" w:hAnsi="Calibri" w:cs="Calibri"/>
                <w:color w:val="000000"/>
                <w:sz w:val="18"/>
                <w:szCs w:val="18"/>
                <w:lang w:eastAsia="nl-NL"/>
              </w:rPr>
            </w:pPr>
            <w:r w:rsidRPr="0105370B">
              <w:rPr>
                <w:rFonts w:ascii="Calibri" w:eastAsia="Times New Roman" w:hAnsi="Calibri" w:cs="Calibri"/>
                <w:color w:val="000000" w:themeColor="text1"/>
                <w:sz w:val="18"/>
                <w:szCs w:val="18"/>
                <w:lang w:eastAsia="nl-NL"/>
              </w:rPr>
              <w:t>Er bestaat een risico op ‘mission creep’</w:t>
            </w:r>
            <w:r w:rsidR="628A9189" w:rsidRPr="0105370B">
              <w:rPr>
                <w:rFonts w:ascii="Calibri" w:eastAsia="Times New Roman" w:hAnsi="Calibri" w:cs="Calibri"/>
                <w:color w:val="000000" w:themeColor="text1"/>
                <w:sz w:val="18"/>
                <w:szCs w:val="18"/>
                <w:lang w:eastAsia="nl-NL"/>
              </w:rPr>
              <w:t xml:space="preserve"> wanneer met de bestaande gegevens meer AI toepassingen worden gebruikt waardoor meer privacyrisico’s worden genomen. Dit is</w:t>
            </w:r>
            <w:r w:rsidRPr="0105370B">
              <w:rPr>
                <w:rFonts w:ascii="Calibri" w:eastAsia="Times New Roman" w:hAnsi="Calibri" w:cs="Calibri"/>
                <w:color w:val="000000" w:themeColor="text1"/>
                <w:sz w:val="18"/>
                <w:szCs w:val="18"/>
                <w:lang w:eastAsia="nl-NL"/>
              </w:rPr>
              <w:t xml:space="preserve"> een fenomeen waarbij de gezondheidsgegevens en de afgeleide gegevens voor andere onverenigbare doeleinden worden gebruikt dan waarvoor ze </w:t>
            </w:r>
            <w:r w:rsidRPr="0105370B">
              <w:rPr>
                <w:rFonts w:ascii="Calibri" w:eastAsia="Times New Roman" w:hAnsi="Calibri" w:cs="Calibri"/>
                <w:color w:val="000000" w:themeColor="text1"/>
                <w:sz w:val="18"/>
                <w:szCs w:val="18"/>
                <w:lang w:eastAsia="nl-NL"/>
              </w:rPr>
              <w:lastRenderedPageBreak/>
              <w:t xml:space="preserve">oorspronkelijk zijn verzameld en verwerkt. Dit is strijdig met het doelbindingsprincipe uit de AVG dat voorschrijft dat gegevens uitsluitend verwerkt mogen worden voor expliciete en legitieme doeleinden en dat zij niet verwerkt mogen worden op een wijze die onverenigbaar is met deze doeleinden. </w:t>
            </w:r>
            <w:r w:rsidR="628A9189" w:rsidRPr="0105370B">
              <w:rPr>
                <w:rFonts w:ascii="Calibri" w:eastAsia="Times New Roman" w:hAnsi="Calibri" w:cs="Calibri"/>
                <w:color w:val="000000" w:themeColor="text1"/>
                <w:sz w:val="18"/>
                <w:szCs w:val="18"/>
                <w:lang w:eastAsia="nl-NL"/>
              </w:rPr>
              <w:t>Het toevoegen van</w:t>
            </w:r>
            <w:r w:rsidRPr="0105370B">
              <w:rPr>
                <w:rFonts w:ascii="Calibri" w:eastAsia="Times New Roman" w:hAnsi="Calibri" w:cs="Calibri"/>
                <w:color w:val="000000" w:themeColor="text1"/>
                <w:sz w:val="18"/>
                <w:szCs w:val="18"/>
                <w:lang w:eastAsia="nl-NL"/>
              </w:rPr>
              <w:t xml:space="preserve"> meer doeleinden die niet oorspronkelijk werden beoogd, heeft </w:t>
            </w:r>
            <w:r w:rsidR="628A9189" w:rsidRPr="0105370B">
              <w:rPr>
                <w:rFonts w:ascii="Calibri" w:eastAsia="Times New Roman" w:hAnsi="Calibri" w:cs="Calibri"/>
                <w:color w:val="000000" w:themeColor="text1"/>
                <w:sz w:val="18"/>
                <w:szCs w:val="18"/>
                <w:lang w:eastAsia="nl-NL"/>
              </w:rPr>
              <w:t>hoge</w:t>
            </w:r>
            <w:r w:rsidRPr="0105370B">
              <w:rPr>
                <w:rFonts w:ascii="Calibri" w:eastAsia="Times New Roman" w:hAnsi="Calibri" w:cs="Calibri"/>
                <w:color w:val="000000" w:themeColor="text1"/>
                <w:sz w:val="18"/>
                <w:szCs w:val="18"/>
                <w:lang w:eastAsia="nl-NL"/>
              </w:rPr>
              <w:t xml:space="preserve"> impact </w:t>
            </w:r>
            <w:r w:rsidR="628A9189" w:rsidRPr="0105370B">
              <w:rPr>
                <w:rFonts w:ascii="Calibri" w:eastAsia="Times New Roman" w:hAnsi="Calibri" w:cs="Calibri"/>
                <w:color w:val="000000" w:themeColor="text1"/>
                <w:sz w:val="18"/>
                <w:szCs w:val="18"/>
                <w:lang w:eastAsia="nl-NL"/>
              </w:rPr>
              <w:t>op</w:t>
            </w:r>
            <w:r w:rsidRPr="0105370B">
              <w:rPr>
                <w:rFonts w:ascii="Calibri" w:eastAsia="Times New Roman" w:hAnsi="Calibri" w:cs="Calibri"/>
                <w:color w:val="000000" w:themeColor="text1"/>
                <w:sz w:val="18"/>
                <w:szCs w:val="18"/>
                <w:lang w:eastAsia="nl-NL"/>
              </w:rPr>
              <w:t xml:space="preserve"> de betrokkenen.</w:t>
            </w:r>
            <w:r w:rsidR="00556DA8">
              <w:rPr>
                <w:rFonts w:ascii="Calibri" w:eastAsia="Times New Roman" w:hAnsi="Calibri" w:cs="Calibri"/>
                <w:color w:val="000000" w:themeColor="text1"/>
                <w:sz w:val="18"/>
                <w:szCs w:val="18"/>
                <w:lang w:eastAsia="nl-NL"/>
              </w:rPr>
              <w:t xml:space="preserve"> Dit kan zowel binnen als buiten de organisatie plaatsvinden (bv. het delen van een samenvatting buiten de organisatie).</w:t>
            </w:r>
          </w:p>
          <w:p w14:paraId="07BE552D" w14:textId="1CD81518" w:rsidR="00165E29" w:rsidRPr="00752112" w:rsidRDefault="00165E29" w:rsidP="00165E29">
            <w:pPr>
              <w:spacing w:line="240" w:lineRule="auto"/>
              <w:rPr>
                <w:rFonts w:ascii="Calibri" w:eastAsia="Times New Roman" w:hAnsi="Calibri" w:cs="Calibri"/>
                <w:color w:val="000000"/>
                <w:sz w:val="18"/>
                <w:szCs w:val="18"/>
                <w:lang w:eastAsia="nl-NL"/>
              </w:rPr>
            </w:pP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3438301" w14:textId="6C039B6F"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lastRenderedPageBreak/>
              <w:t>3</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BC6806D" w14:textId="39070F66"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F2262C7" w14:textId="19677227" w:rsidR="00165E29" w:rsidRPr="00752112" w:rsidRDefault="00165E29" w:rsidP="00165E29">
            <w:pPr>
              <w:spacing w:line="240" w:lineRule="auto"/>
              <w:rPr>
                <w:rFonts w:ascii="Calibri" w:eastAsia="Times New Roman" w:hAnsi="Calibri" w:cs="Calibri"/>
                <w:color w:val="9C0006"/>
                <w:sz w:val="18"/>
                <w:szCs w:val="18"/>
                <w:lang w:eastAsia="nl-NL"/>
              </w:rPr>
            </w:pPr>
            <w:r w:rsidRPr="00752112">
              <w:rPr>
                <w:rFonts w:ascii="Calibri" w:eastAsia="Times New Roman" w:hAnsi="Calibri" w:cs="Calibri"/>
                <w:color w:val="9C0006"/>
                <w:sz w:val="18"/>
                <w:szCs w:val="18"/>
                <w:lang w:eastAsia="nl-NL"/>
              </w:rPr>
              <w:t>12</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DF0D722" w14:textId="1B16FA9A"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 xml:space="preserve">Bepaal vooraf nauwkeurig de doeleinden van het AI-systeem en leg dit vast in de verwerkersovereenkomst. Implementeer en handhaaf een scherp autorisatiebeleid. Bepaal wanneer er een nieuwe DPIA </w:t>
            </w:r>
            <w:r w:rsidRPr="00752112">
              <w:rPr>
                <w:rFonts w:ascii="Calibri" w:eastAsia="Times New Roman" w:hAnsi="Calibri" w:cs="Calibri"/>
                <w:color w:val="000000"/>
                <w:sz w:val="18"/>
                <w:szCs w:val="18"/>
                <w:lang w:eastAsia="nl-NL"/>
              </w:rPr>
              <w:lastRenderedPageBreak/>
              <w:t>moet worden uitgevoerd.</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BF75E4E" w14:textId="05D3E991"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lastRenderedPageBreak/>
              <w:t>1</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0AC4EF6" w14:textId="61059F92"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57D4C7F" w14:textId="048B352E" w:rsidR="00165E29" w:rsidRPr="00752112" w:rsidRDefault="00165E29" w:rsidP="00165E29">
            <w:pPr>
              <w:spacing w:line="240" w:lineRule="auto"/>
              <w:rPr>
                <w:rFonts w:ascii="Calibri" w:eastAsia="Times New Roman" w:hAnsi="Calibri" w:cs="Calibri"/>
                <w:color w:val="000000"/>
                <w:sz w:val="18"/>
                <w:szCs w:val="18"/>
                <w:lang w:eastAsia="nl-NL"/>
              </w:rPr>
            </w:pPr>
            <w:r>
              <w:rPr>
                <w:rFonts w:ascii="Calibri" w:eastAsia="Times New Roman" w:hAnsi="Calibri" w:cs="Calibri"/>
                <w:color w:val="9C5700"/>
                <w:sz w:val="18"/>
                <w:szCs w:val="18"/>
                <w:lang w:eastAsia="nl-NL"/>
              </w:rPr>
              <w:t>4</w:t>
            </w:r>
          </w:p>
        </w:tc>
      </w:tr>
      <w:tr w:rsidR="00165E29" w14:paraId="54897EAC"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24E52D3" w14:textId="357CFE47" w:rsidR="00165E29" w:rsidRPr="00752112" w:rsidRDefault="00165E29" w:rsidP="00165E29">
            <w:pPr>
              <w:spacing w:line="240" w:lineRule="auto"/>
              <w:rPr>
                <w:rFonts w:ascii="Calibri" w:eastAsia="Times New Roman" w:hAnsi="Calibri" w:cs="Calibri"/>
                <w:color w:val="000000"/>
                <w:sz w:val="18"/>
                <w:szCs w:val="18"/>
                <w:lang w:eastAsia="nl-NL"/>
              </w:rPr>
            </w:pPr>
            <w:r>
              <w:rPr>
                <w:rFonts w:ascii="Calibri" w:eastAsia="Times New Roman" w:hAnsi="Calibri" w:cs="Calibri"/>
                <w:color w:val="000000"/>
                <w:sz w:val="18"/>
                <w:szCs w:val="18"/>
                <w:lang w:eastAsia="nl-NL"/>
              </w:rPr>
              <w:t>3</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1CC280B" w14:textId="1714F8C0"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Mens - opzettelijk</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028FB19" w14:textId="1A97A097"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Beperking in rechten en vrijheden van betrokkene</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F35DB68" w14:textId="45F8753B"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Gehele proces</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02ED8C7" w14:textId="70C228E7" w:rsidR="00165E29" w:rsidRPr="00752112" w:rsidRDefault="006C1DD9" w:rsidP="00165E29">
            <w:pPr>
              <w:spacing w:line="240" w:lineRule="auto"/>
              <w:rPr>
                <w:rFonts w:ascii="Calibri" w:eastAsia="Times New Roman" w:hAnsi="Calibri" w:cs="Calibri"/>
                <w:color w:val="000000"/>
                <w:sz w:val="18"/>
                <w:szCs w:val="18"/>
                <w:lang w:eastAsia="nl-NL"/>
              </w:rPr>
            </w:pPr>
            <w:r w:rsidRPr="006C1DD9">
              <w:rPr>
                <w:rFonts w:ascii="Calibri" w:eastAsia="Times New Roman" w:hAnsi="Calibri" w:cs="Calibri"/>
                <w:color w:val="000000"/>
                <w:sz w:val="18"/>
                <w:szCs w:val="18"/>
                <w:lang w:eastAsia="nl-NL"/>
              </w:rPr>
              <w:t>De patiënt of aanwezige derden vinden de gespreksopname ongewenst. </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03F4CBE" w14:textId="53829B4D"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76FF801" w14:textId="548CABB1"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D8A162F" w14:textId="33A39385" w:rsidR="00165E29" w:rsidRPr="00752112" w:rsidRDefault="00165E29" w:rsidP="00165E29">
            <w:pPr>
              <w:spacing w:line="240" w:lineRule="auto"/>
              <w:rPr>
                <w:rFonts w:ascii="Calibri" w:eastAsia="Times New Roman" w:hAnsi="Calibri" w:cs="Calibri"/>
                <w:color w:val="9C0006"/>
                <w:sz w:val="18"/>
                <w:szCs w:val="18"/>
                <w:lang w:eastAsia="nl-NL"/>
              </w:rPr>
            </w:pPr>
            <w:r w:rsidRPr="00752112">
              <w:rPr>
                <w:rFonts w:ascii="Calibri" w:eastAsia="Times New Roman" w:hAnsi="Calibri" w:cs="Calibri"/>
                <w:color w:val="9C0006"/>
                <w:sz w:val="18"/>
                <w:szCs w:val="18"/>
                <w:lang w:eastAsia="nl-NL"/>
              </w:rPr>
              <w:t>12</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581B80F" w14:textId="255F3693"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Informeer de patiënt. Vraag om toestemming indien benodigd. Patiënt meenemen in voordelen van spraakgestuurd rapporteren. Gezamenlijk controleren van de omgeving. Onderzoek in hoeverre aansluiting mogelijk is op de bestaande procedures voor rechten van betrokkene.</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C7EC6A7" w14:textId="50BD7666"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2</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697DF25" w14:textId="0F740E76"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B584631" w14:textId="725B6B74" w:rsidR="00165E29" w:rsidRPr="00752112" w:rsidRDefault="00165E29" w:rsidP="00165E29">
            <w:pPr>
              <w:spacing w:line="240" w:lineRule="auto"/>
              <w:rPr>
                <w:rFonts w:ascii="Calibri" w:eastAsia="Times New Roman" w:hAnsi="Calibri" w:cs="Calibri"/>
                <w:color w:val="9C5700"/>
                <w:sz w:val="18"/>
                <w:szCs w:val="18"/>
                <w:lang w:eastAsia="nl-NL"/>
              </w:rPr>
            </w:pPr>
            <w:r w:rsidRPr="00752112">
              <w:rPr>
                <w:rFonts w:ascii="Calibri" w:eastAsia="Times New Roman" w:hAnsi="Calibri" w:cs="Calibri"/>
                <w:color w:val="9C5700"/>
                <w:sz w:val="18"/>
                <w:szCs w:val="18"/>
                <w:lang w:eastAsia="nl-NL"/>
              </w:rPr>
              <w:t>6</w:t>
            </w:r>
          </w:p>
        </w:tc>
      </w:tr>
      <w:tr w:rsidR="00165E29" w14:paraId="096E705A"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76AF77B" w14:textId="0B501F47" w:rsidR="00165E29" w:rsidRPr="00752112" w:rsidRDefault="00165E29" w:rsidP="00165E29">
            <w:pPr>
              <w:spacing w:line="240" w:lineRule="auto"/>
              <w:rPr>
                <w:rFonts w:ascii="Calibri" w:eastAsia="Times New Roman" w:hAnsi="Calibri" w:cs="Calibri"/>
                <w:color w:val="000000"/>
                <w:sz w:val="18"/>
                <w:szCs w:val="18"/>
                <w:lang w:eastAsia="nl-NL"/>
              </w:rPr>
            </w:pPr>
            <w:r>
              <w:rPr>
                <w:rFonts w:ascii="Calibri" w:eastAsia="Times New Roman" w:hAnsi="Calibri" w:cs="Calibri"/>
                <w:color w:val="000000"/>
                <w:sz w:val="18"/>
                <w:szCs w:val="18"/>
                <w:lang w:eastAsia="nl-NL"/>
              </w:rPr>
              <w:t>4</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DA50E62" w14:textId="57A3E394"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Mens - opzettelijk</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025CA99" w14:textId="455E7C5B"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Beperking in rechten en vrijheden van betrokkene</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4DA394E" w14:textId="54D595DC"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Gehele proces</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2D54A90" w14:textId="010F5F48"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Patiënt of hulpverlener zegt niet alles, omdat het wordt opgenomen</w:t>
            </w:r>
            <w:r w:rsidR="00C3295E">
              <w:rPr>
                <w:rFonts w:ascii="Calibri" w:eastAsia="Times New Roman" w:hAnsi="Calibri" w:cs="Calibri"/>
                <w:color w:val="000000"/>
                <w:sz w:val="18"/>
                <w:szCs w:val="18"/>
                <w:lang w:eastAsia="nl-NL"/>
              </w:rPr>
              <w:t xml:space="preserve"> </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B9A5F6F" w14:textId="3EBE668B"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C4C1F88" w14:textId="2970CB2C"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F628823" w14:textId="672F274E" w:rsidR="00165E29" w:rsidRPr="00752112" w:rsidRDefault="00165E29" w:rsidP="00165E29">
            <w:pPr>
              <w:spacing w:line="240" w:lineRule="auto"/>
              <w:rPr>
                <w:rFonts w:ascii="Calibri" w:eastAsia="Times New Roman" w:hAnsi="Calibri" w:cs="Calibri"/>
                <w:color w:val="9C0006"/>
                <w:sz w:val="18"/>
                <w:szCs w:val="18"/>
                <w:lang w:eastAsia="nl-NL"/>
              </w:rPr>
            </w:pPr>
            <w:r w:rsidRPr="00752112">
              <w:rPr>
                <w:rFonts w:ascii="Calibri" w:eastAsia="Times New Roman" w:hAnsi="Calibri" w:cs="Calibri"/>
                <w:color w:val="9C0006"/>
                <w:sz w:val="18"/>
                <w:szCs w:val="18"/>
                <w:lang w:eastAsia="nl-NL"/>
              </w:rPr>
              <w:t>12</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20D7790" w14:textId="1703D0C0"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 Verplichte AI-training voor gebruikers. 2) Gebruikersinstructie met tips of do's en dont's. 3) Beleid/protocol voor opname bij patiënten die minder goed verstaanbaar zijn voor uniforme interpretatie/behandeling</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9B0A8C8" w14:textId="086C216E"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947AF7D" w14:textId="374B3DF9"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E24160B" w14:textId="5C953818" w:rsidR="00165E29" w:rsidRPr="00752112" w:rsidRDefault="00165E29" w:rsidP="00165E29">
            <w:pPr>
              <w:spacing w:line="240" w:lineRule="auto"/>
              <w:rPr>
                <w:rFonts w:ascii="Calibri" w:eastAsia="Times New Roman" w:hAnsi="Calibri" w:cs="Calibri"/>
                <w:color w:val="9C5700"/>
                <w:sz w:val="18"/>
                <w:szCs w:val="18"/>
                <w:lang w:eastAsia="nl-NL"/>
              </w:rPr>
            </w:pPr>
            <w:r w:rsidRPr="00752112">
              <w:rPr>
                <w:rFonts w:ascii="Calibri" w:eastAsia="Times New Roman" w:hAnsi="Calibri" w:cs="Calibri"/>
                <w:color w:val="9C5700"/>
                <w:sz w:val="18"/>
                <w:szCs w:val="18"/>
                <w:lang w:eastAsia="nl-NL"/>
              </w:rPr>
              <w:t>9</w:t>
            </w:r>
          </w:p>
        </w:tc>
      </w:tr>
      <w:tr w:rsidR="00165E29" w14:paraId="79F5D50E"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27CC17B" w14:textId="6FAA5C8F" w:rsidR="00165E29" w:rsidRPr="00752112" w:rsidRDefault="00165E29" w:rsidP="00165E29">
            <w:pPr>
              <w:spacing w:line="240" w:lineRule="auto"/>
              <w:rPr>
                <w:rFonts w:ascii="Calibri" w:eastAsia="Times New Roman" w:hAnsi="Calibri" w:cs="Calibri"/>
                <w:color w:val="000000"/>
                <w:sz w:val="18"/>
                <w:szCs w:val="18"/>
                <w:lang w:eastAsia="nl-NL"/>
              </w:rPr>
            </w:pPr>
            <w:r>
              <w:rPr>
                <w:rFonts w:ascii="Calibri" w:eastAsia="Times New Roman" w:hAnsi="Calibri" w:cs="Calibri"/>
                <w:color w:val="000000"/>
                <w:sz w:val="18"/>
                <w:szCs w:val="18"/>
                <w:lang w:eastAsia="nl-NL"/>
              </w:rPr>
              <w:t>5</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7176081" w14:textId="558CDD4A"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Program-matuur</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6DE0003" w14:textId="18123827"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Verwerken van onjuiste persoonsgegevens</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DB37A69" w14:textId="0E00E299"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Speech-to-tekst</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96BE9C9" w14:textId="5301C46C"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AI zet de opname verkeerd om naar tekst door bijvoorbeeld accenten van personen, verwarren van personen, achtergrondgeluid, onduidelijk praten, multi-interpretabele informatie, andere talen of verkeerde taalinstellingen.</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BF47D1E" w14:textId="05D94FF6"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D70AB1C" w14:textId="7CDD32FB"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6612863" w14:textId="4CF9C43D" w:rsidR="00165E29" w:rsidRPr="00752112" w:rsidRDefault="00165E29" w:rsidP="00165E29">
            <w:pPr>
              <w:spacing w:line="240" w:lineRule="auto"/>
              <w:rPr>
                <w:rFonts w:ascii="Calibri" w:eastAsia="Times New Roman" w:hAnsi="Calibri" w:cs="Calibri"/>
                <w:color w:val="9C0006"/>
                <w:sz w:val="18"/>
                <w:szCs w:val="18"/>
                <w:lang w:eastAsia="nl-NL"/>
              </w:rPr>
            </w:pPr>
            <w:r w:rsidRPr="00752112">
              <w:rPr>
                <w:rFonts w:ascii="Calibri" w:eastAsia="Times New Roman" w:hAnsi="Calibri" w:cs="Calibri"/>
                <w:color w:val="9C0006"/>
                <w:sz w:val="18"/>
                <w:szCs w:val="18"/>
                <w:lang w:eastAsia="nl-NL"/>
              </w:rPr>
              <w:t>12</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857484A" w14:textId="7E2D12E1"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 Heb een werkbaar alternatief. 2) Maak gebruik van zelfingerichte IT-opstelling, dus niet afhankelijk van hardware patiënt. 3) Valideren: bouw controlemechanism</w:t>
            </w:r>
            <w:r w:rsidRPr="00752112">
              <w:rPr>
                <w:rFonts w:ascii="Calibri" w:eastAsia="Times New Roman" w:hAnsi="Calibri" w:cs="Calibri"/>
                <w:color w:val="000000"/>
                <w:sz w:val="18"/>
                <w:szCs w:val="18"/>
                <w:lang w:eastAsia="nl-NL"/>
              </w:rPr>
              <w:lastRenderedPageBreak/>
              <w:t>es in. 4) Beleidsafspraken communiceren ter bewustwording, herhalen wat is besproken. Ook</w:t>
            </w:r>
            <w:r w:rsidR="00112126">
              <w:rPr>
                <w:rFonts w:ascii="Calibri" w:eastAsia="Times New Roman" w:hAnsi="Calibri" w:cs="Calibri"/>
                <w:color w:val="000000"/>
                <w:sz w:val="18"/>
                <w:szCs w:val="18"/>
                <w:lang w:eastAsia="nl-NL"/>
              </w:rPr>
              <w:t xml:space="preserve"> </w:t>
            </w:r>
            <w:r w:rsidRPr="00752112">
              <w:rPr>
                <w:rFonts w:ascii="Calibri" w:eastAsia="Times New Roman" w:hAnsi="Calibri" w:cs="Calibri"/>
                <w:color w:val="000000"/>
                <w:sz w:val="18"/>
                <w:szCs w:val="18"/>
                <w:lang w:eastAsia="nl-NL"/>
              </w:rPr>
              <w:t>over locatie van gebruik AI-software: kan iemand ongewenst meeluisteren? 5) Feedbackloop: je ziet tussendoor een samenvatting.</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77D0F0E" w14:textId="4878B111"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lastRenderedPageBreak/>
              <w:t>3</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3B77390" w14:textId="592DB9E8"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FD92F3B" w14:textId="4A41E63A" w:rsidR="00165E29" w:rsidRPr="00752112" w:rsidRDefault="00165E29" w:rsidP="00165E29">
            <w:pPr>
              <w:spacing w:line="240" w:lineRule="auto"/>
              <w:rPr>
                <w:rFonts w:ascii="Calibri" w:eastAsia="Times New Roman" w:hAnsi="Calibri" w:cs="Calibri"/>
                <w:color w:val="9C5700"/>
                <w:sz w:val="18"/>
                <w:szCs w:val="18"/>
                <w:lang w:eastAsia="nl-NL"/>
              </w:rPr>
            </w:pPr>
            <w:r w:rsidRPr="00752112">
              <w:rPr>
                <w:rFonts w:ascii="Calibri" w:eastAsia="Times New Roman" w:hAnsi="Calibri" w:cs="Calibri"/>
                <w:color w:val="9C5700"/>
                <w:sz w:val="18"/>
                <w:szCs w:val="18"/>
                <w:lang w:eastAsia="nl-NL"/>
              </w:rPr>
              <w:t>9</w:t>
            </w:r>
          </w:p>
        </w:tc>
      </w:tr>
      <w:tr w:rsidR="00165E29" w14:paraId="4482E19D"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59351AB" w14:textId="6C162BF5"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6</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FB0FC18" w14:textId="29A153BC"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Diensten</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3C3D892" w14:textId="2D162558"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Bovenmatig delen van gegevens (niet proportioneel)</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B582730" w14:textId="45A376D6"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Gehele proces</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FE44795" w14:textId="2B12CFBA"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Afhankelijkheid van AI-software van leveranciers/grote marktpartijen (bijvoorbeeld OpenAI). Voorbeeld dat de leverancier afspraken niet nakomt</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39B1597" w14:textId="0BB7E033"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F98225C" w14:textId="2820BEE6"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A6B21D4" w14:textId="0B484424" w:rsidR="00165E29" w:rsidRPr="00752112" w:rsidRDefault="00165E29" w:rsidP="00165E29">
            <w:pPr>
              <w:spacing w:line="240" w:lineRule="auto"/>
              <w:rPr>
                <w:rFonts w:ascii="Calibri" w:eastAsia="Times New Roman" w:hAnsi="Calibri" w:cs="Calibri"/>
                <w:color w:val="9C0006"/>
                <w:sz w:val="18"/>
                <w:szCs w:val="18"/>
                <w:lang w:eastAsia="nl-NL"/>
              </w:rPr>
            </w:pPr>
            <w:r w:rsidRPr="00752112">
              <w:rPr>
                <w:rFonts w:ascii="Calibri" w:eastAsia="Times New Roman" w:hAnsi="Calibri" w:cs="Calibri"/>
                <w:color w:val="9C0006"/>
                <w:sz w:val="18"/>
                <w:szCs w:val="18"/>
                <w:lang w:eastAsia="nl-NL"/>
              </w:rPr>
              <w:t>12</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AFD85FA" w14:textId="6E6AD099"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Kies de juiste leverancier en maak de goede afspraken. Afspraken over bewaartermijnen, opslag, verder gebruik, subverwerkers en betrouwbaarheid van de AI-oplossing. Controleer, evalueer en herijk de afspraken periodiek. Verantwoordelijke aanstellen voor deze taken.</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B0997FE" w14:textId="12D16E47"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A18D2C0" w14:textId="07805477"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559E3BE" w14:textId="61351552" w:rsidR="00165E29" w:rsidRPr="00752112" w:rsidRDefault="00165E29" w:rsidP="00165E29">
            <w:pPr>
              <w:spacing w:line="240" w:lineRule="auto"/>
              <w:rPr>
                <w:rFonts w:ascii="Calibri" w:eastAsia="Times New Roman" w:hAnsi="Calibri" w:cs="Calibri"/>
                <w:color w:val="9C5700"/>
                <w:sz w:val="18"/>
                <w:szCs w:val="18"/>
                <w:lang w:eastAsia="nl-NL"/>
              </w:rPr>
            </w:pPr>
            <w:r w:rsidRPr="00752112">
              <w:rPr>
                <w:rFonts w:ascii="Calibri" w:eastAsia="Times New Roman" w:hAnsi="Calibri" w:cs="Calibri"/>
                <w:color w:val="006100"/>
                <w:sz w:val="18"/>
                <w:szCs w:val="18"/>
                <w:lang w:eastAsia="nl-NL"/>
              </w:rPr>
              <w:t>3</w:t>
            </w:r>
          </w:p>
        </w:tc>
      </w:tr>
      <w:tr w:rsidR="00165E29" w14:paraId="019651AF"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2ABC6C6" w14:textId="7EC84F1B"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7</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2F5871A" w14:textId="658FC946"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Gegevens</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04CBCDF" w14:textId="58298195"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Persoonsgegevens zijn (tijdelijk) niet beschikbaar</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AF69B57" w14:textId="4B5D1455"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Gehele proces</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1B23AC3" w14:textId="4CE1ED99"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Door technische storing zijn gegevens niet (veilig of volledig) opgeslagen</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D8522BA" w14:textId="1264F5EE"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7923C3F" w14:textId="463B5BCA"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01E0E56" w14:textId="6E3D344A" w:rsidR="00165E29" w:rsidRPr="00752112" w:rsidRDefault="00165E29" w:rsidP="00165E29">
            <w:pPr>
              <w:spacing w:line="240" w:lineRule="auto"/>
              <w:rPr>
                <w:rFonts w:ascii="Calibri" w:eastAsia="Times New Roman" w:hAnsi="Calibri" w:cs="Calibri"/>
                <w:color w:val="9C0006"/>
                <w:sz w:val="18"/>
                <w:szCs w:val="18"/>
                <w:lang w:eastAsia="nl-NL"/>
              </w:rPr>
            </w:pPr>
            <w:r w:rsidRPr="00752112">
              <w:rPr>
                <w:rFonts w:ascii="Calibri" w:eastAsia="Times New Roman" w:hAnsi="Calibri" w:cs="Calibri"/>
                <w:color w:val="9C0006"/>
                <w:sz w:val="18"/>
                <w:szCs w:val="18"/>
                <w:lang w:eastAsia="nl-NL"/>
              </w:rPr>
              <w:t>12</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C18BDBB" w14:textId="3D0BE7E7"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Rapportage wordt ook in EPD opgeslagen, waardoor de kans dat deze op beide plekken verloren raakt, klein is. Zorg voor een goede back-up en alternatieve werkwijze</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C336329" w14:textId="0CCC6DDA"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A6FE686" w14:textId="199EEB03"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1EB7939" w14:textId="00AA8904" w:rsidR="00165E29" w:rsidRPr="00752112" w:rsidRDefault="00165E29" w:rsidP="00165E29">
            <w:pPr>
              <w:spacing w:line="240" w:lineRule="auto"/>
              <w:rPr>
                <w:rFonts w:ascii="Calibri" w:eastAsia="Times New Roman" w:hAnsi="Calibri" w:cs="Calibri"/>
                <w:color w:val="006100"/>
                <w:sz w:val="18"/>
                <w:szCs w:val="18"/>
                <w:lang w:eastAsia="nl-NL"/>
              </w:rPr>
            </w:pPr>
            <w:r w:rsidRPr="00752112">
              <w:rPr>
                <w:rFonts w:ascii="Calibri" w:eastAsia="Times New Roman" w:hAnsi="Calibri" w:cs="Calibri"/>
                <w:color w:val="006100"/>
                <w:sz w:val="18"/>
                <w:szCs w:val="18"/>
                <w:lang w:eastAsia="nl-NL"/>
              </w:rPr>
              <w:t>4</w:t>
            </w:r>
          </w:p>
        </w:tc>
      </w:tr>
      <w:tr w:rsidR="00165E29" w14:paraId="0AE8FDCD"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74D4F2B" w14:textId="275D61EA"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8</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BE31A55" w14:textId="44820993"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Program-matuur</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276166E" w14:textId="4BB635C0"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Verwerken van onjuiste persoonsgegevens</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74754D9" w14:textId="2838EF6D"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Rapportage</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68EEF56" w14:textId="2B45F8EC"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AI gebruikt op onjuiste wijze externe bronnen voor maken rapportage, bijvoorbeeld door bronnen uit een andere context te gebruiken, waardoor de informatie onjuist is.</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4807C4D" w14:textId="366B44C9"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02D6971" w14:textId="4C3A9EB2"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932FB3B" w14:textId="7FE6FE08" w:rsidR="00165E29" w:rsidRPr="00752112" w:rsidRDefault="00165E29" w:rsidP="00165E29">
            <w:pPr>
              <w:spacing w:line="240" w:lineRule="auto"/>
              <w:rPr>
                <w:rFonts w:ascii="Calibri" w:eastAsia="Times New Roman" w:hAnsi="Calibri" w:cs="Calibri"/>
                <w:color w:val="9C0006"/>
                <w:sz w:val="18"/>
                <w:szCs w:val="18"/>
                <w:lang w:eastAsia="nl-NL"/>
              </w:rPr>
            </w:pPr>
            <w:r w:rsidRPr="00752112">
              <w:rPr>
                <w:rFonts w:ascii="Calibri" w:eastAsia="Times New Roman" w:hAnsi="Calibri" w:cs="Calibri"/>
                <w:color w:val="9C0006"/>
                <w:sz w:val="18"/>
                <w:szCs w:val="18"/>
                <w:lang w:eastAsia="nl-NL"/>
              </w:rPr>
              <w:t>12</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3DCBE8E" w14:textId="5BAC8446"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Valideren: welke bronnen gebruikt het systeem</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687294C" w14:textId="045B4594"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A482F0A" w14:textId="3C88F191"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E4151B9" w14:textId="6CA8275B" w:rsidR="00165E29" w:rsidRPr="00752112" w:rsidRDefault="00165E29" w:rsidP="00165E29">
            <w:pPr>
              <w:spacing w:line="240" w:lineRule="auto"/>
              <w:rPr>
                <w:rFonts w:ascii="Calibri" w:eastAsia="Times New Roman" w:hAnsi="Calibri" w:cs="Calibri"/>
                <w:color w:val="006100"/>
                <w:sz w:val="18"/>
                <w:szCs w:val="18"/>
                <w:lang w:eastAsia="nl-NL"/>
              </w:rPr>
            </w:pPr>
            <w:r w:rsidRPr="00752112">
              <w:rPr>
                <w:rFonts w:ascii="Calibri" w:eastAsia="Times New Roman" w:hAnsi="Calibri" w:cs="Calibri"/>
                <w:color w:val="006100"/>
                <w:sz w:val="18"/>
                <w:szCs w:val="18"/>
                <w:lang w:eastAsia="nl-NL"/>
              </w:rPr>
              <w:t>4</w:t>
            </w:r>
          </w:p>
        </w:tc>
      </w:tr>
      <w:tr w:rsidR="00165E29" w14:paraId="02D56656"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7185A35" w14:textId="4FC3A2FE"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9</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C496A23" w14:textId="1F50DB7F"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Organisatie</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779941C" w14:textId="7C014CDB"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Verwerken van onjuiste persoonsgegevens</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E33D661" w14:textId="58EE76D3"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Opname</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5B429C5" w14:textId="25543F55" w:rsidR="00165E29" w:rsidRPr="00752112" w:rsidRDefault="00165E29" w:rsidP="00165E29">
            <w:pPr>
              <w:spacing w:line="240" w:lineRule="auto"/>
              <w:rPr>
                <w:rFonts w:ascii="Calibri" w:eastAsia="Times New Roman" w:hAnsi="Calibri" w:cs="Calibri"/>
                <w:color w:val="000000"/>
                <w:sz w:val="18"/>
                <w:szCs w:val="18"/>
                <w:lang w:eastAsia="nl-NL"/>
              </w:rPr>
            </w:pPr>
            <w:r w:rsidRPr="0105370B">
              <w:rPr>
                <w:rFonts w:ascii="Calibri" w:eastAsia="Times New Roman" w:hAnsi="Calibri" w:cs="Calibri"/>
                <w:color w:val="000000" w:themeColor="text1"/>
                <w:sz w:val="18"/>
                <w:szCs w:val="18"/>
                <w:lang w:eastAsia="nl-NL"/>
              </w:rPr>
              <w:t>Non-verbale communicatie wordt niet vastgelegd, waardoor belangrijke context in de rapportage ontbreekt</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BB33EEF" w14:textId="02D6BEC1"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68244E6" w14:textId="0360A0F3"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E99D883" w14:textId="2D0B2B8D" w:rsidR="00165E29" w:rsidRPr="00752112" w:rsidRDefault="00165E29" w:rsidP="00165E29">
            <w:pPr>
              <w:spacing w:line="240" w:lineRule="auto"/>
              <w:rPr>
                <w:rFonts w:ascii="Calibri" w:eastAsia="Times New Roman" w:hAnsi="Calibri" w:cs="Calibri"/>
                <w:color w:val="9C0006"/>
                <w:sz w:val="18"/>
                <w:szCs w:val="18"/>
                <w:lang w:eastAsia="nl-NL"/>
              </w:rPr>
            </w:pPr>
            <w:r w:rsidRPr="00752112">
              <w:rPr>
                <w:rFonts w:ascii="Calibri" w:eastAsia="Times New Roman" w:hAnsi="Calibri" w:cs="Calibri"/>
                <w:color w:val="9C0006"/>
                <w:sz w:val="18"/>
                <w:szCs w:val="18"/>
                <w:lang w:eastAsia="nl-NL"/>
              </w:rPr>
              <w:t>12</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F13F2D3" w14:textId="20927D35"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 xml:space="preserve">Medewerkers trainen in het benoemen van non-verbale communicatie, juiste vraagstellingen. </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B5795AB" w14:textId="2EDA1F4D"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2</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A159544" w14:textId="00EFA248"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90C2ADF" w14:textId="04316310" w:rsidR="00165E29" w:rsidRPr="00752112" w:rsidRDefault="00165E29" w:rsidP="00165E29">
            <w:pPr>
              <w:spacing w:line="240" w:lineRule="auto"/>
              <w:rPr>
                <w:rFonts w:ascii="Calibri" w:eastAsia="Times New Roman" w:hAnsi="Calibri" w:cs="Calibri"/>
                <w:color w:val="006100"/>
                <w:sz w:val="18"/>
                <w:szCs w:val="18"/>
                <w:lang w:eastAsia="nl-NL"/>
              </w:rPr>
            </w:pPr>
            <w:r w:rsidRPr="00752112">
              <w:rPr>
                <w:rFonts w:ascii="Calibri" w:eastAsia="Times New Roman" w:hAnsi="Calibri" w:cs="Calibri"/>
                <w:color w:val="9C5700"/>
                <w:sz w:val="18"/>
                <w:szCs w:val="18"/>
                <w:lang w:eastAsia="nl-NL"/>
              </w:rPr>
              <w:t>6</w:t>
            </w:r>
          </w:p>
        </w:tc>
      </w:tr>
      <w:tr w:rsidR="00165E29" w14:paraId="04FD4327"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279A8B5" w14:textId="3C86383F"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w:t>
            </w:r>
            <w:r>
              <w:rPr>
                <w:rFonts w:ascii="Calibri" w:eastAsia="Times New Roman" w:hAnsi="Calibri" w:cs="Calibri"/>
                <w:color w:val="000000"/>
                <w:sz w:val="18"/>
                <w:szCs w:val="18"/>
                <w:lang w:eastAsia="nl-NL"/>
              </w:rPr>
              <w:t>0</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049FB39" w14:textId="143F00D5"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Program-matuur</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137A0E2" w14:textId="500F9F61"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Verwerken van onjuiste persoonsgegevens</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E23DC84" w14:textId="02623F55"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Transcript &amp; rapportage</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0CF6256" w14:textId="0E24535C"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 xml:space="preserve">Transcript en als gevolg rapportage is onjuist/onvolledig. Voorbeelden: hallucinaties, bias, persoonsverwisselingen, onjuist coderingsstelsel, begripsverwarringen </w:t>
            </w:r>
            <w:r w:rsidRPr="00752112">
              <w:rPr>
                <w:rFonts w:ascii="Calibri" w:eastAsia="Times New Roman" w:hAnsi="Calibri" w:cs="Calibri"/>
                <w:color w:val="000000"/>
                <w:sz w:val="18"/>
                <w:szCs w:val="18"/>
                <w:lang w:eastAsia="nl-NL"/>
              </w:rPr>
              <w:lastRenderedPageBreak/>
              <w:t>(specifieke termen, soortnamen)</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EFC416C" w14:textId="229E9BBC"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lastRenderedPageBreak/>
              <w:t>4</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E66D7AD" w14:textId="39C94554"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A6CE309" w14:textId="79756CAC" w:rsidR="00165E29" w:rsidRPr="00752112" w:rsidRDefault="00165E29" w:rsidP="00165E29">
            <w:pPr>
              <w:spacing w:line="240" w:lineRule="auto"/>
              <w:rPr>
                <w:rFonts w:ascii="Calibri" w:eastAsia="Times New Roman" w:hAnsi="Calibri" w:cs="Calibri"/>
                <w:color w:val="9C0006"/>
                <w:sz w:val="18"/>
                <w:szCs w:val="18"/>
                <w:lang w:eastAsia="nl-NL"/>
              </w:rPr>
            </w:pPr>
            <w:r w:rsidRPr="00752112">
              <w:rPr>
                <w:rFonts w:ascii="Calibri" w:eastAsia="Times New Roman" w:hAnsi="Calibri" w:cs="Calibri"/>
                <w:color w:val="9C0006"/>
                <w:sz w:val="18"/>
                <w:szCs w:val="18"/>
                <w:lang w:eastAsia="nl-NL"/>
              </w:rPr>
              <w:t>12</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E4EAC47" w14:textId="28D6F56D"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 xml:space="preserve">1) CE markering van tool (niet verplicht). 2) Valideer in pilots of de juiste termen werken voor jou. 3) Dataset (woordenlijst) </w:t>
            </w:r>
            <w:r w:rsidRPr="00752112">
              <w:rPr>
                <w:rFonts w:ascii="Calibri" w:eastAsia="Times New Roman" w:hAnsi="Calibri" w:cs="Calibri"/>
                <w:color w:val="000000"/>
                <w:sz w:val="18"/>
                <w:szCs w:val="18"/>
                <w:lang w:eastAsia="nl-NL"/>
              </w:rPr>
              <w:lastRenderedPageBreak/>
              <w:t>aanvullen. 4) Fouten aankaarten (leveranciersmanagement). 5) Periodieke validatie op basis van steekproef. 6) Alternatieve werkwijze. 7) Menselijke controle op korte termijn, dus direct na de afspraak en niet einde v/d week (recall bias). 8) Model specifiek trainen voor de zorg, doelgroep testen, verrijken met specifieke taal. 9) Cocreëren van de gebruikte prompts of bij genoeg middelen het zelf trainen van de modellen. 10) FAB (functioneel applicatie beheerder) met kennis/kunde AI laten beheren</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B342218" w14:textId="599222A6"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lastRenderedPageBreak/>
              <w:t>3</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A0CC7C4" w14:textId="56482227"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75863E6" w14:textId="285328EE" w:rsidR="00165E29" w:rsidRPr="00752112" w:rsidRDefault="00165E29" w:rsidP="00165E29">
            <w:pPr>
              <w:spacing w:line="240" w:lineRule="auto"/>
              <w:rPr>
                <w:rFonts w:ascii="Calibri" w:eastAsia="Times New Roman" w:hAnsi="Calibri" w:cs="Calibri"/>
                <w:color w:val="9C5700"/>
                <w:sz w:val="18"/>
                <w:szCs w:val="18"/>
                <w:lang w:eastAsia="nl-NL"/>
              </w:rPr>
            </w:pPr>
            <w:r w:rsidRPr="00752112">
              <w:rPr>
                <w:rFonts w:ascii="Calibri" w:eastAsia="Times New Roman" w:hAnsi="Calibri" w:cs="Calibri"/>
                <w:color w:val="9C5700"/>
                <w:sz w:val="18"/>
                <w:szCs w:val="18"/>
                <w:lang w:eastAsia="nl-NL"/>
              </w:rPr>
              <w:t>9</w:t>
            </w:r>
          </w:p>
        </w:tc>
      </w:tr>
      <w:tr w:rsidR="00165E29" w14:paraId="5E060868"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596EA43" w14:textId="270BEE26"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w:t>
            </w:r>
            <w:r>
              <w:rPr>
                <w:rFonts w:ascii="Calibri" w:eastAsia="Times New Roman" w:hAnsi="Calibri" w:cs="Calibri"/>
                <w:color w:val="000000"/>
                <w:sz w:val="18"/>
                <w:szCs w:val="18"/>
                <w:lang w:eastAsia="nl-NL"/>
              </w:rPr>
              <w:t>1</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9A5CFA0" w14:textId="6DD62691"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Gegevens</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91B0B4F" w14:textId="4B9275D9"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Bovenmatig delen van gegevens (niet proportioneel)</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D8DBBE7" w14:textId="4CBFD255"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Opname</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16E5D78" w14:textId="75F4F22C"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Veel specifieke niet relevante informatie wordt opgenomen</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204822F" w14:textId="50FB8662"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2032AC1" w14:textId="5C5F35F1"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E8BF452" w14:textId="4BA53E4F" w:rsidR="00165E29" w:rsidRPr="00752112" w:rsidRDefault="00165E29" w:rsidP="00165E29">
            <w:pPr>
              <w:spacing w:line="240" w:lineRule="auto"/>
              <w:rPr>
                <w:rFonts w:ascii="Calibri" w:eastAsia="Times New Roman" w:hAnsi="Calibri" w:cs="Calibri"/>
                <w:color w:val="9C0006"/>
                <w:sz w:val="18"/>
                <w:szCs w:val="18"/>
                <w:lang w:eastAsia="nl-NL"/>
              </w:rPr>
            </w:pPr>
            <w:r w:rsidRPr="00752112">
              <w:rPr>
                <w:rFonts w:ascii="Calibri" w:eastAsia="Times New Roman" w:hAnsi="Calibri" w:cs="Calibri"/>
                <w:color w:val="9C0006"/>
                <w:sz w:val="18"/>
                <w:szCs w:val="18"/>
                <w:lang w:eastAsia="nl-NL"/>
              </w:rPr>
              <w:t>12</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A28CF33" w14:textId="1D543BC9"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themeColor="text1"/>
                <w:sz w:val="18"/>
                <w:szCs w:val="18"/>
                <w:lang w:eastAsia="nl-NL"/>
              </w:rPr>
              <w:t>Niet direct opname starten, pas na koetjes en kalfjes gesprek, en dit vaststellen in de werkprocedure. Ook opnemen in de werkprocedure dat de zorgverlener tijdens het gesprek scherp is op het vermijden van irrelevante onderwerpen.</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AA1901A" w14:textId="438654C0"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2</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321EE3E" w14:textId="136E3593"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7BD8E3A" w14:textId="060A0A7E" w:rsidR="00165E29" w:rsidRPr="00752112" w:rsidRDefault="00165E29" w:rsidP="00165E29">
            <w:pPr>
              <w:spacing w:line="240" w:lineRule="auto"/>
              <w:rPr>
                <w:rFonts w:ascii="Calibri" w:eastAsia="Times New Roman" w:hAnsi="Calibri" w:cs="Calibri"/>
                <w:color w:val="9C5700"/>
                <w:sz w:val="18"/>
                <w:szCs w:val="18"/>
                <w:lang w:eastAsia="nl-NL"/>
              </w:rPr>
            </w:pPr>
            <w:r w:rsidRPr="00752112">
              <w:rPr>
                <w:rFonts w:ascii="Calibri" w:eastAsia="Times New Roman" w:hAnsi="Calibri" w:cs="Calibri"/>
                <w:color w:val="9C5700"/>
                <w:sz w:val="18"/>
                <w:szCs w:val="18"/>
                <w:lang w:eastAsia="nl-NL"/>
              </w:rPr>
              <w:t>6</w:t>
            </w:r>
          </w:p>
        </w:tc>
      </w:tr>
      <w:tr w:rsidR="00165E29" w14:paraId="56E60025"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EDAA6B9" w14:textId="3252F95A"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w:t>
            </w:r>
            <w:r>
              <w:rPr>
                <w:rFonts w:ascii="Calibri" w:eastAsia="Times New Roman" w:hAnsi="Calibri" w:cs="Calibri"/>
                <w:color w:val="000000"/>
                <w:sz w:val="18"/>
                <w:szCs w:val="18"/>
                <w:lang w:eastAsia="nl-NL"/>
              </w:rPr>
              <w:t>2</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53ABAFB" w14:textId="355A2152"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Mens - onopzettelijk</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9241CBA" w14:textId="5DBD0AAC"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Verwerken van onjuiste persoonsgegevens</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96EFAFE" w14:textId="384F580E"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Gehele proces</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19F9993" w14:textId="56F1D652"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Automation bias: partijen vertrouwen te veel op de processen en de output van het systeem waardoor onjuiste gegevens worden verwerkt</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2D351D5" w14:textId="16B7DB56"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FF6F90B" w14:textId="26663A06"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0BD22B2" w14:textId="3ACCD278" w:rsidR="00165E29" w:rsidRPr="00752112" w:rsidRDefault="00165E29" w:rsidP="00165E29">
            <w:pPr>
              <w:spacing w:line="240" w:lineRule="auto"/>
              <w:rPr>
                <w:rFonts w:ascii="Calibri" w:eastAsia="Times New Roman" w:hAnsi="Calibri" w:cs="Calibri"/>
                <w:color w:val="9C0006"/>
                <w:sz w:val="18"/>
                <w:szCs w:val="18"/>
                <w:lang w:eastAsia="nl-NL"/>
              </w:rPr>
            </w:pPr>
            <w:r w:rsidRPr="00752112">
              <w:rPr>
                <w:rFonts w:ascii="Calibri" w:eastAsia="Times New Roman" w:hAnsi="Calibri" w:cs="Calibri"/>
                <w:color w:val="9C0006"/>
                <w:sz w:val="18"/>
                <w:szCs w:val="18"/>
                <w:lang w:eastAsia="nl-NL"/>
              </w:rPr>
              <w:t>12</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2E8CF45" w14:textId="5EB31AB6" w:rsidR="00165E29" w:rsidRPr="00752112" w:rsidRDefault="00165E29" w:rsidP="00165E29">
            <w:pPr>
              <w:spacing w:line="240" w:lineRule="auto"/>
              <w:rPr>
                <w:rFonts w:ascii="Calibri" w:eastAsia="Times New Roman" w:hAnsi="Calibri" w:cs="Calibri"/>
                <w:color w:val="000000" w:themeColor="text1"/>
                <w:sz w:val="18"/>
                <w:szCs w:val="18"/>
                <w:lang w:eastAsia="nl-NL"/>
              </w:rPr>
            </w:pPr>
            <w:r w:rsidRPr="00752112">
              <w:rPr>
                <w:rFonts w:ascii="Calibri" w:eastAsia="Times New Roman" w:hAnsi="Calibri" w:cs="Calibri"/>
                <w:color w:val="000000"/>
                <w:sz w:val="18"/>
                <w:szCs w:val="18"/>
                <w:lang w:eastAsia="nl-NL"/>
              </w:rPr>
              <w:t>Autorisatiebeheer. Loggen en monitoren wie een rapportage lezen, hoeveel tijd diegenen eraan besteden en wat zij aanpassen. Zijn er zorgverleners die nooit iets aanpassen? Continu borgen van AI-geletterdheid</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8646448" w14:textId="18149F25"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2</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E67EC4F" w14:textId="6A2A1EEA"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3E1577B" w14:textId="6CF0D3FE" w:rsidR="00165E29" w:rsidRPr="00752112" w:rsidRDefault="00165E29" w:rsidP="00165E29">
            <w:pPr>
              <w:spacing w:line="240" w:lineRule="auto"/>
              <w:rPr>
                <w:rFonts w:ascii="Calibri" w:eastAsia="Times New Roman" w:hAnsi="Calibri" w:cs="Calibri"/>
                <w:color w:val="9C5700"/>
                <w:sz w:val="18"/>
                <w:szCs w:val="18"/>
                <w:lang w:eastAsia="nl-NL"/>
              </w:rPr>
            </w:pPr>
            <w:r w:rsidRPr="00752112">
              <w:rPr>
                <w:rFonts w:ascii="Calibri" w:eastAsia="Times New Roman" w:hAnsi="Calibri" w:cs="Calibri"/>
                <w:color w:val="9C5700"/>
                <w:sz w:val="18"/>
                <w:szCs w:val="18"/>
                <w:lang w:eastAsia="nl-NL"/>
              </w:rPr>
              <w:t>6</w:t>
            </w:r>
          </w:p>
        </w:tc>
      </w:tr>
      <w:tr w:rsidR="00165E29" w14:paraId="459B33AF"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FED1333" w14:textId="4DD2E104"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w:t>
            </w:r>
            <w:r>
              <w:rPr>
                <w:rFonts w:ascii="Calibri" w:eastAsia="Times New Roman" w:hAnsi="Calibri" w:cs="Calibri"/>
                <w:color w:val="000000"/>
                <w:sz w:val="18"/>
                <w:szCs w:val="18"/>
                <w:lang w:eastAsia="nl-NL"/>
              </w:rPr>
              <w:t>3</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5067746" w14:textId="0BFEF911"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Mens - onopzettelijk</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41A9A10" w14:textId="4FA5A810"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Persoonsgegevens worden op onjuiste plek opgeslagen</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B95254A" w14:textId="212D5212"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Vastlegging</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3C45AAE" w14:textId="3FE1D2B2"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 xml:space="preserve">Rapportage wordt bij verkeerde </w:t>
            </w:r>
            <w:r w:rsidR="00E27DF8" w:rsidRPr="00752112">
              <w:rPr>
                <w:rFonts w:ascii="Calibri" w:eastAsia="Times New Roman" w:hAnsi="Calibri" w:cs="Calibri"/>
                <w:color w:val="000000"/>
                <w:sz w:val="18"/>
                <w:szCs w:val="18"/>
                <w:lang w:eastAsia="nl-NL"/>
              </w:rPr>
              <w:t>patiënt</w:t>
            </w:r>
            <w:r w:rsidRPr="00752112">
              <w:rPr>
                <w:rFonts w:ascii="Calibri" w:eastAsia="Times New Roman" w:hAnsi="Calibri" w:cs="Calibri"/>
                <w:color w:val="000000"/>
                <w:sz w:val="18"/>
                <w:szCs w:val="18"/>
                <w:lang w:eastAsia="nl-NL"/>
              </w:rPr>
              <w:t xml:space="preserve"> gezet</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ED79408" w14:textId="691C98CB"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F56FA67" w14:textId="091EA60D"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6D1393B" w14:textId="77D4EF53" w:rsidR="00165E29" w:rsidRPr="00752112" w:rsidRDefault="00165E29" w:rsidP="00165E29">
            <w:pPr>
              <w:spacing w:line="240" w:lineRule="auto"/>
              <w:rPr>
                <w:rFonts w:ascii="Calibri" w:eastAsia="Times New Roman" w:hAnsi="Calibri" w:cs="Calibri"/>
                <w:color w:val="9C0006"/>
                <w:sz w:val="18"/>
                <w:szCs w:val="18"/>
                <w:lang w:eastAsia="nl-NL"/>
              </w:rPr>
            </w:pPr>
            <w:r w:rsidRPr="00752112">
              <w:rPr>
                <w:rFonts w:ascii="Calibri" w:eastAsia="Times New Roman" w:hAnsi="Calibri" w:cs="Calibri"/>
                <w:color w:val="9C0006"/>
                <w:sz w:val="18"/>
                <w:szCs w:val="18"/>
                <w:lang w:eastAsia="nl-NL"/>
              </w:rPr>
              <w:t>12</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38D50EB" w14:textId="3EEE429B"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 xml:space="preserve">Steekproefsgewijs en periodiek controleren of geautomatiseerd of handmatig </w:t>
            </w:r>
            <w:r w:rsidRPr="00752112">
              <w:rPr>
                <w:rFonts w:ascii="Calibri" w:eastAsia="Times New Roman" w:hAnsi="Calibri" w:cs="Calibri"/>
                <w:color w:val="000000"/>
                <w:sz w:val="18"/>
                <w:szCs w:val="18"/>
                <w:lang w:eastAsia="nl-NL"/>
              </w:rPr>
              <w:lastRenderedPageBreak/>
              <w:t>vastleggen van de rapportages goed verloopt. Patiënten bewust maken van hun rechten (bijvoorbeeld inzage)</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F6621F6" w14:textId="557E0D19"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lastRenderedPageBreak/>
              <w:t>2</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C31A4FF" w14:textId="5FC95B49"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793A12F" w14:textId="4ABFEC3D" w:rsidR="00165E29" w:rsidRPr="00752112" w:rsidRDefault="00165E29" w:rsidP="00165E29">
            <w:pPr>
              <w:spacing w:line="240" w:lineRule="auto"/>
              <w:rPr>
                <w:rFonts w:ascii="Calibri" w:eastAsia="Times New Roman" w:hAnsi="Calibri" w:cs="Calibri"/>
                <w:color w:val="9C5700"/>
                <w:sz w:val="18"/>
                <w:szCs w:val="18"/>
                <w:lang w:eastAsia="nl-NL"/>
              </w:rPr>
            </w:pPr>
            <w:r w:rsidRPr="00752112">
              <w:rPr>
                <w:rFonts w:ascii="Calibri" w:eastAsia="Times New Roman" w:hAnsi="Calibri" w:cs="Calibri"/>
                <w:color w:val="9C5700"/>
                <w:sz w:val="18"/>
                <w:szCs w:val="18"/>
                <w:lang w:eastAsia="nl-NL"/>
              </w:rPr>
              <w:t>8</w:t>
            </w:r>
          </w:p>
        </w:tc>
      </w:tr>
      <w:tr w:rsidR="00165E29" w14:paraId="0FD39B1C"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A0157AE" w14:textId="7399C909" w:rsidR="00165E29" w:rsidRPr="00752112" w:rsidRDefault="00165E29" w:rsidP="00165E29">
            <w:pPr>
              <w:spacing w:line="240" w:lineRule="auto"/>
              <w:rPr>
                <w:rFonts w:ascii="Calibri" w:eastAsia="Times New Roman" w:hAnsi="Calibri" w:cs="Calibri"/>
                <w:color w:val="000000"/>
                <w:sz w:val="18"/>
                <w:szCs w:val="18"/>
                <w:lang w:eastAsia="nl-NL"/>
              </w:rPr>
            </w:pPr>
            <w:r>
              <w:rPr>
                <w:rFonts w:ascii="Calibri" w:eastAsia="Times New Roman" w:hAnsi="Calibri" w:cs="Calibri"/>
                <w:color w:val="000000"/>
                <w:sz w:val="18"/>
                <w:szCs w:val="18"/>
                <w:lang w:eastAsia="nl-NL"/>
              </w:rPr>
              <w:t>14</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08D99BC" w14:textId="3D0B9F4A"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Mens - onopzettelijk</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34F8DE0" w14:textId="01EAA916"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Verwerken van onjuiste persoonsgegevens</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E029647" w14:textId="2265643F"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Opname</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44BFBB5" w14:textId="26C381A8"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Opname is niet gestart of incompleet. Zowel technische, fysieke als menselijke storingen</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2042766" w14:textId="3551E06D"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46822F6" w14:textId="211B79A2"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A1205F7" w14:textId="361612FE" w:rsidR="00165E29" w:rsidRPr="00752112" w:rsidRDefault="00165E29" w:rsidP="00165E29">
            <w:pPr>
              <w:spacing w:line="240" w:lineRule="auto"/>
              <w:rPr>
                <w:rFonts w:ascii="Calibri" w:eastAsia="Times New Roman" w:hAnsi="Calibri" w:cs="Calibri"/>
                <w:color w:val="9C0006"/>
                <w:sz w:val="18"/>
                <w:szCs w:val="18"/>
                <w:lang w:eastAsia="nl-NL"/>
              </w:rPr>
            </w:pPr>
            <w:r w:rsidRPr="00752112">
              <w:rPr>
                <w:rFonts w:ascii="Calibri" w:eastAsia="Times New Roman" w:hAnsi="Calibri" w:cs="Calibri"/>
                <w:color w:val="9C5700"/>
                <w:sz w:val="18"/>
                <w:szCs w:val="18"/>
                <w:lang w:eastAsia="nl-NL"/>
              </w:rPr>
              <w:t>9</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07BC353" w14:textId="07E37DA2"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Duidelijke handleiding met instructies naar de hulpverlener voor gebruik software. Maak werkafspraken: voor gesprek actief wijzen op de opname/app, vooraf informeren van patiënt</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70124E3" w14:textId="3D575DC8"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2</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1F0FB38" w14:textId="5BB5A8C2"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4E27C9E" w14:textId="6317F1EB" w:rsidR="00165E29" w:rsidRPr="00752112" w:rsidRDefault="00165E29" w:rsidP="00165E29">
            <w:pPr>
              <w:spacing w:line="240" w:lineRule="auto"/>
              <w:rPr>
                <w:rFonts w:ascii="Calibri" w:eastAsia="Times New Roman" w:hAnsi="Calibri" w:cs="Calibri"/>
                <w:color w:val="9C5700"/>
                <w:sz w:val="18"/>
                <w:szCs w:val="18"/>
                <w:lang w:eastAsia="nl-NL"/>
              </w:rPr>
            </w:pPr>
            <w:r w:rsidRPr="00752112">
              <w:rPr>
                <w:rFonts w:ascii="Calibri" w:eastAsia="Times New Roman" w:hAnsi="Calibri" w:cs="Calibri"/>
                <w:color w:val="9C5700"/>
                <w:sz w:val="18"/>
                <w:szCs w:val="18"/>
                <w:lang w:eastAsia="nl-NL"/>
              </w:rPr>
              <w:t>6</w:t>
            </w:r>
          </w:p>
        </w:tc>
      </w:tr>
      <w:tr w:rsidR="00165E29" w14:paraId="58BAF990"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0F4F313" w14:textId="52E40382"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w:t>
            </w:r>
            <w:r>
              <w:rPr>
                <w:rFonts w:ascii="Calibri" w:eastAsia="Times New Roman" w:hAnsi="Calibri" w:cs="Calibri"/>
                <w:color w:val="000000"/>
                <w:sz w:val="18"/>
                <w:szCs w:val="18"/>
                <w:lang w:eastAsia="nl-NL"/>
              </w:rPr>
              <w:t>5</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01DF565" w14:textId="117F1ED5"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Program-matuur</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85C0732" w14:textId="54CE7ABD"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Verlies van vertrouwelijkheid van beschermde persoonsgegevens</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D8CEB66" w14:textId="104788B1"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Deïdentificatie</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22F608C" w14:textId="2353B496"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Gegevens zijn toch herleidbaar of te veel gegevens zijn gedeïdentificeerd, waardoor de essentie is verloren</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E97D96A" w14:textId="5D43A081"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27C8968" w14:textId="06714FAE"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EB022B6" w14:textId="440A7F62" w:rsidR="00165E29" w:rsidRPr="00752112" w:rsidRDefault="00165E29" w:rsidP="00165E29">
            <w:pPr>
              <w:spacing w:line="240" w:lineRule="auto"/>
              <w:rPr>
                <w:rFonts w:ascii="Calibri" w:eastAsia="Times New Roman" w:hAnsi="Calibri" w:cs="Calibri"/>
                <w:color w:val="9C5700"/>
                <w:sz w:val="18"/>
                <w:szCs w:val="18"/>
                <w:lang w:eastAsia="nl-NL"/>
              </w:rPr>
            </w:pPr>
            <w:r w:rsidRPr="00752112">
              <w:rPr>
                <w:rFonts w:ascii="Calibri" w:eastAsia="Times New Roman" w:hAnsi="Calibri" w:cs="Calibri"/>
                <w:color w:val="9C5700"/>
                <w:sz w:val="18"/>
                <w:szCs w:val="18"/>
                <w:lang w:eastAsia="nl-NL"/>
              </w:rPr>
              <w:t>9</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6308859" w14:textId="61C59CC7"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Bewustwording over noodzaak en belang van controleren rapportage. Diverse leveranciers proberen en niet settelen voor een slechte toepassing</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EEB64D9" w14:textId="751C77C0"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7889A3E" w14:textId="602AEB72"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E922C51" w14:textId="6997676D" w:rsidR="00165E29" w:rsidRPr="00752112" w:rsidRDefault="00165E29" w:rsidP="00165E29">
            <w:pPr>
              <w:spacing w:line="240" w:lineRule="auto"/>
              <w:rPr>
                <w:rFonts w:ascii="Calibri" w:eastAsia="Times New Roman" w:hAnsi="Calibri" w:cs="Calibri"/>
                <w:color w:val="9C5700"/>
                <w:sz w:val="18"/>
                <w:szCs w:val="18"/>
                <w:lang w:eastAsia="nl-NL"/>
              </w:rPr>
            </w:pPr>
            <w:r w:rsidRPr="00752112">
              <w:rPr>
                <w:rFonts w:ascii="Calibri" w:eastAsia="Times New Roman" w:hAnsi="Calibri" w:cs="Calibri"/>
                <w:color w:val="006100"/>
                <w:sz w:val="18"/>
                <w:szCs w:val="18"/>
                <w:lang w:eastAsia="nl-NL"/>
              </w:rPr>
              <w:t>3</w:t>
            </w:r>
          </w:p>
        </w:tc>
      </w:tr>
      <w:tr w:rsidR="00165E29" w14:paraId="0CB97770"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FEA9A3A" w14:textId="28BD1B47"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w:t>
            </w:r>
            <w:r>
              <w:rPr>
                <w:rFonts w:ascii="Calibri" w:eastAsia="Times New Roman" w:hAnsi="Calibri" w:cs="Calibri"/>
                <w:color w:val="000000"/>
                <w:sz w:val="18"/>
                <w:szCs w:val="18"/>
                <w:lang w:eastAsia="nl-NL"/>
              </w:rPr>
              <w:t>6</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62B68D4" w14:textId="067FD0E5"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Gegevens</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A616AFA" w14:textId="707D89F3"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Verwerken van onjuiste persoonsgegevens</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651CA1E" w14:textId="1B22284A"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Controle</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AC3BDCF" w14:textId="08705FD9"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Patiënt is het niet eens met rapportage</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2559107" w14:textId="5A19CDD0"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7A9A9C9" w14:textId="2AF9976E"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2E3619C" w14:textId="44331BE5" w:rsidR="00165E29" w:rsidRPr="00752112" w:rsidRDefault="00165E29" w:rsidP="00165E29">
            <w:pPr>
              <w:spacing w:line="240" w:lineRule="auto"/>
              <w:rPr>
                <w:rFonts w:ascii="Calibri" w:eastAsia="Times New Roman" w:hAnsi="Calibri" w:cs="Calibri"/>
                <w:color w:val="9C5700"/>
                <w:sz w:val="18"/>
                <w:szCs w:val="18"/>
                <w:lang w:eastAsia="nl-NL"/>
              </w:rPr>
            </w:pPr>
            <w:r w:rsidRPr="00752112">
              <w:rPr>
                <w:rFonts w:ascii="Calibri" w:eastAsia="Times New Roman" w:hAnsi="Calibri" w:cs="Calibri"/>
                <w:color w:val="9C5700"/>
                <w:sz w:val="18"/>
                <w:szCs w:val="18"/>
                <w:lang w:eastAsia="nl-NL"/>
              </w:rPr>
              <w:t>9</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8244C20" w14:textId="77C1FE39"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Samen controleren van de rapportage. Zorgverlener controleert direct na gesprek de rapportage. Patiënt wijzen op rechten van betrokkenen en mogelijkheid tot toevoegen zienswijze.</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3895925" w14:textId="6842CF55"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2</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72DB20A" w14:textId="6618EF2E"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F13FC0F" w14:textId="659CA8DA" w:rsidR="00165E29" w:rsidRPr="00752112" w:rsidRDefault="00165E29" w:rsidP="00165E29">
            <w:pPr>
              <w:spacing w:line="240" w:lineRule="auto"/>
              <w:rPr>
                <w:rFonts w:ascii="Calibri" w:eastAsia="Times New Roman" w:hAnsi="Calibri" w:cs="Calibri"/>
                <w:color w:val="006100"/>
                <w:sz w:val="18"/>
                <w:szCs w:val="18"/>
                <w:lang w:eastAsia="nl-NL"/>
              </w:rPr>
            </w:pPr>
            <w:r w:rsidRPr="00752112">
              <w:rPr>
                <w:rFonts w:ascii="Calibri" w:eastAsia="Times New Roman" w:hAnsi="Calibri" w:cs="Calibri"/>
                <w:color w:val="9C5700"/>
                <w:sz w:val="18"/>
                <w:szCs w:val="18"/>
                <w:lang w:eastAsia="nl-NL"/>
              </w:rPr>
              <w:t>6</w:t>
            </w:r>
          </w:p>
        </w:tc>
      </w:tr>
      <w:tr w:rsidR="00165E29" w14:paraId="36AC1562"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B2E1672" w14:textId="30FDC16D"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w:t>
            </w:r>
            <w:r>
              <w:rPr>
                <w:rFonts w:ascii="Calibri" w:eastAsia="Times New Roman" w:hAnsi="Calibri" w:cs="Calibri"/>
                <w:color w:val="000000"/>
                <w:sz w:val="18"/>
                <w:szCs w:val="18"/>
                <w:lang w:eastAsia="nl-NL"/>
              </w:rPr>
              <w:t>7</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21FF57F" w14:textId="2E06833E"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Program-matuur</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F19DA0F" w14:textId="4AE5A509"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Gegevens worden verwerkt voor een niet verenigbaar doel</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DCF51E1" w14:textId="66F92DFF"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Rapportage</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5851C2D" w14:textId="56B384A8" w:rsidR="00165E29" w:rsidRPr="00752112" w:rsidRDefault="007374AA" w:rsidP="00165E29">
            <w:pPr>
              <w:spacing w:line="240" w:lineRule="auto"/>
              <w:rPr>
                <w:rFonts w:ascii="Calibri" w:eastAsia="Times New Roman" w:hAnsi="Calibri" w:cs="Calibri"/>
                <w:color w:val="000000"/>
                <w:sz w:val="18"/>
                <w:szCs w:val="18"/>
                <w:lang w:eastAsia="nl-NL"/>
              </w:rPr>
            </w:pPr>
            <w:r>
              <w:rPr>
                <w:rFonts w:ascii="Calibri" w:eastAsia="Times New Roman" w:hAnsi="Calibri" w:cs="Calibri"/>
                <w:color w:val="000000"/>
                <w:sz w:val="18"/>
                <w:szCs w:val="18"/>
                <w:lang w:eastAsia="nl-NL"/>
              </w:rPr>
              <w:t xml:space="preserve">Er bestaat een risico op function creep, waarbij het AI-systeem of de daarin functionerende modellen worden gebruikt voor andere doeleinden dan origineel is bedoeld en getoetst in deze DPIA. Een </w:t>
            </w:r>
            <w:r w:rsidR="00165E29" w:rsidRPr="00752112">
              <w:rPr>
                <w:rFonts w:ascii="Calibri" w:eastAsia="Times New Roman" w:hAnsi="Calibri" w:cs="Calibri"/>
                <w:color w:val="000000"/>
                <w:sz w:val="18"/>
                <w:szCs w:val="18"/>
                <w:lang w:eastAsia="nl-NL"/>
              </w:rPr>
              <w:t xml:space="preserve">voorbeeld </w:t>
            </w:r>
            <w:r>
              <w:rPr>
                <w:rFonts w:ascii="Calibri" w:eastAsia="Times New Roman" w:hAnsi="Calibri" w:cs="Calibri"/>
                <w:color w:val="000000"/>
                <w:sz w:val="18"/>
                <w:szCs w:val="18"/>
                <w:lang w:eastAsia="nl-NL"/>
              </w:rPr>
              <w:t xml:space="preserve">is: </w:t>
            </w:r>
            <w:r w:rsidR="00165E29" w:rsidRPr="00752112">
              <w:rPr>
                <w:rFonts w:ascii="Calibri" w:eastAsia="Times New Roman" w:hAnsi="Calibri" w:cs="Calibri"/>
                <w:color w:val="000000"/>
                <w:sz w:val="18"/>
                <w:szCs w:val="18"/>
                <w:lang w:eastAsia="nl-NL"/>
              </w:rPr>
              <w:t>AI maakt interpretaties van de bloeddruk</w:t>
            </w:r>
            <w:r>
              <w:rPr>
                <w:rFonts w:ascii="Calibri" w:eastAsia="Times New Roman" w:hAnsi="Calibri" w:cs="Calibri"/>
                <w:color w:val="000000"/>
                <w:sz w:val="18"/>
                <w:szCs w:val="18"/>
                <w:lang w:eastAsia="nl-NL"/>
              </w:rPr>
              <w:t>, in plaats van deze enkel te coderen.</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E96B281" w14:textId="784D2C6C"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2</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64AD5A1" w14:textId="43AE2AEA"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FF2685D" w14:textId="0BB128A8" w:rsidR="00165E29" w:rsidRPr="00752112" w:rsidRDefault="00165E29" w:rsidP="00165E29">
            <w:pPr>
              <w:spacing w:line="240" w:lineRule="auto"/>
              <w:rPr>
                <w:rFonts w:ascii="Calibri" w:eastAsia="Times New Roman" w:hAnsi="Calibri" w:cs="Calibri"/>
                <w:color w:val="9C5700"/>
                <w:sz w:val="18"/>
                <w:szCs w:val="18"/>
                <w:lang w:eastAsia="nl-NL"/>
              </w:rPr>
            </w:pPr>
            <w:r w:rsidRPr="00752112">
              <w:rPr>
                <w:rFonts w:ascii="Calibri" w:eastAsia="Times New Roman" w:hAnsi="Calibri" w:cs="Calibri"/>
                <w:color w:val="9C5700"/>
                <w:sz w:val="18"/>
                <w:szCs w:val="18"/>
                <w:lang w:eastAsia="nl-NL"/>
              </w:rPr>
              <w:t>8</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19AA0AF" w14:textId="267159BF"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themeColor="text1"/>
                <w:sz w:val="18"/>
                <w:szCs w:val="18"/>
                <w:lang w:eastAsia="nl-NL"/>
              </w:rPr>
              <w:t>Validatie framework AI &amp; nieuwe DPIA uitvoeren bij nieuwe doelen. Doelen goed omschrijven en kaderen. Prompten dat het systeem niet buiten de opgestelde doelen treedt (Safety guardrails). Maak duidelijke afspraken met leverancier over verder gebruik van de gegevens voor bijvoorbeeld trainingsdoeleinden. Bijvoorbeeld enkel na uitdrukkelijke toestemming van de organisatie.</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4133ECD" w14:textId="658CCE60"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15D279A" w14:textId="65D6187B"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DC4EC59" w14:textId="61761E31" w:rsidR="00165E29" w:rsidRPr="00752112" w:rsidRDefault="00165E29" w:rsidP="00165E29">
            <w:pPr>
              <w:spacing w:line="240" w:lineRule="auto"/>
              <w:rPr>
                <w:rFonts w:ascii="Calibri" w:eastAsia="Times New Roman" w:hAnsi="Calibri" w:cs="Calibri"/>
                <w:color w:val="9C5700"/>
                <w:sz w:val="18"/>
                <w:szCs w:val="18"/>
                <w:lang w:eastAsia="nl-NL"/>
              </w:rPr>
            </w:pPr>
            <w:r w:rsidRPr="00752112">
              <w:rPr>
                <w:rFonts w:ascii="Calibri" w:eastAsia="Times New Roman" w:hAnsi="Calibri" w:cs="Calibri"/>
                <w:color w:val="006100"/>
                <w:sz w:val="18"/>
                <w:szCs w:val="18"/>
                <w:lang w:eastAsia="nl-NL"/>
              </w:rPr>
              <w:t>4</w:t>
            </w:r>
          </w:p>
        </w:tc>
      </w:tr>
      <w:tr w:rsidR="00165E29" w14:paraId="7B1325EE"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D4E6221" w14:textId="4F82EB65" w:rsidR="00165E29" w:rsidRPr="00752112" w:rsidRDefault="00165E29" w:rsidP="00165E29">
            <w:pPr>
              <w:spacing w:line="240" w:lineRule="auto"/>
              <w:rPr>
                <w:rFonts w:ascii="Calibri" w:eastAsia="Times New Roman" w:hAnsi="Calibri" w:cs="Calibri"/>
                <w:color w:val="000000"/>
                <w:sz w:val="18"/>
                <w:szCs w:val="18"/>
                <w:lang w:eastAsia="nl-NL"/>
              </w:rPr>
            </w:pPr>
            <w:r>
              <w:rPr>
                <w:rFonts w:ascii="Calibri" w:eastAsia="Times New Roman" w:hAnsi="Calibri" w:cs="Calibri"/>
                <w:color w:val="000000"/>
                <w:sz w:val="18"/>
                <w:szCs w:val="18"/>
                <w:lang w:eastAsia="nl-NL"/>
              </w:rPr>
              <w:lastRenderedPageBreak/>
              <w:t>18</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317581D" w14:textId="10DFA32C"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Program-matuur</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19C3F5B" w14:textId="6E837BCA"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 xml:space="preserve">Verlies van (bijzondere) persoonsgegevens </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2375256" w14:textId="4530E60D"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Controle</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F5E83A3" w14:textId="7FF64953"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Zorgverlener controleert niet direct de rapportage en kan doordat de transcriptie is verwijderd niet meer nagaan wat is besproken. Hierdoor ontbreekt essentiële informatie.</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7ECC840" w14:textId="2667F5BB"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2</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1CB1665" w14:textId="7D4AD515"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726DDAF" w14:textId="3ADD71C7" w:rsidR="00165E29" w:rsidRPr="00752112" w:rsidRDefault="00165E29" w:rsidP="00165E29">
            <w:pPr>
              <w:spacing w:line="240" w:lineRule="auto"/>
              <w:rPr>
                <w:rFonts w:ascii="Calibri" w:eastAsia="Times New Roman" w:hAnsi="Calibri" w:cs="Calibri"/>
                <w:color w:val="9C5700"/>
                <w:sz w:val="18"/>
                <w:szCs w:val="18"/>
                <w:lang w:eastAsia="nl-NL"/>
              </w:rPr>
            </w:pPr>
            <w:r w:rsidRPr="00752112">
              <w:rPr>
                <w:rFonts w:ascii="Calibri" w:eastAsia="Times New Roman" w:hAnsi="Calibri" w:cs="Calibri"/>
                <w:color w:val="9C5700"/>
                <w:sz w:val="18"/>
                <w:szCs w:val="18"/>
                <w:lang w:eastAsia="nl-NL"/>
              </w:rPr>
              <w:t>6</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91356DE" w14:textId="5C62AF8A" w:rsidR="00165E29" w:rsidRPr="00752112" w:rsidRDefault="00165E29" w:rsidP="00165E29">
            <w:pPr>
              <w:spacing w:line="240" w:lineRule="auto"/>
              <w:rPr>
                <w:rFonts w:ascii="Calibri" w:eastAsia="Times New Roman" w:hAnsi="Calibri" w:cs="Calibri"/>
                <w:color w:val="000000" w:themeColor="text1"/>
                <w:sz w:val="18"/>
                <w:szCs w:val="18"/>
                <w:lang w:eastAsia="nl-NL"/>
              </w:rPr>
            </w:pPr>
            <w:r w:rsidRPr="00752112">
              <w:rPr>
                <w:rFonts w:ascii="Calibri" w:eastAsia="Times New Roman" w:hAnsi="Calibri" w:cs="Calibri"/>
                <w:color w:val="000000" w:themeColor="text1"/>
                <w:sz w:val="18"/>
                <w:szCs w:val="18"/>
                <w:lang w:eastAsia="nl-NL"/>
              </w:rPr>
              <w:t>In werkwijze vaststellen dat controle zo snel mogelijk na gesprek plaatsvindt. Overwegen of het nodig is om het transcript (tijdelijk) beschikbaar te houden.</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5F869C0" w14:textId="50F52F94"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5FDC231" w14:textId="692F1090"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3</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30FAAAB" w14:textId="4D9B4F4F" w:rsidR="00165E29" w:rsidRPr="00752112" w:rsidRDefault="00165E29" w:rsidP="00165E29">
            <w:pPr>
              <w:spacing w:line="240" w:lineRule="auto"/>
              <w:rPr>
                <w:rFonts w:ascii="Calibri" w:eastAsia="Times New Roman" w:hAnsi="Calibri" w:cs="Calibri"/>
                <w:color w:val="006100"/>
                <w:sz w:val="18"/>
                <w:szCs w:val="18"/>
                <w:lang w:eastAsia="nl-NL"/>
              </w:rPr>
            </w:pPr>
            <w:r w:rsidRPr="00752112">
              <w:rPr>
                <w:rFonts w:ascii="Calibri" w:eastAsia="Times New Roman" w:hAnsi="Calibri" w:cs="Calibri"/>
                <w:color w:val="006100"/>
                <w:sz w:val="18"/>
                <w:szCs w:val="18"/>
                <w:lang w:eastAsia="nl-NL"/>
              </w:rPr>
              <w:t>3</w:t>
            </w:r>
          </w:p>
        </w:tc>
      </w:tr>
      <w:tr w:rsidR="00165E29" w14:paraId="201C7BC7"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90847BA" w14:textId="7C56E5E3" w:rsidR="00165E29" w:rsidRPr="00752112" w:rsidRDefault="00165E29" w:rsidP="00165E29">
            <w:pPr>
              <w:spacing w:line="240" w:lineRule="auto"/>
              <w:rPr>
                <w:rFonts w:ascii="Calibri" w:eastAsia="Times New Roman" w:hAnsi="Calibri" w:cs="Calibri"/>
                <w:color w:val="000000"/>
                <w:sz w:val="18"/>
                <w:szCs w:val="18"/>
                <w:lang w:eastAsia="nl-NL"/>
              </w:rPr>
            </w:pPr>
            <w:r>
              <w:rPr>
                <w:rFonts w:ascii="Calibri" w:eastAsia="Times New Roman" w:hAnsi="Calibri" w:cs="Calibri"/>
                <w:color w:val="000000"/>
                <w:sz w:val="18"/>
                <w:szCs w:val="18"/>
                <w:lang w:eastAsia="nl-NL"/>
              </w:rPr>
              <w:t>19</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DB45249" w14:textId="4E6D49CF"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Apparatuur</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9C57856" w14:textId="51B55966"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Lek door onvoldoende beveiligde apparatuur</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7A64F77" w14:textId="353377AB"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Opname</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2434200" w14:textId="1282BE41"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Opnameapparatuur en/of gebruikte telefoon is niet veilig.</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947D590" w14:textId="3CC98301"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3D8CDCD" w14:textId="19B38A78"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F5C1F2C" w14:textId="17D3CD8D" w:rsidR="00165E29" w:rsidRPr="00752112" w:rsidRDefault="00165E29" w:rsidP="00165E29">
            <w:pPr>
              <w:spacing w:line="240" w:lineRule="auto"/>
              <w:rPr>
                <w:rFonts w:ascii="Calibri" w:eastAsia="Times New Roman" w:hAnsi="Calibri" w:cs="Calibri"/>
                <w:color w:val="9C5700"/>
                <w:sz w:val="18"/>
                <w:szCs w:val="18"/>
                <w:lang w:eastAsia="nl-NL"/>
              </w:rPr>
            </w:pPr>
            <w:r w:rsidRPr="00752112">
              <w:rPr>
                <w:rFonts w:ascii="Calibri" w:eastAsia="Times New Roman" w:hAnsi="Calibri" w:cs="Calibri"/>
                <w:color w:val="006100"/>
                <w:sz w:val="18"/>
                <w:szCs w:val="18"/>
                <w:lang w:eastAsia="nl-NL"/>
              </w:rPr>
              <w:t>4</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C248B76" w14:textId="3381574A" w:rsidR="00165E29" w:rsidRPr="00752112" w:rsidRDefault="00165E29" w:rsidP="00165E29">
            <w:pPr>
              <w:spacing w:line="240" w:lineRule="auto"/>
              <w:rPr>
                <w:rFonts w:ascii="Calibri" w:eastAsia="Times New Roman" w:hAnsi="Calibri" w:cs="Calibri"/>
                <w:color w:val="000000" w:themeColor="text1"/>
                <w:sz w:val="18"/>
                <w:szCs w:val="18"/>
                <w:lang w:eastAsia="nl-NL"/>
              </w:rPr>
            </w:pPr>
            <w:r w:rsidRPr="00752112">
              <w:rPr>
                <w:rFonts w:ascii="Calibri" w:eastAsia="Times New Roman" w:hAnsi="Calibri" w:cs="Calibri"/>
                <w:color w:val="000000"/>
                <w:sz w:val="18"/>
                <w:szCs w:val="18"/>
                <w:lang w:eastAsia="nl-NL"/>
              </w:rPr>
              <w:t>Zorgvuldige selectie aan de poort. Afspraken over welke apparatuur je mag gebruiken en beheer ervan</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1071BB7" w14:textId="03FE8D26"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8BEF9E6" w14:textId="5779A76C"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185ABCC" w14:textId="7118B20C" w:rsidR="00165E29" w:rsidRPr="00752112" w:rsidRDefault="00165E29" w:rsidP="00165E29">
            <w:pPr>
              <w:spacing w:line="240" w:lineRule="auto"/>
              <w:rPr>
                <w:rFonts w:ascii="Calibri" w:eastAsia="Times New Roman" w:hAnsi="Calibri" w:cs="Calibri"/>
                <w:color w:val="006100"/>
                <w:sz w:val="18"/>
                <w:szCs w:val="18"/>
                <w:lang w:eastAsia="nl-NL"/>
              </w:rPr>
            </w:pPr>
            <w:r w:rsidRPr="00752112">
              <w:rPr>
                <w:rFonts w:ascii="Calibri" w:eastAsia="Times New Roman" w:hAnsi="Calibri" w:cs="Calibri"/>
                <w:color w:val="006100"/>
                <w:sz w:val="18"/>
                <w:szCs w:val="18"/>
                <w:lang w:eastAsia="nl-NL"/>
              </w:rPr>
              <w:t>4</w:t>
            </w:r>
          </w:p>
        </w:tc>
      </w:tr>
      <w:tr w:rsidR="00165E29" w14:paraId="690AFE37"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B2718F6" w14:textId="4810FD00" w:rsidR="00165E29" w:rsidRPr="00752112" w:rsidRDefault="00165E29" w:rsidP="00165E29">
            <w:pPr>
              <w:spacing w:line="240" w:lineRule="auto"/>
              <w:rPr>
                <w:rFonts w:ascii="Calibri" w:eastAsia="Times New Roman" w:hAnsi="Calibri" w:cs="Calibri"/>
                <w:color w:val="000000"/>
                <w:sz w:val="18"/>
                <w:szCs w:val="18"/>
                <w:lang w:eastAsia="nl-NL"/>
              </w:rPr>
            </w:pPr>
            <w:r>
              <w:rPr>
                <w:rFonts w:ascii="Calibri" w:eastAsia="Times New Roman" w:hAnsi="Calibri" w:cs="Calibri"/>
                <w:color w:val="000000"/>
                <w:sz w:val="18"/>
                <w:szCs w:val="18"/>
                <w:lang w:eastAsia="nl-NL"/>
              </w:rPr>
              <w:t>20</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5F55A39" w14:textId="2E699BD0"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Program-matuur</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0933A24" w14:textId="248B4B30"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Onrechtmatige verwerking van gegevens</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B2A2D19" w14:textId="0ED03500"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Gehele proces</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C1116DD" w14:textId="648DFC31"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AI-model is zelflerend en daardoor in de toekomst niet meer toepasbaar in de context van de organisatie</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6A6DCA6" w14:textId="3610D0AC"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A6BA744" w14:textId="3E222D67"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EFCC92C" w14:textId="403496DE" w:rsidR="00165E29" w:rsidRPr="00752112" w:rsidRDefault="00165E29" w:rsidP="00165E29">
            <w:pPr>
              <w:spacing w:line="240" w:lineRule="auto"/>
              <w:rPr>
                <w:rFonts w:ascii="Calibri" w:eastAsia="Times New Roman" w:hAnsi="Calibri" w:cs="Calibri"/>
                <w:color w:val="006100"/>
                <w:sz w:val="18"/>
                <w:szCs w:val="18"/>
                <w:lang w:eastAsia="nl-NL"/>
              </w:rPr>
            </w:pPr>
            <w:r w:rsidRPr="00752112">
              <w:rPr>
                <w:rFonts w:ascii="Calibri" w:eastAsia="Times New Roman" w:hAnsi="Calibri" w:cs="Calibri"/>
                <w:color w:val="006100"/>
                <w:sz w:val="18"/>
                <w:szCs w:val="18"/>
                <w:lang w:eastAsia="nl-NL"/>
              </w:rPr>
              <w:t>4</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2BE8548" w14:textId="3C8CA34E"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Blijven controleren. Changemanagement op orde van interne en externe ontwikkeling</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20C155E" w14:textId="7A61CD4F"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49C7483" w14:textId="150E5812"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12EBCBA" w14:textId="6255747E" w:rsidR="00165E29" w:rsidRPr="00752112" w:rsidRDefault="00165E29" w:rsidP="00165E29">
            <w:pPr>
              <w:spacing w:line="240" w:lineRule="auto"/>
              <w:rPr>
                <w:rFonts w:ascii="Calibri" w:eastAsia="Times New Roman" w:hAnsi="Calibri" w:cs="Calibri"/>
                <w:color w:val="006100"/>
                <w:sz w:val="18"/>
                <w:szCs w:val="18"/>
                <w:lang w:eastAsia="nl-NL"/>
              </w:rPr>
            </w:pPr>
            <w:r w:rsidRPr="00752112">
              <w:rPr>
                <w:rFonts w:ascii="Calibri" w:eastAsia="Times New Roman" w:hAnsi="Calibri" w:cs="Calibri"/>
                <w:color w:val="006100"/>
                <w:sz w:val="18"/>
                <w:szCs w:val="18"/>
                <w:lang w:eastAsia="nl-NL"/>
              </w:rPr>
              <w:t>4</w:t>
            </w:r>
          </w:p>
        </w:tc>
      </w:tr>
      <w:tr w:rsidR="00165E29" w14:paraId="340D7282" w14:textId="77777777" w:rsidTr="00752112">
        <w:trPr>
          <w:trHeight w:val="300"/>
        </w:trPr>
        <w:tc>
          <w:tcPr>
            <w:tcW w:w="418"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9421099" w14:textId="5BEED5F3" w:rsidR="00165E29" w:rsidRPr="00752112" w:rsidRDefault="00165E29" w:rsidP="00165E29">
            <w:pPr>
              <w:spacing w:line="240" w:lineRule="auto"/>
              <w:rPr>
                <w:rFonts w:ascii="Calibri" w:eastAsia="Times New Roman" w:hAnsi="Calibri" w:cs="Calibri"/>
                <w:color w:val="000000"/>
                <w:sz w:val="18"/>
                <w:szCs w:val="18"/>
                <w:lang w:eastAsia="nl-NL"/>
              </w:rPr>
            </w:pPr>
            <w:r>
              <w:rPr>
                <w:rFonts w:ascii="Calibri" w:eastAsia="Times New Roman" w:hAnsi="Calibri" w:cs="Calibri"/>
                <w:color w:val="000000"/>
                <w:sz w:val="18"/>
                <w:szCs w:val="18"/>
                <w:lang w:eastAsia="nl-NL"/>
              </w:rPr>
              <w:t>21</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6837495" w14:textId="1C27A0B9"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Diensten</w:t>
            </w:r>
          </w:p>
        </w:tc>
        <w:tc>
          <w:tcPr>
            <w:tcW w:w="120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C1C380B" w14:textId="374D881E"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Onrechtmatige verwerking van gegevens</w:t>
            </w:r>
          </w:p>
        </w:tc>
        <w:tc>
          <w:tcPr>
            <w:tcW w:w="823"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19ED582" w14:textId="346BA624"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Gehele proces</w:t>
            </w:r>
          </w:p>
        </w:tc>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571E26C" w14:textId="1EE1CA54"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De AI-systeem wordt doorontwikkeld door de leverancier, waardoor deze in strijd raakt met zorgproces of wetgeving</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D082F5D" w14:textId="1E189316"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E0DCC71" w14:textId="2FCF6F50"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35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268D3BB" w14:textId="43EE0C01" w:rsidR="00165E29" w:rsidRPr="00752112" w:rsidRDefault="00165E29" w:rsidP="00165E29">
            <w:pPr>
              <w:spacing w:line="240" w:lineRule="auto"/>
              <w:rPr>
                <w:rFonts w:ascii="Calibri" w:eastAsia="Times New Roman" w:hAnsi="Calibri" w:cs="Calibri"/>
                <w:color w:val="006100"/>
                <w:sz w:val="18"/>
                <w:szCs w:val="18"/>
                <w:lang w:eastAsia="nl-NL"/>
              </w:rPr>
            </w:pPr>
            <w:r w:rsidRPr="00752112">
              <w:rPr>
                <w:rFonts w:ascii="Calibri" w:eastAsia="Times New Roman" w:hAnsi="Calibri" w:cs="Calibri"/>
                <w:color w:val="006100"/>
                <w:sz w:val="18"/>
                <w:szCs w:val="18"/>
                <w:lang w:eastAsia="nl-NL"/>
              </w:rPr>
              <w:t>4</w:t>
            </w:r>
          </w:p>
        </w:tc>
        <w:tc>
          <w:tcPr>
            <w:tcW w:w="16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A8F8E1D" w14:textId="10466B83"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Verantwoordelijke aanwijzen en leveranciersmanag</w:t>
            </w:r>
            <w:r w:rsidR="009A1258">
              <w:rPr>
                <w:rFonts w:ascii="Calibri" w:eastAsia="Times New Roman" w:hAnsi="Calibri" w:cs="Calibri"/>
                <w:color w:val="000000"/>
                <w:sz w:val="18"/>
                <w:szCs w:val="18"/>
                <w:lang w:eastAsia="nl-NL"/>
              </w:rPr>
              <w:t>e</w:t>
            </w:r>
            <w:r w:rsidRPr="00752112">
              <w:rPr>
                <w:rFonts w:ascii="Calibri" w:eastAsia="Times New Roman" w:hAnsi="Calibri" w:cs="Calibri"/>
                <w:color w:val="000000"/>
                <w:sz w:val="18"/>
                <w:szCs w:val="18"/>
                <w:lang w:eastAsia="nl-NL"/>
              </w:rPr>
              <w:t>ment</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04BDEEE" w14:textId="675CF3DE"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1</w:t>
            </w: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9B4159F" w14:textId="74048435" w:rsidR="00165E29" w:rsidRPr="00752112" w:rsidRDefault="00165E29" w:rsidP="00165E29">
            <w:pPr>
              <w:spacing w:line="240" w:lineRule="auto"/>
              <w:rPr>
                <w:rFonts w:ascii="Calibri" w:eastAsia="Times New Roman" w:hAnsi="Calibri" w:cs="Calibri"/>
                <w:color w:val="000000"/>
                <w:sz w:val="18"/>
                <w:szCs w:val="18"/>
                <w:lang w:eastAsia="nl-NL"/>
              </w:rPr>
            </w:pPr>
            <w:r w:rsidRPr="00752112">
              <w:rPr>
                <w:rFonts w:ascii="Calibri" w:eastAsia="Times New Roman" w:hAnsi="Calibri" w:cs="Calibri"/>
                <w:color w:val="000000"/>
                <w:sz w:val="18"/>
                <w:szCs w:val="18"/>
                <w:lang w:eastAsia="nl-NL"/>
              </w:rPr>
              <w:t>4</w:t>
            </w:r>
          </w:p>
        </w:tc>
        <w:tc>
          <w:tcPr>
            <w:tcW w:w="42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CAE4157" w14:textId="6C50C90E" w:rsidR="00165E29" w:rsidRPr="00752112" w:rsidRDefault="00165E29" w:rsidP="00165E29">
            <w:pPr>
              <w:spacing w:line="240" w:lineRule="auto"/>
              <w:rPr>
                <w:rFonts w:ascii="Calibri" w:eastAsia="Times New Roman" w:hAnsi="Calibri" w:cs="Calibri"/>
                <w:color w:val="006100"/>
                <w:sz w:val="18"/>
                <w:szCs w:val="18"/>
                <w:lang w:eastAsia="nl-NL"/>
              </w:rPr>
            </w:pPr>
            <w:r w:rsidRPr="00752112">
              <w:rPr>
                <w:rFonts w:ascii="Calibri" w:eastAsia="Times New Roman" w:hAnsi="Calibri" w:cs="Calibri"/>
                <w:color w:val="006100"/>
                <w:sz w:val="18"/>
                <w:szCs w:val="18"/>
                <w:lang w:eastAsia="nl-NL"/>
              </w:rPr>
              <w:t>4</w:t>
            </w:r>
          </w:p>
        </w:tc>
      </w:tr>
    </w:tbl>
    <w:p w14:paraId="009DE1D5" w14:textId="77777777" w:rsidR="00752112" w:rsidRDefault="00752112">
      <w:pPr>
        <w:rPr>
          <w:rFonts w:cs="Arial"/>
          <w:bCs/>
          <w:caps/>
          <w:color w:val="0082A6" w:themeColor="text2"/>
          <w:spacing w:val="20"/>
          <w:kern w:val="32"/>
          <w:sz w:val="60"/>
          <w:szCs w:val="32"/>
        </w:rPr>
      </w:pPr>
      <w:r>
        <w:br w:type="page"/>
      </w:r>
    </w:p>
    <w:p w14:paraId="5A9C10E0" w14:textId="7426692D" w:rsidR="007E64A2" w:rsidRDefault="008712BE" w:rsidP="008B3F58">
      <w:pPr>
        <w:pStyle w:val="Kop1"/>
      </w:pPr>
      <w:bookmarkStart w:id="100" w:name="_Toc191656617"/>
      <w:r>
        <w:lastRenderedPageBreak/>
        <w:t>Advies</w:t>
      </w:r>
      <w:r w:rsidR="00335421">
        <w:t xml:space="preserve"> functionaris gegevensbescherming</w:t>
      </w:r>
      <w:bookmarkEnd w:id="100"/>
    </w:p>
    <w:p w14:paraId="4394D005" w14:textId="1EAF45C9" w:rsidR="00C73431" w:rsidRDefault="00C73431" w:rsidP="005B55C1">
      <w:r w:rsidRPr="003B5961">
        <w:rPr>
          <w:highlight w:val="yellow"/>
        </w:rPr>
        <w:t xml:space="preserve">In dit hoofdstuk plaatst de FG </w:t>
      </w:r>
      <w:r w:rsidR="005B4F95">
        <w:rPr>
          <w:highlight w:val="yellow"/>
        </w:rPr>
        <w:t>advies over de uitvoering van de DPIA en de maatregelen</w:t>
      </w:r>
      <w:r w:rsidRPr="003B5961">
        <w:rPr>
          <w:highlight w:val="yellow"/>
        </w:rPr>
        <w:t>.</w:t>
      </w:r>
      <w:r w:rsidR="005B4F95">
        <w:rPr>
          <w:highlight w:val="yellow"/>
        </w:rPr>
        <w:t xml:space="preserve"> </w:t>
      </w:r>
    </w:p>
    <w:p w14:paraId="44939A3C" w14:textId="77777777" w:rsidR="008712BE" w:rsidRDefault="008712BE" w:rsidP="005B55C1"/>
    <w:p w14:paraId="5696C2EF" w14:textId="70C137FE" w:rsidR="008712BE" w:rsidRDefault="008712BE" w:rsidP="005B55C1">
      <w:r w:rsidRPr="00533898">
        <w:rPr>
          <w:color w:val="000000"/>
          <w:szCs w:val="18"/>
          <w:highlight w:val="yellow"/>
          <w:lang w:eastAsia="nl-NL"/>
        </w:rPr>
        <w:t xml:space="preserve">Indien voorafgaande raadpleging nodig is: </w:t>
      </w:r>
      <w:hyperlink r:id="rId44" w:history="1">
        <w:r w:rsidRPr="00533898">
          <w:rPr>
            <w:rStyle w:val="Hyperlink"/>
            <w:szCs w:val="18"/>
            <w:highlight w:val="yellow"/>
          </w:rPr>
          <w:t>https://autoriteitpersoonsgegevens.nl/nl/zelf-doen/voorafgaande-raadpleging</w:t>
        </w:r>
      </w:hyperlink>
    </w:p>
    <w:p w14:paraId="26956C3D" w14:textId="4D66246B" w:rsidR="003B5961" w:rsidRDefault="003B5961">
      <w:pPr>
        <w:rPr>
          <w:highlight w:val="yellow"/>
        </w:rPr>
      </w:pPr>
      <w:r>
        <w:rPr>
          <w:highlight w:val="yellow"/>
        </w:rPr>
        <w:br w:type="page"/>
      </w:r>
    </w:p>
    <w:p w14:paraId="629008EA" w14:textId="3BA57F4D" w:rsidR="003B5961" w:rsidRDefault="7E46047A" w:rsidP="003B5961">
      <w:pPr>
        <w:pStyle w:val="Kop1"/>
      </w:pPr>
      <w:r>
        <w:lastRenderedPageBreak/>
        <w:t xml:space="preserve"> </w:t>
      </w:r>
      <w:bookmarkStart w:id="101" w:name="_Toc191656618"/>
      <w:r w:rsidR="003B5961">
        <w:t xml:space="preserve">inbreng </w:t>
      </w:r>
      <w:commentRangeStart w:id="102"/>
      <w:r w:rsidR="003B5961">
        <w:t>betrokkenen</w:t>
      </w:r>
      <w:commentRangeEnd w:id="102"/>
      <w:r w:rsidR="003B5961">
        <w:rPr>
          <w:rStyle w:val="Verwijzingopmerking"/>
        </w:rPr>
        <w:commentReference w:id="102"/>
      </w:r>
      <w:bookmarkEnd w:id="101"/>
    </w:p>
    <w:p w14:paraId="6729A6B9" w14:textId="22EF3324" w:rsidR="00825F1E" w:rsidRDefault="002A7A12" w:rsidP="003B5961">
      <w:pPr>
        <w:rPr>
          <w:highlight w:val="yellow"/>
        </w:rPr>
      </w:pPr>
      <w:r w:rsidRPr="002A7A12">
        <w:rPr>
          <w:highlight w:val="yellow"/>
        </w:rPr>
        <w:t>&lt;in de vorm van bijvoorbeeld: studentenraad / cliëntenraad / naastbetrokkenenraad / OR / etc.&gt;</w:t>
      </w:r>
    </w:p>
    <w:p w14:paraId="4D89AEFD" w14:textId="77777777" w:rsidR="00825F1E" w:rsidRDefault="00825F1E">
      <w:pPr>
        <w:rPr>
          <w:highlight w:val="yellow"/>
        </w:rPr>
      </w:pPr>
      <w:r>
        <w:rPr>
          <w:highlight w:val="yellow"/>
        </w:rPr>
        <w:br w:type="page"/>
      </w:r>
    </w:p>
    <w:p w14:paraId="0A97A0B6" w14:textId="748D96E0" w:rsidR="001D154E" w:rsidRDefault="001D154E" w:rsidP="001D154E">
      <w:pPr>
        <w:pStyle w:val="Kop1"/>
      </w:pPr>
      <w:bookmarkStart w:id="103" w:name="_Toc157172139"/>
      <w:bookmarkStart w:id="104" w:name="_Toc157603212"/>
      <w:bookmarkStart w:id="105" w:name="_Toc191656619"/>
      <w:r>
        <w:lastRenderedPageBreak/>
        <w:t>procesverantwoordelijke</w:t>
      </w:r>
      <w:bookmarkEnd w:id="103"/>
      <w:bookmarkEnd w:id="104"/>
      <w:bookmarkEnd w:id="105"/>
    </w:p>
    <w:p w14:paraId="2B2E39EB" w14:textId="5CEC19E6" w:rsidR="003C50B2" w:rsidRDefault="003C50B2" w:rsidP="003C50B2">
      <w:r>
        <w:t>&lt;</w:t>
      </w:r>
      <w:r w:rsidRPr="003C50B2">
        <w:rPr>
          <w:highlight w:val="yellow"/>
        </w:rPr>
        <w:t>Hier geeft de procesverantwoordelijke aan kennis te hebben genomen van de DPIA en verantwoordelijkheid te dragen over het uitvoeren van de mitigerende maatrelen.&gt;</w:t>
      </w:r>
    </w:p>
    <w:p w14:paraId="13B062C3" w14:textId="06F94799" w:rsidR="001D154E" w:rsidRDefault="001D154E" w:rsidP="001D154E"/>
    <w:p w14:paraId="70C9851D" w14:textId="77777777" w:rsidR="001D154E" w:rsidRDefault="001D154E" w:rsidP="001D154E"/>
    <w:p w14:paraId="7E04A52A" w14:textId="77777777" w:rsidR="001D154E" w:rsidRDefault="001D154E" w:rsidP="001D154E">
      <w:r>
        <w:t xml:space="preserve">Datum: </w:t>
      </w:r>
      <w:r>
        <w:tab/>
      </w:r>
      <w:r>
        <w:tab/>
      </w:r>
      <w:r>
        <w:tab/>
      </w:r>
      <w:r>
        <w:tab/>
      </w:r>
      <w:r>
        <w:tab/>
        <w:t xml:space="preserve">[ </w:t>
      </w:r>
      <w:r w:rsidRPr="003C50B2">
        <w:rPr>
          <w:highlight w:val="yellow"/>
        </w:rPr>
        <w:t>Datum</w:t>
      </w:r>
      <w:r>
        <w:t xml:space="preserve"> ]</w:t>
      </w:r>
    </w:p>
    <w:p w14:paraId="13413160" w14:textId="77777777" w:rsidR="001D154E" w:rsidRDefault="001D154E" w:rsidP="001D154E"/>
    <w:p w14:paraId="470FDFC1" w14:textId="77777777" w:rsidR="001D154E" w:rsidRDefault="001D154E" w:rsidP="001D154E">
      <w:r>
        <w:t xml:space="preserve">Naam procesverantwoordelijke: </w:t>
      </w:r>
      <w:r>
        <w:tab/>
      </w:r>
      <w:r>
        <w:tab/>
        <w:t xml:space="preserve">[ </w:t>
      </w:r>
      <w:r w:rsidRPr="003C50B2">
        <w:rPr>
          <w:highlight w:val="yellow"/>
        </w:rPr>
        <w:t>Naam</w:t>
      </w:r>
      <w:r>
        <w:t xml:space="preserve"> ]</w:t>
      </w:r>
    </w:p>
    <w:p w14:paraId="4707CB93" w14:textId="77777777" w:rsidR="001D154E" w:rsidRDefault="001D154E" w:rsidP="001D154E"/>
    <w:p w14:paraId="1119A5CA" w14:textId="243C6398" w:rsidR="001D154E" w:rsidRDefault="001D154E" w:rsidP="001D154E">
      <w:r>
        <w:t>Functie procesverantwoordelijke:</w:t>
      </w:r>
      <w:r>
        <w:tab/>
      </w:r>
      <w:r w:rsidR="005466DF">
        <w:tab/>
      </w:r>
      <w:r>
        <w:t xml:space="preserve">[ </w:t>
      </w:r>
      <w:r w:rsidRPr="003C50B2">
        <w:rPr>
          <w:highlight w:val="yellow"/>
        </w:rPr>
        <w:t>Functie</w:t>
      </w:r>
      <w:r>
        <w:t xml:space="preserve"> ]</w:t>
      </w:r>
    </w:p>
    <w:p w14:paraId="1FF9F2A1" w14:textId="77777777" w:rsidR="001D154E" w:rsidRDefault="001D154E" w:rsidP="001D154E"/>
    <w:p w14:paraId="52DDBF76" w14:textId="77777777" w:rsidR="001D154E" w:rsidRDefault="001D154E" w:rsidP="001D154E">
      <w:r>
        <w:rPr>
          <w:noProof/>
        </w:rPr>
        <mc:AlternateContent>
          <mc:Choice Requires="wps">
            <w:drawing>
              <wp:anchor distT="0" distB="0" distL="114300" distR="114300" simplePos="0" relativeHeight="251650560" behindDoc="0" locked="0" layoutInCell="1" allowOverlap="1" wp14:anchorId="690570CD" wp14:editId="17208F6C">
                <wp:simplePos x="0" y="0"/>
                <wp:positionH relativeFrom="column">
                  <wp:posOffset>1633220</wp:posOffset>
                </wp:positionH>
                <wp:positionV relativeFrom="paragraph">
                  <wp:posOffset>72390</wp:posOffset>
                </wp:positionV>
                <wp:extent cx="4467225" cy="1419225"/>
                <wp:effectExtent l="0" t="0" r="28575" b="28575"/>
                <wp:wrapNone/>
                <wp:docPr id="1560933694" name="Rechthoek 1"/>
                <wp:cNvGraphicFramePr/>
                <a:graphic xmlns:a="http://schemas.openxmlformats.org/drawingml/2006/main">
                  <a:graphicData uri="http://schemas.microsoft.com/office/word/2010/wordprocessingShape">
                    <wps:wsp>
                      <wps:cNvSpPr/>
                      <wps:spPr>
                        <a:xfrm>
                          <a:off x="0" y="0"/>
                          <a:ext cx="4467225" cy="14192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C2ADED" id="Rechthoek 1" o:spid="_x0000_s1026" style="position:absolute;margin-left:128.6pt;margin-top:5.7pt;width:351.75pt;height:111.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" filled="f" strokecolor="black [3213]" strokeweight=".85pt"/>
            </w:pict>
          </mc:Fallback>
        </mc:AlternateContent>
      </w:r>
    </w:p>
    <w:p w14:paraId="571D87CA" w14:textId="5448F52C" w:rsidR="003B5961" w:rsidRPr="00825F1E" w:rsidRDefault="001D154E" w:rsidP="00207904">
      <w:r>
        <w:t>Ondertekening:</w:t>
      </w:r>
    </w:p>
    <w:p w14:paraId="70F1739B" w14:textId="79ECEF3A" w:rsidR="002A7A12" w:rsidRDefault="002A7A12" w:rsidP="003B5961"/>
    <w:p w14:paraId="143211DA" w14:textId="1209E56D" w:rsidR="003160CC" w:rsidRDefault="003160CC">
      <w:r>
        <w:br w:type="page"/>
      </w:r>
    </w:p>
    <w:p w14:paraId="318271C5" w14:textId="21954DE8" w:rsidR="003C50B2" w:rsidRDefault="006C6691" w:rsidP="003160CC">
      <w:pPr>
        <w:pStyle w:val="MIZN1"/>
      </w:pPr>
      <w:bookmarkStart w:id="106" w:name="_Toc190270386"/>
      <w:bookmarkStart w:id="107" w:name="_Toc191656620"/>
      <w:r>
        <w:rPr>
          <w:noProof/>
        </w:rPr>
        <w:lastRenderedPageBreak/>
        <mc:AlternateContent>
          <mc:Choice Requires="wps">
            <w:drawing>
              <wp:anchor distT="45720" distB="45720" distL="114300" distR="114300" simplePos="0" relativeHeight="251655680" behindDoc="0" locked="0" layoutInCell="1" allowOverlap="1" wp14:anchorId="3F0B8E0C" wp14:editId="3CCD1F32">
                <wp:simplePos x="0" y="0"/>
                <wp:positionH relativeFrom="margin">
                  <wp:posOffset>845820</wp:posOffset>
                </wp:positionH>
                <wp:positionV relativeFrom="margin">
                  <wp:posOffset>824798</wp:posOffset>
                </wp:positionV>
                <wp:extent cx="4257675" cy="1404620"/>
                <wp:effectExtent l="0" t="0" r="9525" b="0"/>
                <wp:wrapSquare wrapText="bothSides"/>
                <wp:docPr id="956569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404620"/>
                        </a:xfrm>
                        <a:prstGeom prst="rect">
                          <a:avLst/>
                        </a:prstGeom>
                        <a:solidFill>
                          <a:schemeClr val="accent1">
                            <a:alpha val="57000"/>
                          </a:schemeClr>
                        </a:solidFill>
                        <a:ln w="9525">
                          <a:noFill/>
                          <a:miter lim="800000"/>
                          <a:headEnd/>
                          <a:tailEnd/>
                        </a:ln>
                      </wps:spPr>
                      <wps:txbx>
                        <w:txbxContent>
                          <w:p w14:paraId="6BA3AC1A" w14:textId="0B104021" w:rsidR="006A10FA" w:rsidRPr="00782DA2" w:rsidRDefault="006A10FA" w:rsidP="006A10FA">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 xml:space="preserve">FASE </w:t>
                            </w:r>
                            <w:r>
                              <w:rPr>
                                <w:rFonts w:ascii="DIN" w:hAnsi="DIN"/>
                                <w:b/>
                                <w:bCs/>
                                <w:color w:val="FFFFFF" w:themeColor="background1"/>
                                <w:sz w:val="200"/>
                                <w:szCs w:val="200"/>
                                <w14:textFill>
                                  <w14:solidFill>
                                    <w14:schemeClr w14:val="bg1">
                                      <w14:alpha w14:val="34000"/>
                                    </w14:schemeClr>
                                  </w14:solidFill>
                                </w14:textFill>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0B8E0C" id="_x0000_s1034" type="#_x0000_t202" style="position:absolute;margin-left:66.6pt;margin-top:64.95pt;width:335.25pt;height:110.6pt;z-index:251655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" fillcolor="#0082a6 [3204]" stroked="f">
                <v:fill opacity="37265f"/>
                <v:textbox style="mso-fit-shape-to-text:t">
                  <w:txbxContent>
                    <w:p w14:paraId="6BA3AC1A" w14:textId="0B104021" w:rsidR="006A10FA" w:rsidRPr="00782DA2" w:rsidRDefault="006A10FA" w:rsidP="006A10FA">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 xml:space="preserve">FASE </w:t>
                      </w:r>
                      <w:r>
                        <w:rPr>
                          <w:rFonts w:ascii="DIN" w:hAnsi="DIN"/>
                          <w:b/>
                          <w:bCs/>
                          <w:color w:val="FFFFFF" w:themeColor="background1"/>
                          <w:sz w:val="200"/>
                          <w:szCs w:val="200"/>
                          <w14:textFill>
                            <w14:solidFill>
                              <w14:schemeClr w14:val="bg1">
                                <w14:alpha w14:val="34000"/>
                              </w14:schemeClr>
                            </w14:solidFill>
                          </w14:textFill>
                        </w:rPr>
                        <w:t>2</w:t>
                      </w:r>
                    </w:p>
                  </w:txbxContent>
                </v:textbox>
                <w10:wrap type="square" anchorx="margin" anchory="margin"/>
              </v:shape>
            </w:pict>
          </mc:Fallback>
        </mc:AlternateContent>
      </w:r>
      <w:r w:rsidR="006A10FA">
        <w:rPr>
          <w:noProof/>
        </w:rPr>
        <mc:AlternateContent>
          <mc:Choice Requires="wps">
            <w:drawing>
              <wp:anchor distT="0" distB="0" distL="114300" distR="114300" simplePos="0" relativeHeight="251654656" behindDoc="0" locked="0" layoutInCell="1" allowOverlap="1" wp14:anchorId="7105753B" wp14:editId="3674E049">
                <wp:simplePos x="0" y="0"/>
                <wp:positionH relativeFrom="column">
                  <wp:posOffset>-890337</wp:posOffset>
                </wp:positionH>
                <wp:positionV relativeFrom="paragraph">
                  <wp:posOffset>-936191</wp:posOffset>
                </wp:positionV>
                <wp:extent cx="7547212" cy="10699845"/>
                <wp:effectExtent l="0" t="0" r="15875" b="25400"/>
                <wp:wrapNone/>
                <wp:docPr id="357169553" name="Rechthoek 1"/>
                <wp:cNvGraphicFramePr/>
                <a:graphic xmlns:a="http://schemas.openxmlformats.org/drawingml/2006/main">
                  <a:graphicData uri="http://schemas.microsoft.com/office/word/2010/wordprocessingShape">
                    <wps:wsp>
                      <wps:cNvSpPr/>
                      <wps:spPr>
                        <a:xfrm>
                          <a:off x="0" y="0"/>
                          <a:ext cx="7547212" cy="1069984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8612D5" id="Rechthoek 1" o:spid="_x0000_s1026" style="position:absolute;margin-left:-70.1pt;margin-top:-73.7pt;width:594.25pt;height:842.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" fillcolor="#0082a6 [3204]" strokecolor="#001318 [484]" strokeweight=".85pt"/>
            </w:pict>
          </mc:Fallback>
        </mc:AlternateContent>
      </w:r>
      <w:r w:rsidR="003C50B2">
        <w:t>Tussenblad fase 2</w:t>
      </w:r>
      <w:bookmarkEnd w:id="106"/>
      <w:bookmarkEnd w:id="107"/>
    </w:p>
    <w:p w14:paraId="3F55E4BF" w14:textId="0D200CBC" w:rsidR="003C50B2" w:rsidRDefault="003C50B2">
      <w:pPr>
        <w:rPr>
          <w:rFonts w:cs="Arial"/>
          <w:bCs/>
          <w:caps/>
          <w:color w:val="0082A6" w:themeColor="text2"/>
          <w:spacing w:val="20"/>
          <w:kern w:val="32"/>
          <w:sz w:val="60"/>
          <w:szCs w:val="32"/>
        </w:rPr>
      </w:pPr>
      <w:r>
        <w:br w:type="page"/>
      </w:r>
    </w:p>
    <w:p w14:paraId="20B33D13" w14:textId="74536BA7" w:rsidR="00A10264" w:rsidRDefault="003160CC" w:rsidP="003C50B2">
      <w:pPr>
        <w:pStyle w:val="Kop1"/>
      </w:pPr>
      <w:bookmarkStart w:id="108" w:name="_Toc191656621"/>
      <w:r>
        <w:lastRenderedPageBreak/>
        <w:t>implementie van maatregelen</w:t>
      </w:r>
      <w:bookmarkEnd w:id="108"/>
    </w:p>
    <w:p w14:paraId="14FEEFE4" w14:textId="79DB3FC3" w:rsidR="003160CC" w:rsidRDefault="00467430" w:rsidP="00B8104C">
      <w:pPr>
        <w:pStyle w:val="MIZN2"/>
      </w:pPr>
      <w:bookmarkStart w:id="109" w:name="_Toc109719817"/>
      <w:bookmarkStart w:id="110" w:name="_Toc132361978"/>
      <w:bookmarkStart w:id="111" w:name="_Toc165363532"/>
      <w:bookmarkStart w:id="112" w:name="_Toc190270388"/>
      <w:bookmarkStart w:id="113" w:name="_Toc191656622"/>
      <w:r w:rsidRPr="00B8104C">
        <w:t>Aanpak</w:t>
      </w:r>
      <w:bookmarkEnd w:id="109"/>
      <w:bookmarkEnd w:id="110"/>
      <w:bookmarkEnd w:id="111"/>
      <w:bookmarkEnd w:id="112"/>
      <w:bookmarkEnd w:id="113"/>
    </w:p>
    <w:p w14:paraId="5624D821" w14:textId="4A83889B" w:rsidR="003C50B2" w:rsidRDefault="003C50B2" w:rsidP="00E053D0">
      <w:pPr>
        <w:rPr>
          <w:highlight w:val="yellow"/>
        </w:rPr>
      </w:pPr>
      <w:r>
        <w:rPr>
          <w:highlight w:val="yellow"/>
        </w:rPr>
        <w:t>&lt;Beschrijf hier welke maatregelen er worden opgepakt, en welke risico’s hiermee zullen worden gemitigeerd. Beschrijf of deze projectmatig of op een andere wijze worden opgepakt. Wijs eigenaren toe van de acties.&gt;</w:t>
      </w:r>
    </w:p>
    <w:p w14:paraId="5039AE2E" w14:textId="77777777" w:rsidR="00E053D0" w:rsidRPr="00E053D0" w:rsidRDefault="00E053D0" w:rsidP="00E053D0">
      <w:pPr>
        <w:pStyle w:val="MIZN2"/>
      </w:pPr>
      <w:bookmarkStart w:id="114" w:name="_Toc109719818"/>
      <w:bookmarkStart w:id="115" w:name="_Toc132361979"/>
      <w:bookmarkStart w:id="116" w:name="_Toc165363533"/>
      <w:bookmarkStart w:id="117" w:name="_Toc190270389"/>
      <w:bookmarkStart w:id="118" w:name="_Toc191656623"/>
      <w:r w:rsidRPr="00E053D0">
        <w:t>DOORLOOPTIJD</w:t>
      </w:r>
      <w:bookmarkEnd w:id="114"/>
      <w:bookmarkEnd w:id="115"/>
      <w:bookmarkEnd w:id="116"/>
      <w:bookmarkEnd w:id="117"/>
      <w:bookmarkEnd w:id="118"/>
    </w:p>
    <w:p w14:paraId="4FDBFC58" w14:textId="77777777" w:rsidR="00E053D0" w:rsidRDefault="00E053D0" w:rsidP="00E053D0">
      <w:r>
        <w:t xml:space="preserve">Voor het doorvoeren van alle maatregelen voeren verwachten we een doorlooptijd van </w:t>
      </w:r>
      <w:r w:rsidRPr="00F90868">
        <w:rPr>
          <w:highlight w:val="yellow"/>
        </w:rPr>
        <w:t>x</w:t>
      </w:r>
      <w:r>
        <w:t xml:space="preserve"> maanden.</w:t>
      </w:r>
    </w:p>
    <w:p w14:paraId="456C8972" w14:textId="77777777" w:rsidR="00E053D0" w:rsidRDefault="00E053D0" w:rsidP="00E053D0">
      <w:r>
        <w:t>De doorlooptijd van project: &lt;</w:t>
      </w:r>
      <w:r w:rsidRPr="00E053D0">
        <w:rPr>
          <w:highlight w:val="yellow"/>
        </w:rPr>
        <w:t>projectnaam</w:t>
      </w:r>
      <w:r>
        <w:t xml:space="preserve">&gt; is naar verwachting </w:t>
      </w:r>
      <w:r w:rsidRPr="00F90868">
        <w:rPr>
          <w:highlight w:val="yellow"/>
        </w:rPr>
        <w:t>x</w:t>
      </w:r>
      <w:r>
        <w:t xml:space="preserve"> maanden.</w:t>
      </w:r>
    </w:p>
    <w:p w14:paraId="6FE1AD35" w14:textId="77777777" w:rsidR="00E053D0" w:rsidRDefault="00E053D0" w:rsidP="00E053D0">
      <w:r>
        <w:t>De doorlooptijd van project: &lt;</w:t>
      </w:r>
      <w:r w:rsidRPr="00E053D0">
        <w:rPr>
          <w:highlight w:val="yellow"/>
        </w:rPr>
        <w:t>projectnaam</w:t>
      </w:r>
      <w:r>
        <w:t xml:space="preserve">&gt; is naar verwachting </w:t>
      </w:r>
      <w:r w:rsidRPr="00F90868">
        <w:rPr>
          <w:highlight w:val="yellow"/>
        </w:rPr>
        <w:t>x</w:t>
      </w:r>
      <w:r>
        <w:t xml:space="preserve"> maanden.</w:t>
      </w:r>
    </w:p>
    <w:p w14:paraId="3FBEBF71" w14:textId="77777777" w:rsidR="00E053D0" w:rsidRDefault="00E053D0" w:rsidP="00E053D0"/>
    <w:p w14:paraId="13C32F31" w14:textId="11CC319B" w:rsidR="00E053D0" w:rsidRDefault="00E053D0" w:rsidP="00E053D0">
      <w:r>
        <w:t xml:space="preserve">De verschillende projecten kunnen </w:t>
      </w:r>
      <w:r w:rsidRPr="00E053D0">
        <w:rPr>
          <w:highlight w:val="yellow"/>
        </w:rPr>
        <w:t>wel / niet / deels</w:t>
      </w:r>
      <w:r>
        <w:t xml:space="preserve"> parallel worden uitgevoerd</w:t>
      </w:r>
      <w:r w:rsidR="00BE290A">
        <w:t>.</w:t>
      </w:r>
    </w:p>
    <w:p w14:paraId="41F615CF" w14:textId="77777777" w:rsidR="00E053D0" w:rsidRPr="00E053D0" w:rsidRDefault="00E053D0" w:rsidP="00E053D0">
      <w:pPr>
        <w:pStyle w:val="MIZN2"/>
      </w:pPr>
      <w:bookmarkStart w:id="119" w:name="_Toc109719819"/>
      <w:bookmarkStart w:id="120" w:name="_Toc132361980"/>
      <w:bookmarkStart w:id="121" w:name="_Toc165363534"/>
      <w:bookmarkStart w:id="122" w:name="_Toc190270390"/>
      <w:bookmarkStart w:id="123" w:name="_Toc191656624"/>
      <w:r w:rsidRPr="00E053D0">
        <w:t>KOSTEN</w:t>
      </w:r>
      <w:bookmarkEnd w:id="119"/>
      <w:bookmarkEnd w:id="120"/>
      <w:bookmarkEnd w:id="121"/>
      <w:bookmarkEnd w:id="122"/>
      <w:bookmarkEnd w:id="123"/>
    </w:p>
    <w:p w14:paraId="3E9B1077" w14:textId="512593AC" w:rsidR="00B35489" w:rsidRDefault="00E053D0" w:rsidP="1EC79CC9">
      <w:pPr>
        <w:sectPr w:rsidR="00B35489" w:rsidSect="006627D4">
          <w:pgSz w:w="11907" w:h="16839" w:code="9"/>
          <w:pgMar w:top="1486" w:right="1134" w:bottom="1418" w:left="1418" w:header="340" w:footer="340" w:gutter="0"/>
          <w:cols w:space="708"/>
          <w:docGrid w:linePitch="360"/>
        </w:sectPr>
      </w:pPr>
      <w:r>
        <w:t>&lt;</w:t>
      </w:r>
      <w:r w:rsidRPr="00E053D0">
        <w:rPr>
          <w:highlight w:val="yellow"/>
        </w:rPr>
        <w:t>kosten schatting per project</w:t>
      </w:r>
      <w:r>
        <w:t>&gt;</w:t>
      </w:r>
    </w:p>
    <w:p w14:paraId="76897D96" w14:textId="1A272476" w:rsidR="00F04EA7" w:rsidRDefault="659FF6D6" w:rsidP="0081180F">
      <w:pPr>
        <w:pStyle w:val="MIZN1"/>
      </w:pPr>
      <w:bookmarkStart w:id="124" w:name="_Toc191656625"/>
      <w:r>
        <w:lastRenderedPageBreak/>
        <w:t>bijlage 1:</w:t>
      </w:r>
      <w:r w:rsidR="2912190D">
        <w:t xml:space="preserve"> </w:t>
      </w:r>
      <w:r>
        <w:t>predpia</w:t>
      </w:r>
      <w:bookmarkEnd w:id="124"/>
    </w:p>
    <w:p w14:paraId="5D6CD8AB" w14:textId="0EE993A5" w:rsidR="00974FE2" w:rsidRPr="00974FE2" w:rsidRDefault="00974FE2" w:rsidP="00974FE2">
      <w:r w:rsidRPr="00974FE2">
        <w:t>Deze PreDPIA dient ter inventarisatie van nieuwe en bestaande verwerkingen binnen organisaties. Door deze PreDPIA in te vullen en aan te leveren bij de Privacy Officer / Functionaris Gegevensbescherming / Privacy Jurist kan beoordeeld worden of: </w:t>
      </w:r>
    </w:p>
    <w:p w14:paraId="33C10D3C" w14:textId="5F2903C4" w:rsidR="00974FE2" w:rsidRPr="00356708" w:rsidRDefault="00356708" w:rsidP="00356708">
      <w:pPr>
        <w:pStyle w:val="MIOpsomming"/>
      </w:pPr>
      <w:r>
        <w:t>E</w:t>
      </w:r>
      <w:r w:rsidR="00974FE2" w:rsidRPr="00356708">
        <w:t>en nieuwe verwerking zonder belemmering gestart kan worden óf dat een DPIA vereist is.</w:t>
      </w:r>
    </w:p>
    <w:p w14:paraId="10258CF8" w14:textId="17ADA228" w:rsidR="00974FE2" w:rsidRPr="00356708" w:rsidRDefault="00356708" w:rsidP="00356708">
      <w:pPr>
        <w:pStyle w:val="MIOpsomming"/>
      </w:pPr>
      <w:r>
        <w:t>E</w:t>
      </w:r>
      <w:r w:rsidR="00974FE2" w:rsidRPr="00356708">
        <w:t>r voor een huidige verwerking een DPIA vereist is.</w:t>
      </w:r>
    </w:p>
    <w:p w14:paraId="46519C38" w14:textId="0C859337" w:rsidR="0081180F" w:rsidRDefault="0081180F" w:rsidP="0081180F"/>
    <w:p w14:paraId="7A5F3AFE" w14:textId="11030548" w:rsidR="00356708" w:rsidRDefault="00031911" w:rsidP="00031911">
      <w:pPr>
        <w:pStyle w:val="Kop2"/>
        <w:numPr>
          <w:ilvl w:val="0"/>
          <w:numId w:val="0"/>
        </w:numPr>
      </w:pPr>
      <w:r>
        <w:t>beschrijving van de verwerking</w:t>
      </w:r>
    </w:p>
    <w:p w14:paraId="427BF54E" w14:textId="49EF8519" w:rsidR="00031911" w:rsidRDefault="00031911" w:rsidP="00672136">
      <w:pPr>
        <w:pStyle w:val="Kop3"/>
        <w:numPr>
          <w:ilvl w:val="0"/>
          <w:numId w:val="13"/>
        </w:numPr>
      </w:pPr>
      <w:r w:rsidRPr="00672136">
        <w:t>Om welke verwerking gaat het?</w:t>
      </w:r>
    </w:p>
    <w:p w14:paraId="3B994D67" w14:textId="77777777" w:rsidR="006A4856" w:rsidRPr="006A4856" w:rsidRDefault="006A4856" w:rsidP="006A4856"/>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6090"/>
      </w:tblGrid>
      <w:tr w:rsidR="00476111" w:rsidRPr="00476111" w14:paraId="79605256" w14:textId="77777777" w:rsidTr="00476111">
        <w:trPr>
          <w:trHeight w:val="300"/>
        </w:trPr>
        <w:tc>
          <w:tcPr>
            <w:tcW w:w="2970" w:type="dxa"/>
            <w:tcBorders>
              <w:top w:val="nil"/>
              <w:left w:val="nil"/>
              <w:bottom w:val="nil"/>
              <w:right w:val="nil"/>
            </w:tcBorders>
            <w:shd w:val="clear" w:color="auto" w:fill="AABAC7"/>
            <w:hideMark/>
          </w:tcPr>
          <w:p w14:paraId="0513B8ED" w14:textId="77777777" w:rsidR="00476111" w:rsidRPr="00476111" w:rsidRDefault="00476111" w:rsidP="00476111">
            <w:r w:rsidRPr="00476111">
              <w:t>Naam van de verwerking </w:t>
            </w:r>
          </w:p>
        </w:tc>
        <w:tc>
          <w:tcPr>
            <w:tcW w:w="6090" w:type="dxa"/>
            <w:tcBorders>
              <w:top w:val="nil"/>
              <w:left w:val="nil"/>
              <w:bottom w:val="nil"/>
              <w:right w:val="nil"/>
            </w:tcBorders>
            <w:shd w:val="clear" w:color="auto" w:fill="AABAC7"/>
            <w:hideMark/>
          </w:tcPr>
          <w:p w14:paraId="60AA1E7C" w14:textId="77777777" w:rsidR="00476111" w:rsidRPr="00476111" w:rsidRDefault="00476111" w:rsidP="00476111">
            <w:r w:rsidRPr="00476111">
              <w:t>Spraakgestuurd rapporteren van patiënt-/cliëntgesprekken </w:t>
            </w:r>
          </w:p>
        </w:tc>
      </w:tr>
      <w:tr w:rsidR="00476111" w:rsidRPr="00476111" w14:paraId="22569537" w14:textId="77777777" w:rsidTr="00476111">
        <w:trPr>
          <w:trHeight w:val="300"/>
        </w:trPr>
        <w:tc>
          <w:tcPr>
            <w:tcW w:w="2970" w:type="dxa"/>
            <w:tcBorders>
              <w:top w:val="nil"/>
              <w:left w:val="nil"/>
              <w:bottom w:val="nil"/>
              <w:right w:val="nil"/>
            </w:tcBorders>
            <w:shd w:val="clear" w:color="auto" w:fill="D4DCE3"/>
            <w:hideMark/>
          </w:tcPr>
          <w:p w14:paraId="7F439E88" w14:textId="77777777" w:rsidR="00476111" w:rsidRPr="00476111" w:rsidRDefault="00476111" w:rsidP="00476111">
            <w:r w:rsidRPr="00476111">
              <w:t>Beschrijving van de verwerking </w:t>
            </w:r>
          </w:p>
        </w:tc>
        <w:tc>
          <w:tcPr>
            <w:tcW w:w="6090" w:type="dxa"/>
            <w:tcBorders>
              <w:top w:val="nil"/>
              <w:left w:val="nil"/>
              <w:bottom w:val="nil"/>
              <w:right w:val="nil"/>
            </w:tcBorders>
            <w:shd w:val="clear" w:color="auto" w:fill="D4DCE3"/>
            <w:hideMark/>
          </w:tcPr>
          <w:p w14:paraId="6025B9D2" w14:textId="77BEBBAB" w:rsidR="00476111" w:rsidRPr="00476111" w:rsidRDefault="00476111" w:rsidP="00476111">
            <w:r w:rsidRPr="00476111">
              <w:t>De zorgverlener</w:t>
            </w:r>
            <w:r w:rsidR="003F3ED1">
              <w:t>/hulpverlener</w:t>
            </w:r>
            <w:r w:rsidRPr="00476111">
              <w:t xml:space="preserve"> heeft een gesprek met de patiënt/cliënt waarvan </w:t>
            </w:r>
            <w:r w:rsidR="00C76222">
              <w:t>het AI-systeem</w:t>
            </w:r>
            <w:r w:rsidRPr="00476111">
              <w:t xml:space="preserve"> een opname en transcript maakt. </w:t>
            </w:r>
            <w:r w:rsidR="00C76222">
              <w:t>Het AI-systeem</w:t>
            </w:r>
            <w:r w:rsidRPr="00476111">
              <w:t xml:space="preserve"> maakt een </w:t>
            </w:r>
            <w:r>
              <w:t>rapportage</w:t>
            </w:r>
            <w:r w:rsidRPr="00476111">
              <w:t xml:space="preserve"> zonder dat direct herleidbare gegevens worden opgeslagen. Tegelijkertijd verwijdert </w:t>
            </w:r>
            <w:r w:rsidR="00DC56FE">
              <w:t xml:space="preserve">het AI-systeem </w:t>
            </w:r>
            <w:r w:rsidRPr="00476111">
              <w:t xml:space="preserve">de opname en het transcript. De zorgverlener controleert tijdens of na het gesprek de </w:t>
            </w:r>
            <w:r>
              <w:t>rapportage</w:t>
            </w:r>
            <w:r w:rsidRPr="00476111">
              <w:t xml:space="preserve"> en wijzigt deze waar nodig. Als laatste zet de zorgverlener de gewijzigde </w:t>
            </w:r>
            <w:r>
              <w:t>rapportage</w:t>
            </w:r>
            <w:r w:rsidRPr="00476111">
              <w:t xml:space="preserve"> handmatig in het ECD- of EPD-dossier.</w:t>
            </w:r>
          </w:p>
        </w:tc>
      </w:tr>
    </w:tbl>
    <w:p w14:paraId="0F4D6675" w14:textId="367597AA" w:rsidR="00672136" w:rsidRDefault="00672136" w:rsidP="00672136"/>
    <w:p w14:paraId="2BFC579C" w14:textId="2769966D" w:rsidR="00476111" w:rsidRPr="005C4060" w:rsidRDefault="004A4BCC" w:rsidP="00E3416F">
      <w:pPr>
        <w:pStyle w:val="Kop3"/>
        <w:numPr>
          <w:ilvl w:val="0"/>
          <w:numId w:val="13"/>
        </w:numPr>
        <w:rPr>
          <w:rStyle w:val="normaltextrun"/>
          <w:rFonts w:ascii="Calibri" w:hAnsi="Calibri" w:cs="Calibri"/>
          <w:color w:val="883486"/>
          <w:szCs w:val="21"/>
          <w:shd w:val="clear" w:color="auto" w:fill="FFFFFF"/>
        </w:rPr>
      </w:pPr>
      <w:r w:rsidRPr="005C4060">
        <w:t xml:space="preserve">Welke persoonsgegevens worden verwerkt? </w:t>
      </w:r>
      <w:r w:rsidRPr="005C4060">
        <w:rPr>
          <w:rStyle w:val="normaltextrun"/>
          <w:rFonts w:ascii="Calibri" w:hAnsi="Calibri" w:cs="Calibri"/>
          <w:b w:val="0"/>
          <w:bCs w:val="0"/>
          <w:color w:val="883486"/>
          <w:szCs w:val="21"/>
          <w:shd w:val="clear" w:color="auto" w:fill="FFFFFF"/>
        </w:rPr>
        <w:t xml:space="preserve">Zie </w:t>
      </w:r>
      <w:hyperlink r:id="rId45" w:tgtFrame="_blank" w:history="1">
        <w:r w:rsidRPr="005C4060">
          <w:rPr>
            <w:rStyle w:val="normaltextrun"/>
            <w:rFonts w:ascii="Calibri" w:hAnsi="Calibri" w:cs="Calibri"/>
            <w:b w:val="0"/>
            <w:bCs w:val="0"/>
            <w:color w:val="3FA3C1"/>
            <w:szCs w:val="21"/>
            <w:u w:val="single"/>
            <w:shd w:val="clear" w:color="auto" w:fill="FFFFFF"/>
          </w:rPr>
          <w:t>hier</w:t>
        </w:r>
      </w:hyperlink>
      <w:r w:rsidRPr="005C4060">
        <w:rPr>
          <w:rStyle w:val="normaltextrun"/>
          <w:rFonts w:ascii="Calibri" w:hAnsi="Calibri" w:cs="Calibri"/>
          <w:b w:val="0"/>
          <w:bCs w:val="0"/>
          <w:color w:val="883486"/>
          <w:szCs w:val="21"/>
          <w:shd w:val="clear" w:color="auto" w:fill="FFFFFF"/>
        </w:rPr>
        <w:t xml:space="preserve"> voor een beschrijving van de categorie ‘persoonsgegevens’.</w:t>
      </w:r>
    </w:p>
    <w:p w14:paraId="0B1368AA" w14:textId="77777777" w:rsidR="006A4856" w:rsidRDefault="006A4856" w:rsidP="006A4856"/>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0"/>
        <w:gridCol w:w="20"/>
      </w:tblGrid>
      <w:tr w:rsidR="006A4856" w:rsidRPr="00476111" w14:paraId="4B8689E4" w14:textId="77777777" w:rsidTr="006A4856">
        <w:trPr>
          <w:trHeight w:val="300"/>
        </w:trPr>
        <w:tc>
          <w:tcPr>
            <w:tcW w:w="9060" w:type="dxa"/>
            <w:tcBorders>
              <w:top w:val="nil"/>
              <w:left w:val="nil"/>
              <w:bottom w:val="nil"/>
              <w:right w:val="nil"/>
            </w:tcBorders>
            <w:shd w:val="clear" w:color="auto" w:fill="AABAC7"/>
            <w:hideMark/>
          </w:tcPr>
          <w:p w14:paraId="2B829B47" w14:textId="43BB2119" w:rsidR="006A4856" w:rsidRDefault="00055A2A">
            <w:r>
              <w:t>In ieder geval g</w:t>
            </w:r>
            <w:r w:rsidR="006A4856">
              <w:t xml:space="preserve">ezondheidsgegevens </w:t>
            </w:r>
            <w:r>
              <w:t xml:space="preserve">van de </w:t>
            </w:r>
            <w:r w:rsidR="006A4856">
              <w:t>patiënt/cliënt</w:t>
            </w:r>
          </w:p>
          <w:p w14:paraId="03BA2159" w14:textId="77777777" w:rsidR="00C756BE" w:rsidRDefault="00C756BE"/>
          <w:p w14:paraId="6FBA0FB9" w14:textId="5CE58DBC" w:rsidR="006A4856" w:rsidRPr="00476111" w:rsidRDefault="006A4856"/>
        </w:tc>
        <w:tc>
          <w:tcPr>
            <w:tcW w:w="20" w:type="dxa"/>
            <w:tcBorders>
              <w:top w:val="nil"/>
              <w:left w:val="nil"/>
              <w:bottom w:val="nil"/>
              <w:right w:val="nil"/>
            </w:tcBorders>
            <w:shd w:val="clear" w:color="auto" w:fill="AABAC7"/>
            <w:hideMark/>
          </w:tcPr>
          <w:p w14:paraId="4FFA2C69" w14:textId="773FA45F" w:rsidR="006A4856" w:rsidRPr="00476111" w:rsidRDefault="006A4856"/>
        </w:tc>
      </w:tr>
    </w:tbl>
    <w:p w14:paraId="0783B917" w14:textId="77777777" w:rsidR="00C756BE" w:rsidRDefault="00C756BE" w:rsidP="006A4856"/>
    <w:p w14:paraId="2B3449C0" w14:textId="6CDBE49B" w:rsidR="00C756BE" w:rsidRPr="00C756BE" w:rsidRDefault="00C756BE" w:rsidP="00C756BE">
      <w:r w:rsidRPr="00C756BE">
        <w:rPr>
          <w:rFonts w:hint="eastAsia"/>
        </w:rPr>
        <w:t>​​</w:t>
      </w:r>
      <w:sdt>
        <w:sdtPr>
          <w:rPr>
            <w:rFonts w:hint="eastAsia"/>
          </w:rPr>
          <w:id w:val="-1994781580"/>
          <w14:checkbox>
            <w14:checked w14:val="1"/>
            <w14:checkedState w14:val="2612" w14:font="MS Gothic"/>
            <w14:uncheckedState w14:val="2610" w14:font="MS Gothic"/>
          </w14:checkbox>
        </w:sdtPr>
        <w:sdtContent>
          <w:r w:rsidR="00307BCF">
            <w:rPr>
              <w:rFonts w:ascii="MS Gothic" w:eastAsia="MS Gothic" w:hAnsi="MS Gothic" w:hint="eastAsia"/>
            </w:rPr>
            <w:t>☒</w:t>
          </w:r>
        </w:sdtContent>
      </w:sdt>
      <w:r w:rsidRPr="00C756BE">
        <w:t xml:space="preserve"> Er worden persoonsgegevens verwerkt: ga door naar vraag 3. </w:t>
      </w:r>
    </w:p>
    <w:p w14:paraId="0FFE203F" w14:textId="3ECD3A61" w:rsidR="00C756BE" w:rsidRDefault="00C756BE" w:rsidP="00C756BE">
      <w:r w:rsidRPr="00C756BE">
        <w:t>​​</w:t>
      </w:r>
      <w:sdt>
        <w:sdtPr>
          <w:id w:val="-1785339832"/>
          <w14:checkbox>
            <w14:checked w14:val="0"/>
            <w14:checkedState w14:val="2612" w14:font="MS Gothic"/>
            <w14:uncheckedState w14:val="2610" w14:font="MS Gothic"/>
          </w14:checkbox>
        </w:sdtPr>
        <w:sdtContent>
          <w:r w:rsidR="00307BCF">
            <w:rPr>
              <w:rFonts w:ascii="MS Gothic" w:eastAsia="MS Gothic" w:hAnsi="MS Gothic" w:hint="eastAsia"/>
            </w:rPr>
            <w:t>☐</w:t>
          </w:r>
        </w:sdtContent>
      </w:sdt>
      <w:r w:rsidRPr="00C756BE">
        <w:t xml:space="preserve"> Er worden geen persoonsgegevens verwerkt: stop met invullen. De AVG is niet van toepassing en er is geen DPIA nodig. Stuur het document ter beoordeling naar de Privacy Officer / Functionaris Gegevensbescherming / Privacy Jurist.</w:t>
      </w:r>
    </w:p>
    <w:p w14:paraId="0D49876D" w14:textId="77777777" w:rsidR="00C756BE" w:rsidRDefault="00C756BE" w:rsidP="00C756BE"/>
    <w:p w14:paraId="333E3B40" w14:textId="3092CEF6" w:rsidR="00C756BE" w:rsidRPr="009562FF" w:rsidRDefault="005C4060" w:rsidP="005C4060">
      <w:pPr>
        <w:pStyle w:val="Kop3"/>
        <w:numPr>
          <w:ilvl w:val="0"/>
          <w:numId w:val="13"/>
        </w:numPr>
      </w:pPr>
      <w:r w:rsidRPr="009562FF">
        <w:t xml:space="preserve">Is </w:t>
      </w:r>
      <w:r w:rsidRPr="00232A3D">
        <w:rPr>
          <w:highlight w:val="yellow"/>
        </w:rPr>
        <w:t>&lt;organisatie&gt;</w:t>
      </w:r>
      <w:r w:rsidRPr="009562FF">
        <w:t xml:space="preserve"> </w:t>
      </w:r>
      <w:r w:rsidR="00EB1154" w:rsidRPr="009562FF">
        <w:t xml:space="preserve">verwerkingsverantwoordelijke? </w:t>
      </w:r>
      <w:r w:rsidR="009562FF" w:rsidRPr="009562FF">
        <w:rPr>
          <w:b w:val="0"/>
          <w:bCs w:val="0"/>
        </w:rPr>
        <w:t xml:space="preserve">Zie </w:t>
      </w:r>
      <w:hyperlink r:id="rId46" w:anchor="verwerkingsverantwoordelijke-of-verwerker" w:tgtFrame="_blank" w:history="1">
        <w:r w:rsidR="009562FF" w:rsidRPr="009562FF">
          <w:rPr>
            <w:rStyle w:val="Hyperlink"/>
            <w:b w:val="0"/>
            <w:bCs w:val="0"/>
          </w:rPr>
          <w:t>hier</w:t>
        </w:r>
      </w:hyperlink>
      <w:r w:rsidR="009562FF" w:rsidRPr="009562FF">
        <w:rPr>
          <w:b w:val="0"/>
          <w:bCs w:val="0"/>
        </w:rPr>
        <w:t xml:space="preserve"> uitleg over verwerker en verwerkingsverantwoordelijke.</w:t>
      </w:r>
    </w:p>
    <w:p w14:paraId="5FA41C0A" w14:textId="77777777" w:rsidR="009562FF" w:rsidRDefault="009562FF" w:rsidP="009562FF"/>
    <w:p w14:paraId="111C1F26" w14:textId="6A98EF13" w:rsidR="001B0E2F" w:rsidRPr="001B0E2F" w:rsidRDefault="001B0E2F" w:rsidP="001B0E2F">
      <w:r w:rsidRPr="001B0E2F">
        <w:rPr>
          <w:rFonts w:hint="eastAsia"/>
        </w:rPr>
        <w:t>​​</w:t>
      </w:r>
      <w:sdt>
        <w:sdtPr>
          <w:rPr>
            <w:rFonts w:hint="eastAsia"/>
          </w:rPr>
          <w:id w:val="290943698"/>
          <w14:checkbox>
            <w14:checked w14:val="1"/>
            <w14:checkedState w14:val="2612" w14:font="MS Gothic"/>
            <w14:uncheckedState w14:val="2610" w14:font="MS Gothic"/>
          </w14:checkbox>
        </w:sdtPr>
        <w:sdtEndPr>
          <w:rPr>
            <w:rFonts w:hint="default"/>
          </w:rPr>
        </w:sdtEndPr>
        <w:sdtContent>
          <w:r w:rsidR="00307BCF">
            <w:rPr>
              <w:rFonts w:ascii="MS Gothic" w:eastAsia="MS Gothic" w:hAnsi="MS Gothic" w:hint="eastAsia"/>
            </w:rPr>
            <w:t>☒</w:t>
          </w:r>
        </w:sdtContent>
      </w:sdt>
      <w:r w:rsidRPr="001B0E2F">
        <w:rPr>
          <w:rFonts w:hint="eastAsia"/>
        </w:rPr>
        <w:t>​</w:t>
      </w:r>
      <w:r w:rsidRPr="001B0E2F">
        <w:t xml:space="preserve"> Ja: ga door naar vraag 4. </w:t>
      </w:r>
    </w:p>
    <w:p w14:paraId="7EE3B0AB" w14:textId="00DEEA46" w:rsidR="001B0E2F" w:rsidRPr="001B0E2F" w:rsidRDefault="001B0E2F" w:rsidP="001B0E2F">
      <w:r w:rsidRPr="001B0E2F">
        <w:t>​​</w:t>
      </w:r>
      <w:sdt>
        <w:sdtPr>
          <w:id w:val="-1545362217"/>
          <w14:checkbox>
            <w14:checked w14:val="0"/>
            <w14:checkedState w14:val="2612" w14:font="MS Gothic"/>
            <w14:uncheckedState w14:val="2610" w14:font="MS Gothic"/>
          </w14:checkbox>
        </w:sdtPr>
        <w:sdtContent>
          <w:r w:rsidR="00307BCF">
            <w:rPr>
              <w:rFonts w:ascii="MS Gothic" w:eastAsia="MS Gothic" w:hAnsi="MS Gothic" w:hint="eastAsia"/>
            </w:rPr>
            <w:t>☐</w:t>
          </w:r>
        </w:sdtContent>
      </w:sdt>
      <w:r w:rsidRPr="001B0E2F">
        <w:t>​ Nee: vul hieronder in wie de verwerkingsverantwoordelijke is. Stop daarna met invullen. Stuur het document ter beoordeling naar de Privacy Officer / Functionaris Gegevensbescherming / Privacy Jurist. </w:t>
      </w:r>
    </w:p>
    <w:p w14:paraId="3E0D35F2" w14:textId="77777777" w:rsidR="009562FF" w:rsidRDefault="009562FF" w:rsidP="009562FF"/>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6090"/>
      </w:tblGrid>
      <w:tr w:rsidR="005121D6" w:rsidRPr="00476111" w14:paraId="42391F95" w14:textId="77777777" w:rsidTr="005121D6">
        <w:trPr>
          <w:trHeight w:val="300"/>
        </w:trPr>
        <w:tc>
          <w:tcPr>
            <w:tcW w:w="2970" w:type="dxa"/>
            <w:tcBorders>
              <w:top w:val="nil"/>
              <w:left w:val="nil"/>
              <w:bottom w:val="nil"/>
              <w:right w:val="nil"/>
            </w:tcBorders>
            <w:shd w:val="clear" w:color="auto" w:fill="AABAC7"/>
            <w:hideMark/>
          </w:tcPr>
          <w:p w14:paraId="18F117BB" w14:textId="0AEE0EC7" w:rsidR="005121D6" w:rsidRPr="00476111" w:rsidRDefault="005121D6">
            <w:r w:rsidRPr="00476111">
              <w:lastRenderedPageBreak/>
              <w:t xml:space="preserve">Naam </w:t>
            </w:r>
            <w:r>
              <w:t>verwerkingsverantwoordelijke</w:t>
            </w:r>
          </w:p>
        </w:tc>
        <w:tc>
          <w:tcPr>
            <w:tcW w:w="6090" w:type="dxa"/>
            <w:tcBorders>
              <w:top w:val="nil"/>
              <w:left w:val="nil"/>
              <w:bottom w:val="nil"/>
              <w:right w:val="nil"/>
            </w:tcBorders>
            <w:shd w:val="clear" w:color="auto" w:fill="AABAC7"/>
            <w:hideMark/>
          </w:tcPr>
          <w:p w14:paraId="74281EF9" w14:textId="54E49F33" w:rsidR="005121D6" w:rsidRPr="00476111" w:rsidRDefault="000707E0">
            <w:r w:rsidRPr="000707E0">
              <w:rPr>
                <w:highlight w:val="yellow"/>
              </w:rPr>
              <w:t>&lt;organisatie&gt;</w:t>
            </w:r>
          </w:p>
        </w:tc>
      </w:tr>
    </w:tbl>
    <w:p w14:paraId="59F74C93" w14:textId="77777777" w:rsidR="001B0E2F" w:rsidRPr="009562FF" w:rsidRDefault="001B0E2F" w:rsidP="009562FF"/>
    <w:p w14:paraId="61A918AC" w14:textId="4F08E345" w:rsidR="00D12EC4" w:rsidRPr="0094460C" w:rsidRDefault="00D12EC4" w:rsidP="0094460C">
      <w:pPr>
        <w:pStyle w:val="Kop3"/>
        <w:numPr>
          <w:ilvl w:val="0"/>
          <w:numId w:val="13"/>
        </w:numPr>
      </w:pPr>
      <w:r w:rsidRPr="0094460C">
        <w:t xml:space="preserve">Wat zijn de grondslagen van de verwerking? </w:t>
      </w:r>
      <w:r w:rsidRPr="008C63C2">
        <w:rPr>
          <w:b w:val="0"/>
          <w:bCs w:val="0"/>
        </w:rPr>
        <w:t xml:space="preserve">Zie </w:t>
      </w:r>
      <w:hyperlink r:id="rId47" w:tgtFrame="_blank" w:history="1">
        <w:r w:rsidRPr="008C63C2">
          <w:rPr>
            <w:rStyle w:val="Hyperlink"/>
            <w:b w:val="0"/>
            <w:bCs w:val="0"/>
          </w:rPr>
          <w:t>hier</w:t>
        </w:r>
      </w:hyperlink>
      <w:r w:rsidRPr="008C63C2">
        <w:rPr>
          <w:b w:val="0"/>
          <w:bCs w:val="0"/>
        </w:rPr>
        <w:t xml:space="preserve"> een uitleg van de </w:t>
      </w:r>
      <w:commentRangeStart w:id="125"/>
      <w:r w:rsidRPr="008C63C2">
        <w:rPr>
          <w:b w:val="0"/>
          <w:bCs w:val="0"/>
        </w:rPr>
        <w:t>grondslagen</w:t>
      </w:r>
      <w:commentRangeEnd w:id="125"/>
      <w:r w:rsidR="007374AA">
        <w:rPr>
          <w:rStyle w:val="Verwijzingopmerking"/>
          <w:rFonts w:cstheme="minorBidi"/>
          <w:b w:val="0"/>
          <w:bCs w:val="0"/>
          <w:color w:val="auto"/>
        </w:rPr>
        <w:commentReference w:id="125"/>
      </w:r>
      <w:r w:rsidRPr="008C63C2">
        <w:rPr>
          <w:b w:val="0"/>
          <w:bCs w:val="0"/>
        </w:rPr>
        <w:t>.</w:t>
      </w:r>
      <w:r w:rsidRPr="0094460C">
        <w:t> </w:t>
      </w:r>
    </w:p>
    <w:p w14:paraId="48003A6B" w14:textId="63CB5360" w:rsidR="007374AA" w:rsidRDefault="007374AA" w:rsidP="007374AA"/>
    <w:p w14:paraId="62F7341E" w14:textId="694FFBB1" w:rsidR="007374AA" w:rsidRPr="007374AA" w:rsidRDefault="007374AA" w:rsidP="007374AA">
      <w:pPr>
        <w:rPr>
          <w:i/>
          <w:iCs/>
        </w:rPr>
      </w:pPr>
      <w:r>
        <w:rPr>
          <w:i/>
          <w:iCs/>
        </w:rPr>
        <w:t>Voor overheidsorganisaties</w:t>
      </w:r>
    </w:p>
    <w:p w14:paraId="2F2463B7" w14:textId="55644C5E" w:rsidR="00D12EC4" w:rsidRPr="00D12EC4" w:rsidRDefault="00D12EC4" w:rsidP="00D12EC4">
      <w:r w:rsidRPr="00D12EC4">
        <w:t>​​</w:t>
      </w:r>
      <w:sdt>
        <w:sdtPr>
          <w:id w:val="1956907886"/>
          <w14:checkbox>
            <w14:checked w14:val="0"/>
            <w14:checkedState w14:val="2612" w14:font="MS Gothic"/>
            <w14:uncheckedState w14:val="2610" w14:font="MS Gothic"/>
          </w14:checkbox>
        </w:sdtPr>
        <w:sdtContent>
          <w:r w:rsidR="007374AA">
            <w:rPr>
              <w:rFonts w:ascii="MS Gothic" w:eastAsia="MS Gothic" w:hAnsi="MS Gothic" w:hint="eastAsia"/>
            </w:rPr>
            <w:t>☐</w:t>
          </w:r>
        </w:sdtContent>
      </w:sdt>
      <w:r w:rsidRPr="00D12EC4">
        <w:t xml:space="preserve"> Toestemming </w:t>
      </w:r>
      <w:r w:rsidRPr="00D12EC4">
        <w:tab/>
      </w:r>
      <w:r w:rsidRPr="00D12EC4">
        <w:tab/>
      </w:r>
      <w:r w:rsidRPr="00D12EC4">
        <w:tab/>
      </w:r>
      <w:r w:rsidRPr="00D12EC4">
        <w:tab/>
        <w:t> </w:t>
      </w:r>
    </w:p>
    <w:p w14:paraId="2212262B" w14:textId="11103EC5" w:rsidR="00D12EC4" w:rsidRPr="00D12EC4" w:rsidRDefault="00D12EC4" w:rsidP="00D12EC4">
      <w:r w:rsidRPr="00D12EC4">
        <w:t>​​</w:t>
      </w:r>
      <w:sdt>
        <w:sdtPr>
          <w:id w:val="2015110870"/>
          <w14:checkbox>
            <w14:checked w14:val="0"/>
            <w14:checkedState w14:val="2612" w14:font="MS Gothic"/>
            <w14:uncheckedState w14:val="2610" w14:font="MS Gothic"/>
          </w14:checkbox>
        </w:sdtPr>
        <w:sdtContent>
          <w:r w:rsidR="00624FD6">
            <w:rPr>
              <w:rFonts w:ascii="MS Gothic" w:eastAsia="MS Gothic" w:hAnsi="MS Gothic" w:hint="eastAsia"/>
            </w:rPr>
            <w:t>☐</w:t>
          </w:r>
        </w:sdtContent>
      </w:sdt>
      <w:r w:rsidRPr="00D12EC4">
        <w:t>​ Uitvoering van een overeenkomst </w:t>
      </w:r>
    </w:p>
    <w:p w14:paraId="2D4F0C6D" w14:textId="3AC629E3" w:rsidR="00D12EC4" w:rsidRPr="00D12EC4" w:rsidRDefault="00D12EC4" w:rsidP="00D12EC4">
      <w:r w:rsidRPr="00D12EC4">
        <w:t>​​</w:t>
      </w:r>
      <w:sdt>
        <w:sdtPr>
          <w:id w:val="-872306278"/>
          <w14:checkbox>
            <w14:checked w14:val="0"/>
            <w14:checkedState w14:val="2612" w14:font="MS Gothic"/>
            <w14:uncheckedState w14:val="2610" w14:font="MS Gothic"/>
          </w14:checkbox>
        </w:sdtPr>
        <w:sdtContent>
          <w:r w:rsidR="00307BCF">
            <w:rPr>
              <w:rFonts w:ascii="MS Gothic" w:eastAsia="MS Gothic" w:hAnsi="MS Gothic" w:hint="eastAsia"/>
            </w:rPr>
            <w:t>☐</w:t>
          </w:r>
        </w:sdtContent>
      </w:sdt>
      <w:r w:rsidRPr="00D12EC4">
        <w:t xml:space="preserve">​ Wettelijke verplichting </w:t>
      </w:r>
      <w:r w:rsidRPr="00D12EC4">
        <w:tab/>
      </w:r>
      <w:r w:rsidRPr="00D12EC4">
        <w:tab/>
        <w:t> </w:t>
      </w:r>
    </w:p>
    <w:p w14:paraId="4C9C6C0B" w14:textId="0D382616" w:rsidR="00D12EC4" w:rsidRPr="00D12EC4" w:rsidRDefault="00D12EC4" w:rsidP="00D12EC4">
      <w:r w:rsidRPr="00D12EC4">
        <w:t>​​​</w:t>
      </w:r>
      <w:sdt>
        <w:sdtPr>
          <w:id w:val="1529444764"/>
          <w14:checkbox>
            <w14:checked w14:val="0"/>
            <w14:checkedState w14:val="2612" w14:font="MS Gothic"/>
            <w14:uncheckedState w14:val="2610" w14:font="MS Gothic"/>
          </w14:checkbox>
        </w:sdtPr>
        <w:sdtContent>
          <w:r w:rsidR="00307BCF">
            <w:rPr>
              <w:rFonts w:ascii="MS Gothic" w:eastAsia="MS Gothic" w:hAnsi="MS Gothic" w:hint="eastAsia"/>
            </w:rPr>
            <w:t>☐</w:t>
          </w:r>
        </w:sdtContent>
      </w:sdt>
      <w:r w:rsidRPr="00D12EC4">
        <w:t xml:space="preserve"> Vitale belangen</w:t>
      </w:r>
      <w:r w:rsidRPr="00D12EC4">
        <w:tab/>
      </w:r>
      <w:r w:rsidRPr="00D12EC4">
        <w:tab/>
      </w:r>
      <w:r w:rsidRPr="00D12EC4">
        <w:tab/>
      </w:r>
      <w:r w:rsidRPr="00D12EC4">
        <w:tab/>
      </w:r>
      <w:r w:rsidRPr="00D12EC4">
        <w:tab/>
      </w:r>
      <w:r w:rsidRPr="00D12EC4">
        <w:tab/>
        <w:t> </w:t>
      </w:r>
    </w:p>
    <w:p w14:paraId="27E9AF8C" w14:textId="3A51EA5E" w:rsidR="00D12EC4" w:rsidRPr="00D12EC4" w:rsidRDefault="00D12EC4" w:rsidP="00D12EC4">
      <w:r w:rsidRPr="00D12EC4">
        <w:t>​​</w:t>
      </w:r>
      <w:sdt>
        <w:sdtPr>
          <w:id w:val="-50771347"/>
          <w14:checkbox>
            <w14:checked w14:val="1"/>
            <w14:checkedState w14:val="2612" w14:font="MS Gothic"/>
            <w14:uncheckedState w14:val="2610" w14:font="MS Gothic"/>
          </w14:checkbox>
        </w:sdtPr>
        <w:sdtContent>
          <w:r w:rsidR="00307BCF">
            <w:rPr>
              <w:rFonts w:ascii="MS Gothic" w:eastAsia="MS Gothic" w:hAnsi="MS Gothic" w:hint="eastAsia"/>
            </w:rPr>
            <w:t>☒</w:t>
          </w:r>
        </w:sdtContent>
      </w:sdt>
      <w:r w:rsidRPr="00D12EC4">
        <w:t xml:space="preserve"> Algemeen belang / openbaar gezag</w:t>
      </w:r>
      <w:r w:rsidRPr="00D12EC4">
        <w:tab/>
        <w:t> </w:t>
      </w:r>
    </w:p>
    <w:p w14:paraId="4B0067A0" w14:textId="540C4A4C" w:rsidR="00D12EC4" w:rsidRPr="00D12EC4" w:rsidRDefault="00D12EC4" w:rsidP="00D12EC4">
      <w:r w:rsidRPr="00D12EC4">
        <w:t>​​</w:t>
      </w:r>
      <w:sdt>
        <w:sdtPr>
          <w:id w:val="224883778"/>
          <w14:checkbox>
            <w14:checked w14:val="0"/>
            <w14:checkedState w14:val="2612" w14:font="MS Gothic"/>
            <w14:uncheckedState w14:val="2610" w14:font="MS Gothic"/>
          </w14:checkbox>
        </w:sdtPr>
        <w:sdtContent>
          <w:r w:rsidR="007374AA">
            <w:rPr>
              <w:rFonts w:ascii="MS Gothic" w:eastAsia="MS Gothic" w:hAnsi="MS Gothic" w:hint="eastAsia"/>
            </w:rPr>
            <w:t>☐</w:t>
          </w:r>
        </w:sdtContent>
      </w:sdt>
      <w:r w:rsidRPr="00D12EC4">
        <w:t xml:space="preserve"> Gerechtvaardigd belang </w:t>
      </w:r>
    </w:p>
    <w:p w14:paraId="2864F83E" w14:textId="77777777" w:rsidR="00DC524C" w:rsidRDefault="00DC524C" w:rsidP="00DC524C"/>
    <w:p w14:paraId="6BA21826" w14:textId="7B0BCCC2" w:rsidR="007374AA" w:rsidRDefault="007374AA" w:rsidP="00DC524C">
      <w:pPr>
        <w:rPr>
          <w:i/>
          <w:iCs/>
        </w:rPr>
      </w:pPr>
      <w:r>
        <w:rPr>
          <w:i/>
          <w:iCs/>
        </w:rPr>
        <w:t>Voor zorgorganisaties</w:t>
      </w:r>
    </w:p>
    <w:p w14:paraId="275EB4E4" w14:textId="0EDBE7C3" w:rsidR="007374AA" w:rsidRPr="00D12EC4" w:rsidRDefault="00000000" w:rsidP="007374AA">
      <w:sdt>
        <w:sdtPr>
          <w:id w:val="-326355353"/>
          <w14:checkbox>
            <w14:checked w14:val="0"/>
            <w14:checkedState w14:val="2612" w14:font="MS Gothic"/>
            <w14:uncheckedState w14:val="2610" w14:font="MS Gothic"/>
          </w14:checkbox>
        </w:sdtPr>
        <w:sdtContent>
          <w:r w:rsidR="00624FD6">
            <w:rPr>
              <w:rFonts w:ascii="MS Gothic" w:eastAsia="MS Gothic" w:hAnsi="MS Gothic" w:hint="eastAsia"/>
            </w:rPr>
            <w:t>☐</w:t>
          </w:r>
        </w:sdtContent>
      </w:sdt>
      <w:r w:rsidR="007374AA" w:rsidRPr="00D12EC4">
        <w:t xml:space="preserve"> Toestemming </w:t>
      </w:r>
      <w:r w:rsidR="007374AA" w:rsidRPr="00D12EC4">
        <w:tab/>
      </w:r>
      <w:r w:rsidR="007374AA" w:rsidRPr="00D12EC4">
        <w:tab/>
      </w:r>
      <w:r w:rsidR="007374AA" w:rsidRPr="00D12EC4">
        <w:tab/>
      </w:r>
      <w:r w:rsidR="007374AA" w:rsidRPr="00D12EC4">
        <w:tab/>
        <w:t> </w:t>
      </w:r>
    </w:p>
    <w:p w14:paraId="774E4872" w14:textId="2D98FF4C" w:rsidR="007374AA" w:rsidRPr="00D12EC4" w:rsidRDefault="007374AA" w:rsidP="007374AA">
      <w:r w:rsidRPr="00D12EC4">
        <w:t>​​</w:t>
      </w:r>
      <w:sdt>
        <w:sdtPr>
          <w:id w:val="1578164816"/>
          <w14:checkbox>
            <w14:checked w14:val="0"/>
            <w14:checkedState w14:val="2612" w14:font="MS Gothic"/>
            <w14:uncheckedState w14:val="2610" w14:font="MS Gothic"/>
          </w14:checkbox>
        </w:sdtPr>
        <w:sdtContent>
          <w:r w:rsidR="00624FD6">
            <w:rPr>
              <w:rFonts w:ascii="MS Gothic" w:eastAsia="MS Gothic" w:hAnsi="MS Gothic" w:hint="eastAsia"/>
            </w:rPr>
            <w:t>☐</w:t>
          </w:r>
        </w:sdtContent>
      </w:sdt>
      <w:r w:rsidRPr="00D12EC4">
        <w:t>​ Uitvoering van een overeenkomst </w:t>
      </w:r>
    </w:p>
    <w:p w14:paraId="113E3168" w14:textId="77777777" w:rsidR="007374AA" w:rsidRPr="00D12EC4" w:rsidRDefault="007374AA" w:rsidP="007374AA">
      <w:r w:rsidRPr="00D12EC4">
        <w:t>​​</w:t>
      </w:r>
      <w:sdt>
        <w:sdtPr>
          <w:id w:val="-1951467377"/>
          <w14:checkbox>
            <w14:checked w14:val="0"/>
            <w14:checkedState w14:val="2612" w14:font="MS Gothic"/>
            <w14:uncheckedState w14:val="2610" w14:font="MS Gothic"/>
          </w14:checkbox>
        </w:sdtPr>
        <w:sdtContent>
          <w:r>
            <w:rPr>
              <w:rFonts w:ascii="MS Gothic" w:eastAsia="MS Gothic" w:hAnsi="MS Gothic" w:hint="eastAsia"/>
            </w:rPr>
            <w:t>☐</w:t>
          </w:r>
        </w:sdtContent>
      </w:sdt>
      <w:r w:rsidRPr="00D12EC4">
        <w:t xml:space="preserve">​ Wettelijke verplichting </w:t>
      </w:r>
      <w:r w:rsidRPr="00D12EC4">
        <w:tab/>
      </w:r>
      <w:r w:rsidRPr="00D12EC4">
        <w:tab/>
        <w:t> </w:t>
      </w:r>
    </w:p>
    <w:p w14:paraId="19FA1D27" w14:textId="77777777" w:rsidR="007374AA" w:rsidRPr="00D12EC4" w:rsidRDefault="007374AA" w:rsidP="007374AA">
      <w:r w:rsidRPr="00D12EC4">
        <w:t>​​​</w:t>
      </w:r>
      <w:sdt>
        <w:sdtPr>
          <w:id w:val="-28949144"/>
          <w14:checkbox>
            <w14:checked w14:val="0"/>
            <w14:checkedState w14:val="2612" w14:font="MS Gothic"/>
            <w14:uncheckedState w14:val="2610" w14:font="MS Gothic"/>
          </w14:checkbox>
        </w:sdtPr>
        <w:sdtContent>
          <w:r>
            <w:rPr>
              <w:rFonts w:ascii="MS Gothic" w:eastAsia="MS Gothic" w:hAnsi="MS Gothic" w:hint="eastAsia"/>
            </w:rPr>
            <w:t>☐</w:t>
          </w:r>
        </w:sdtContent>
      </w:sdt>
      <w:r w:rsidRPr="00D12EC4">
        <w:t xml:space="preserve"> Vitale belangen</w:t>
      </w:r>
      <w:r w:rsidRPr="00D12EC4">
        <w:tab/>
      </w:r>
      <w:r w:rsidRPr="00D12EC4">
        <w:tab/>
      </w:r>
      <w:r w:rsidRPr="00D12EC4">
        <w:tab/>
      </w:r>
      <w:r w:rsidRPr="00D12EC4">
        <w:tab/>
      </w:r>
      <w:r w:rsidRPr="00D12EC4">
        <w:tab/>
      </w:r>
      <w:r w:rsidRPr="00D12EC4">
        <w:tab/>
        <w:t> </w:t>
      </w:r>
    </w:p>
    <w:p w14:paraId="2B3D27C1" w14:textId="73890D69" w:rsidR="007374AA" w:rsidRPr="00D12EC4" w:rsidRDefault="007374AA" w:rsidP="007374AA">
      <w:r w:rsidRPr="00D12EC4">
        <w:t>​​</w:t>
      </w:r>
      <w:sdt>
        <w:sdtPr>
          <w:id w:val="-97877898"/>
          <w14:checkbox>
            <w14:checked w14:val="0"/>
            <w14:checkedState w14:val="2612" w14:font="MS Gothic"/>
            <w14:uncheckedState w14:val="2610" w14:font="MS Gothic"/>
          </w14:checkbox>
        </w:sdtPr>
        <w:sdtContent>
          <w:r>
            <w:rPr>
              <w:rFonts w:ascii="MS Gothic" w:eastAsia="MS Gothic" w:hAnsi="MS Gothic" w:hint="eastAsia"/>
            </w:rPr>
            <w:t>☐</w:t>
          </w:r>
        </w:sdtContent>
      </w:sdt>
      <w:r w:rsidRPr="00D12EC4">
        <w:t xml:space="preserve"> Algemeen belang / openbaar gezag</w:t>
      </w:r>
      <w:r w:rsidRPr="00D12EC4">
        <w:tab/>
        <w:t> </w:t>
      </w:r>
    </w:p>
    <w:p w14:paraId="642ACEA2" w14:textId="718BF98F" w:rsidR="007374AA" w:rsidRPr="00D12EC4" w:rsidRDefault="007374AA" w:rsidP="007374AA">
      <w:r w:rsidRPr="00D12EC4">
        <w:t>​​</w:t>
      </w:r>
      <w:sdt>
        <w:sdtPr>
          <w:id w:val="-1870139848"/>
          <w14:checkbox>
            <w14:checked w14:val="1"/>
            <w14:checkedState w14:val="2612" w14:font="MS Gothic"/>
            <w14:uncheckedState w14:val="2610" w14:font="MS Gothic"/>
          </w14:checkbox>
        </w:sdtPr>
        <w:sdtContent>
          <w:r>
            <w:rPr>
              <w:rFonts w:ascii="MS Gothic" w:eastAsia="MS Gothic" w:hAnsi="MS Gothic" w:hint="eastAsia"/>
            </w:rPr>
            <w:t>☒</w:t>
          </w:r>
        </w:sdtContent>
      </w:sdt>
      <w:r w:rsidRPr="00D12EC4">
        <w:t xml:space="preserve"> Gerechtvaardigd belang </w:t>
      </w:r>
    </w:p>
    <w:p w14:paraId="3B17DC45" w14:textId="77777777" w:rsidR="007374AA" w:rsidRPr="007374AA" w:rsidRDefault="007374AA" w:rsidP="00DC524C"/>
    <w:p w14:paraId="443E64FE" w14:textId="675A95E6" w:rsidR="00307BCF" w:rsidRDefault="00B47D5E" w:rsidP="00DC524C">
      <w:r w:rsidRPr="00B47D5E">
        <w:t>Bij geen grondslag: Stop met invullen. Stuur het document ter beoordeling naar de Privacy Officer / Functionaris Gegevensbescherming / Privacy Jurist.</w:t>
      </w:r>
    </w:p>
    <w:p w14:paraId="38515941" w14:textId="1FF7388B" w:rsidR="008C1931" w:rsidRDefault="00D439DB" w:rsidP="00D439DB">
      <w:pPr>
        <w:pStyle w:val="Kop2"/>
        <w:numPr>
          <w:ilvl w:val="0"/>
          <w:numId w:val="0"/>
        </w:numPr>
        <w:ind w:left="851" w:hanging="851"/>
      </w:pPr>
      <w:r>
        <w:t>Bevat de verwerking mogelijk hoge risico’s?</w:t>
      </w:r>
    </w:p>
    <w:p w14:paraId="558F889F" w14:textId="08242FF9" w:rsidR="00D439DB" w:rsidRDefault="008C63C2" w:rsidP="008C63C2">
      <w:pPr>
        <w:pStyle w:val="Kop3"/>
        <w:numPr>
          <w:ilvl w:val="0"/>
          <w:numId w:val="13"/>
        </w:numPr>
      </w:pPr>
      <w:r w:rsidRPr="008C63C2">
        <w:t xml:space="preserve">De Autoriteit Persoonsgegevens (AP) heeft een lijst van verwerkingen opgesteld waarvoor het uitvoeren van een DPIA verplicht is. Controleer onderstaande lijst en vink aan welke verwerking van toepassing is. </w:t>
      </w:r>
      <w:r w:rsidRPr="008C63C2">
        <w:rPr>
          <w:b w:val="0"/>
          <w:bCs w:val="0"/>
        </w:rPr>
        <w:t xml:space="preserve">Zie </w:t>
      </w:r>
      <w:hyperlink r:id="rId48" w:tgtFrame="_blank" w:history="1">
        <w:r w:rsidRPr="008C63C2">
          <w:rPr>
            <w:rStyle w:val="Hyperlink"/>
            <w:b w:val="0"/>
            <w:bCs w:val="0"/>
          </w:rPr>
          <w:t>hier</w:t>
        </w:r>
      </w:hyperlink>
      <w:r w:rsidRPr="008C63C2">
        <w:rPr>
          <w:b w:val="0"/>
          <w:bCs w:val="0"/>
        </w:rPr>
        <w:t xml:space="preserve"> een volledige uitwerking van de lijst.</w:t>
      </w:r>
    </w:p>
    <w:p w14:paraId="161772EB" w14:textId="77777777" w:rsidR="008C63C2" w:rsidRDefault="008C63C2" w:rsidP="008C63C2"/>
    <w:p w14:paraId="51FA2B6E" w14:textId="519EF1A7" w:rsidR="008C63C2" w:rsidRDefault="00000000" w:rsidP="008C63C2">
      <w:pPr>
        <w:rPr>
          <w:b/>
          <w:bCs/>
        </w:rPr>
      </w:pPr>
      <w:sdt>
        <w:sdtPr>
          <w:id w:val="-224910309"/>
          <w14:checkbox>
            <w14:checked w14:val="0"/>
            <w14:checkedState w14:val="2612" w14:font="MS Gothic"/>
            <w14:uncheckedState w14:val="2610" w14:font="MS Gothic"/>
          </w14:checkbox>
        </w:sdtPr>
        <w:sdtContent>
          <w:r w:rsidR="00496269">
            <w:rPr>
              <w:rFonts w:ascii="MS Gothic" w:eastAsia="MS Gothic" w:hAnsi="MS Gothic" w:hint="eastAsia"/>
            </w:rPr>
            <w:t>☐</w:t>
          </w:r>
        </w:sdtContent>
      </w:sdt>
      <w:r w:rsidR="00A05AB9">
        <w:t xml:space="preserve"> </w:t>
      </w:r>
      <w:r w:rsidR="006F500F" w:rsidRPr="006F500F">
        <w:t xml:space="preserve">Grootschalige verwerking van persoonsgegevens/stelselmatige monitoring in het kader van </w:t>
      </w:r>
      <w:r w:rsidR="006F500F" w:rsidRPr="006F500F">
        <w:rPr>
          <w:b/>
          <w:bCs/>
        </w:rPr>
        <w:t>heimelijk onderzoek</w:t>
      </w:r>
    </w:p>
    <w:p w14:paraId="469E3E04" w14:textId="09DB6212" w:rsidR="006F500F" w:rsidRDefault="00000000" w:rsidP="008C63C2">
      <w:sdt>
        <w:sdtPr>
          <w:id w:val="1485039116"/>
          <w14:checkbox>
            <w14:checked w14:val="0"/>
            <w14:checkedState w14:val="2612" w14:font="MS Gothic"/>
            <w14:uncheckedState w14:val="2610" w14:font="MS Gothic"/>
          </w14:checkbox>
        </w:sdtPr>
        <w:sdtContent>
          <w:r w:rsidR="00496269">
            <w:rPr>
              <w:rFonts w:ascii="MS Gothic" w:eastAsia="MS Gothic" w:hAnsi="MS Gothic" w:hint="eastAsia"/>
            </w:rPr>
            <w:t>☐</w:t>
          </w:r>
        </w:sdtContent>
      </w:sdt>
      <w:r w:rsidR="00E27271">
        <w:t xml:space="preserve"> </w:t>
      </w:r>
      <w:r w:rsidR="00E27271" w:rsidRPr="00E27271">
        <w:rPr>
          <w:b/>
          <w:bCs/>
        </w:rPr>
        <w:t>Zwarte lijsten</w:t>
      </w:r>
    </w:p>
    <w:p w14:paraId="1FDA5D87" w14:textId="56A1175A" w:rsidR="00496269" w:rsidRPr="00FA3D2A" w:rsidRDefault="00000000" w:rsidP="00496269">
      <w:pPr>
        <w:pStyle w:val="MIOpsomming"/>
        <w:numPr>
          <w:ilvl w:val="0"/>
          <w:numId w:val="0"/>
        </w:numPr>
        <w:spacing w:line="240" w:lineRule="auto"/>
        <w:rPr>
          <w:rFonts w:cstheme="minorHAnsi"/>
          <w:szCs w:val="21"/>
        </w:rPr>
      </w:pPr>
      <w:sdt>
        <w:sdtPr>
          <w:rPr>
            <w:rFonts w:cstheme="minorHAnsi"/>
            <w:szCs w:val="21"/>
          </w:rPr>
          <w:alias w:val="Fraudebestrijding"/>
          <w:tag w:val="Fraudebestrijding"/>
          <w:id w:val="-2133090113"/>
          <w14:checkbox>
            <w14:checked w14:val="0"/>
            <w14:checkedState w14:val="2612" w14:font="MS Gothic"/>
            <w14:uncheckedState w14:val="2610" w14:font="MS Gothic"/>
          </w14:checkbox>
        </w:sdtPr>
        <w:sdtContent>
          <w:r w:rsidR="00496269">
            <w:rPr>
              <w:rFonts w:ascii="MS Gothic" w:eastAsia="MS Gothic" w:hAnsi="MS Gothic" w:cstheme="minorHAnsi" w:hint="eastAsia"/>
              <w:szCs w:val="21"/>
            </w:rPr>
            <w:t>☐</w:t>
          </w:r>
        </w:sdtContent>
      </w:sdt>
      <w:r w:rsidR="00496269" w:rsidRPr="00FA3D2A">
        <w:rPr>
          <w:rFonts w:cstheme="minorHAnsi"/>
          <w:szCs w:val="21"/>
        </w:rPr>
        <w:t xml:space="preserve"> </w:t>
      </w:r>
      <w:r w:rsidR="00496269">
        <w:rPr>
          <w:rFonts w:cstheme="minorHAnsi"/>
          <w:szCs w:val="21"/>
        </w:rPr>
        <w:t xml:space="preserve">Grootschalige verwerking van persoonsgegevens in het kader van </w:t>
      </w:r>
      <w:r w:rsidR="00496269" w:rsidRPr="005B5ADC">
        <w:rPr>
          <w:rFonts w:cstheme="minorHAnsi"/>
          <w:b/>
          <w:bCs/>
          <w:szCs w:val="21"/>
        </w:rPr>
        <w:t>fraudebestrijding</w:t>
      </w:r>
    </w:p>
    <w:p w14:paraId="1742C8C1" w14:textId="77777777" w:rsidR="00496269" w:rsidRPr="00FA3D2A" w:rsidRDefault="00000000" w:rsidP="00496269">
      <w:pPr>
        <w:pStyle w:val="MIOpsomming"/>
        <w:numPr>
          <w:ilvl w:val="0"/>
          <w:numId w:val="0"/>
        </w:numPr>
        <w:spacing w:line="240" w:lineRule="auto"/>
        <w:rPr>
          <w:rFonts w:cstheme="minorHAnsi"/>
          <w:szCs w:val="21"/>
        </w:rPr>
      </w:pPr>
      <w:sdt>
        <w:sdtPr>
          <w:rPr>
            <w:rFonts w:cstheme="minorHAnsi"/>
            <w:szCs w:val="21"/>
          </w:rPr>
          <w:alias w:val="Creditscores"/>
          <w:tag w:val="Creditscores"/>
          <w:id w:val="326943532"/>
          <w14:checkbox>
            <w14:checked w14:val="0"/>
            <w14:checkedState w14:val="2612" w14:font="MS Gothic"/>
            <w14:uncheckedState w14:val="2610" w14:font="MS Gothic"/>
          </w14:checkbox>
        </w:sdtPr>
        <w:sdtContent>
          <w:r w:rsidR="00496269" w:rsidRPr="00FA3D2A">
            <w:rPr>
              <w:rFonts w:ascii="Segoe UI Symbol" w:eastAsia="MS Gothic" w:hAnsi="Segoe UI Symbol" w:cs="Segoe UI Symbol"/>
              <w:szCs w:val="21"/>
            </w:rPr>
            <w:t>☐</w:t>
          </w:r>
        </w:sdtContent>
      </w:sdt>
      <w:r w:rsidR="00496269" w:rsidRPr="00FA3D2A">
        <w:rPr>
          <w:rFonts w:cstheme="minorHAnsi"/>
          <w:szCs w:val="21"/>
        </w:rPr>
        <w:t xml:space="preserve"> </w:t>
      </w:r>
      <w:r w:rsidR="00496269">
        <w:rPr>
          <w:rFonts w:cstheme="minorHAnsi"/>
          <w:szCs w:val="21"/>
        </w:rPr>
        <w:t xml:space="preserve">Grootschalige verwerking van persoonsgegevens in het kader van </w:t>
      </w:r>
      <w:r w:rsidR="00496269" w:rsidRPr="005B5ADC">
        <w:rPr>
          <w:rFonts w:cstheme="minorHAnsi"/>
          <w:b/>
          <w:bCs/>
          <w:szCs w:val="21"/>
        </w:rPr>
        <w:t>creditscores</w:t>
      </w:r>
      <w:r w:rsidR="00496269">
        <w:rPr>
          <w:rFonts w:cstheme="minorHAnsi"/>
          <w:szCs w:val="21"/>
        </w:rPr>
        <w:t xml:space="preserve"> </w:t>
      </w:r>
    </w:p>
    <w:p w14:paraId="781C5D3D" w14:textId="77777777" w:rsidR="00496269" w:rsidRPr="00FA3D2A" w:rsidRDefault="00000000" w:rsidP="00496269">
      <w:pPr>
        <w:pStyle w:val="MIOpsomming"/>
        <w:numPr>
          <w:ilvl w:val="0"/>
          <w:numId w:val="0"/>
        </w:numPr>
        <w:spacing w:line="240" w:lineRule="auto"/>
        <w:rPr>
          <w:rFonts w:cstheme="minorHAnsi"/>
          <w:szCs w:val="21"/>
        </w:rPr>
      </w:pPr>
      <w:sdt>
        <w:sdtPr>
          <w:rPr>
            <w:rFonts w:cstheme="minorHAnsi"/>
            <w:szCs w:val="21"/>
          </w:rPr>
          <w:alias w:val="Financiële situatie"/>
          <w:tag w:val="Financiële situatie"/>
          <w:id w:val="-1416706181"/>
          <w14:checkbox>
            <w14:checked w14:val="0"/>
            <w14:checkedState w14:val="2612" w14:font="MS Gothic"/>
            <w14:uncheckedState w14:val="2610" w14:font="MS Gothic"/>
          </w14:checkbox>
        </w:sdtPr>
        <w:sdtContent>
          <w:r w:rsidR="00496269">
            <w:rPr>
              <w:rFonts w:ascii="MS Gothic" w:eastAsia="MS Gothic" w:hAnsi="MS Gothic" w:cstheme="minorHAnsi" w:hint="eastAsia"/>
              <w:szCs w:val="21"/>
            </w:rPr>
            <w:t>☐</w:t>
          </w:r>
        </w:sdtContent>
      </w:sdt>
      <w:r w:rsidR="00496269" w:rsidRPr="00CC0F04">
        <w:rPr>
          <w:rFonts w:cstheme="minorHAnsi"/>
          <w:szCs w:val="21"/>
        </w:rPr>
        <w:t xml:space="preserve"> </w:t>
      </w:r>
      <w:r w:rsidR="00496269">
        <w:rPr>
          <w:rFonts w:cstheme="minorHAnsi"/>
          <w:szCs w:val="21"/>
        </w:rPr>
        <w:t xml:space="preserve">Grootschalige verwerking van persoonsgegevens van </w:t>
      </w:r>
      <w:r w:rsidR="00496269" w:rsidRPr="005B5ADC">
        <w:rPr>
          <w:rFonts w:cstheme="minorHAnsi"/>
          <w:b/>
          <w:bCs/>
          <w:szCs w:val="21"/>
        </w:rPr>
        <w:t>financiële gegevens</w:t>
      </w:r>
    </w:p>
    <w:p w14:paraId="7331F826" w14:textId="77777777" w:rsidR="00496269" w:rsidRPr="00FA3D2A" w:rsidRDefault="00000000" w:rsidP="00496269">
      <w:pPr>
        <w:pStyle w:val="MIOpsomming"/>
        <w:numPr>
          <w:ilvl w:val="0"/>
          <w:numId w:val="0"/>
        </w:numPr>
        <w:spacing w:line="240" w:lineRule="auto"/>
        <w:rPr>
          <w:rFonts w:cstheme="minorHAnsi"/>
          <w:szCs w:val="21"/>
        </w:rPr>
      </w:pPr>
      <w:sdt>
        <w:sdtPr>
          <w:rPr>
            <w:rFonts w:cstheme="minorHAnsi"/>
            <w:szCs w:val="21"/>
          </w:rPr>
          <w:alias w:val="Genetische persoonsgegevens"/>
          <w:tag w:val="Genetische persoonsgegevens"/>
          <w:id w:val="241992198"/>
          <w14:checkbox>
            <w14:checked w14:val="0"/>
            <w14:checkedState w14:val="2612" w14:font="MS Gothic"/>
            <w14:uncheckedState w14:val="2610" w14:font="MS Gothic"/>
          </w14:checkbox>
        </w:sdtPr>
        <w:sdtContent>
          <w:r w:rsidR="00496269" w:rsidRPr="00FA3D2A">
            <w:rPr>
              <w:rFonts w:ascii="Segoe UI Symbol" w:eastAsia="MS Gothic" w:hAnsi="Segoe UI Symbol" w:cs="Segoe UI Symbol"/>
              <w:szCs w:val="21"/>
            </w:rPr>
            <w:t>☐</w:t>
          </w:r>
        </w:sdtContent>
      </w:sdt>
      <w:r w:rsidR="00496269" w:rsidRPr="00CC0F04">
        <w:rPr>
          <w:rFonts w:cstheme="minorHAnsi"/>
          <w:szCs w:val="21"/>
        </w:rPr>
        <w:t xml:space="preserve"> </w:t>
      </w:r>
      <w:r w:rsidR="00496269">
        <w:rPr>
          <w:rFonts w:cstheme="minorHAnsi"/>
          <w:szCs w:val="21"/>
        </w:rPr>
        <w:t xml:space="preserve">Grootschalige verwerking van persoonsgegevens van </w:t>
      </w:r>
      <w:r w:rsidR="00496269" w:rsidRPr="005B5ADC">
        <w:rPr>
          <w:rFonts w:cstheme="minorHAnsi"/>
          <w:b/>
          <w:bCs/>
          <w:szCs w:val="21"/>
        </w:rPr>
        <w:t>genetische persoonsgegevens</w:t>
      </w:r>
    </w:p>
    <w:p w14:paraId="5F09C7E8" w14:textId="398505D9" w:rsidR="00496269" w:rsidRPr="00FA3D2A" w:rsidRDefault="00000000" w:rsidP="00496269">
      <w:pPr>
        <w:pStyle w:val="MIOpsomming"/>
        <w:numPr>
          <w:ilvl w:val="0"/>
          <w:numId w:val="0"/>
        </w:numPr>
        <w:spacing w:line="240" w:lineRule="auto"/>
      </w:pPr>
      <w:sdt>
        <w:sdtPr>
          <w:alias w:val="Gezondheidsgegevens"/>
          <w:tag w:val="Gezondheidsgegevens"/>
          <w:id w:val="-369763527"/>
          <w14:checkbox>
            <w14:checked w14:val="1"/>
            <w14:checkedState w14:val="2612" w14:font="MS Gothic"/>
            <w14:uncheckedState w14:val="2610" w14:font="MS Gothic"/>
          </w14:checkbox>
        </w:sdtPr>
        <w:sdtContent>
          <w:r w:rsidR="00496269">
            <w:rPr>
              <w:rFonts w:ascii="MS Gothic" w:eastAsia="MS Gothic" w:hAnsi="MS Gothic" w:hint="eastAsia"/>
            </w:rPr>
            <w:t>☒</w:t>
          </w:r>
        </w:sdtContent>
      </w:sdt>
      <w:r w:rsidR="00496269" w:rsidRPr="3DD99F6A">
        <w:t xml:space="preserve"> Grootschalige verwerking van </w:t>
      </w:r>
      <w:r w:rsidR="00496269" w:rsidRPr="3DD99F6A">
        <w:rPr>
          <w:b/>
          <w:bCs/>
        </w:rPr>
        <w:t>gezondheidsgegevens</w:t>
      </w:r>
      <w:r w:rsidR="00496269" w:rsidRPr="3DD99F6A">
        <w:t xml:space="preserve"> of grootschalige elektronische uitwisseling van gezondheidsgegevens</w:t>
      </w:r>
    </w:p>
    <w:p w14:paraId="15470419" w14:textId="77777777" w:rsidR="00496269" w:rsidRPr="00CB5565" w:rsidRDefault="00000000" w:rsidP="00496269">
      <w:pPr>
        <w:pStyle w:val="MIOpsomming"/>
        <w:numPr>
          <w:ilvl w:val="0"/>
          <w:numId w:val="0"/>
        </w:numPr>
        <w:spacing w:line="240" w:lineRule="auto"/>
        <w:rPr>
          <w:rFonts w:cstheme="minorHAnsi"/>
          <w:szCs w:val="21"/>
        </w:rPr>
      </w:pPr>
      <w:sdt>
        <w:sdtPr>
          <w:rPr>
            <w:rFonts w:cstheme="minorHAnsi"/>
            <w:szCs w:val="21"/>
          </w:rPr>
          <w:alias w:val="Samenwerkingsverbanden"/>
          <w:tag w:val="Samenwerkingsverbanden"/>
          <w:id w:val="1053361572"/>
          <w14:checkbox>
            <w14:checked w14:val="0"/>
            <w14:checkedState w14:val="2612" w14:font="MS Gothic"/>
            <w14:uncheckedState w14:val="2610" w14:font="MS Gothic"/>
          </w14:checkbox>
        </w:sdtPr>
        <w:sdtContent>
          <w:r w:rsidR="00496269" w:rsidRPr="00FA3D2A">
            <w:rPr>
              <w:rFonts w:ascii="Segoe UI Symbol" w:eastAsia="MS Gothic" w:hAnsi="Segoe UI Symbol" w:cs="Segoe UI Symbol"/>
              <w:szCs w:val="21"/>
            </w:rPr>
            <w:t>☐</w:t>
          </w:r>
        </w:sdtContent>
      </w:sdt>
      <w:r w:rsidR="00496269" w:rsidRPr="00FA3D2A">
        <w:rPr>
          <w:rFonts w:cstheme="minorHAnsi"/>
          <w:szCs w:val="21"/>
        </w:rPr>
        <w:t xml:space="preserve"> </w:t>
      </w:r>
      <w:r w:rsidR="00496269">
        <w:rPr>
          <w:rFonts w:cstheme="minorHAnsi"/>
          <w:szCs w:val="21"/>
        </w:rPr>
        <w:t xml:space="preserve">Het delen van persoonsgegevens in </w:t>
      </w:r>
      <w:r w:rsidR="00496269" w:rsidRPr="005B5ADC">
        <w:rPr>
          <w:rFonts w:cstheme="minorHAnsi"/>
          <w:b/>
          <w:bCs/>
          <w:szCs w:val="21"/>
        </w:rPr>
        <w:t>samenwerkingsverbanden</w:t>
      </w:r>
      <w:r w:rsidR="00496269">
        <w:rPr>
          <w:rFonts w:cstheme="minorHAnsi"/>
          <w:b/>
          <w:bCs/>
          <w:szCs w:val="21"/>
        </w:rPr>
        <w:t xml:space="preserve"> </w:t>
      </w:r>
      <w:r w:rsidR="00496269">
        <w:rPr>
          <w:rFonts w:cstheme="minorHAnsi"/>
          <w:szCs w:val="21"/>
        </w:rPr>
        <w:t>bij een publiek-private samenwerking</w:t>
      </w:r>
    </w:p>
    <w:p w14:paraId="6074ED60" w14:textId="77777777" w:rsidR="00496269" w:rsidRPr="00FA3D2A" w:rsidRDefault="00000000" w:rsidP="00496269">
      <w:pPr>
        <w:pStyle w:val="MIOpsomming"/>
        <w:numPr>
          <w:ilvl w:val="0"/>
          <w:numId w:val="0"/>
        </w:numPr>
        <w:spacing w:line="240" w:lineRule="auto"/>
        <w:rPr>
          <w:rFonts w:cstheme="minorHAnsi"/>
          <w:szCs w:val="21"/>
        </w:rPr>
      </w:pPr>
      <w:sdt>
        <w:sdtPr>
          <w:rPr>
            <w:rFonts w:cstheme="minorHAnsi"/>
            <w:szCs w:val="21"/>
          </w:rPr>
          <w:alias w:val="Cameratoezicht"/>
          <w:tag w:val="Cameratoezicht"/>
          <w:id w:val="838967938"/>
          <w14:checkbox>
            <w14:checked w14:val="0"/>
            <w14:checkedState w14:val="2612" w14:font="MS Gothic"/>
            <w14:uncheckedState w14:val="2610" w14:font="MS Gothic"/>
          </w14:checkbox>
        </w:sdtPr>
        <w:sdtContent>
          <w:r w:rsidR="00496269" w:rsidRPr="00FA3D2A">
            <w:rPr>
              <w:rFonts w:ascii="Segoe UI Symbol" w:eastAsia="MS Gothic" w:hAnsi="Segoe UI Symbol" w:cs="Segoe UI Symbol"/>
              <w:szCs w:val="21"/>
            </w:rPr>
            <w:t>☐</w:t>
          </w:r>
        </w:sdtContent>
      </w:sdt>
      <w:r w:rsidR="00496269" w:rsidRPr="00FA3D2A">
        <w:rPr>
          <w:rFonts w:cstheme="minorHAnsi"/>
          <w:szCs w:val="21"/>
        </w:rPr>
        <w:t xml:space="preserve"> </w:t>
      </w:r>
      <w:r w:rsidR="00496269">
        <w:rPr>
          <w:rFonts w:cstheme="minorHAnsi"/>
          <w:szCs w:val="21"/>
        </w:rPr>
        <w:t xml:space="preserve">Grootschalige verwerking en/of stelselmatige monitoring van openbaar toegankelijke ruimten met behulp van </w:t>
      </w:r>
      <w:r w:rsidR="00496269" w:rsidRPr="008F626F">
        <w:rPr>
          <w:rFonts w:cstheme="minorHAnsi"/>
          <w:b/>
          <w:bCs/>
          <w:szCs w:val="21"/>
        </w:rPr>
        <w:t>cameratoezicht</w:t>
      </w:r>
    </w:p>
    <w:p w14:paraId="00C361DB" w14:textId="77777777" w:rsidR="00496269" w:rsidRPr="00FA3D2A" w:rsidRDefault="00000000" w:rsidP="00496269">
      <w:pPr>
        <w:pStyle w:val="MIOpsomming"/>
        <w:numPr>
          <w:ilvl w:val="0"/>
          <w:numId w:val="0"/>
        </w:numPr>
        <w:spacing w:line="240" w:lineRule="auto"/>
        <w:rPr>
          <w:rFonts w:cstheme="minorHAnsi"/>
          <w:szCs w:val="21"/>
        </w:rPr>
      </w:pPr>
      <w:sdt>
        <w:sdtPr>
          <w:rPr>
            <w:rFonts w:cstheme="minorHAnsi"/>
            <w:szCs w:val="21"/>
          </w:rPr>
          <w:alias w:val="Flexibel cameratoezicht"/>
          <w:tag w:val="Flexibel cameratoezicht"/>
          <w:id w:val="1213619511"/>
          <w14:checkbox>
            <w14:checked w14:val="0"/>
            <w14:checkedState w14:val="2612" w14:font="MS Gothic"/>
            <w14:uncheckedState w14:val="2610" w14:font="MS Gothic"/>
          </w14:checkbox>
        </w:sdtPr>
        <w:sdtContent>
          <w:r w:rsidR="00496269" w:rsidRPr="00FA3D2A">
            <w:rPr>
              <w:rFonts w:ascii="Segoe UI Symbol" w:eastAsia="MS Gothic" w:hAnsi="Segoe UI Symbol" w:cs="Segoe UI Symbol"/>
              <w:szCs w:val="21"/>
            </w:rPr>
            <w:t>☐</w:t>
          </w:r>
        </w:sdtContent>
      </w:sdt>
      <w:r w:rsidR="00496269" w:rsidRPr="00FA3D2A">
        <w:rPr>
          <w:rFonts w:cstheme="minorHAnsi"/>
          <w:szCs w:val="21"/>
        </w:rPr>
        <w:t xml:space="preserve"> </w:t>
      </w:r>
      <w:r w:rsidR="00496269">
        <w:rPr>
          <w:rFonts w:cstheme="minorHAnsi"/>
          <w:szCs w:val="21"/>
        </w:rPr>
        <w:t xml:space="preserve">Grootschalig verwerking en/of stelselmatig gebruik van </w:t>
      </w:r>
      <w:r w:rsidR="00496269" w:rsidRPr="008F626F">
        <w:rPr>
          <w:rFonts w:cstheme="minorHAnsi"/>
          <w:b/>
          <w:bCs/>
          <w:szCs w:val="21"/>
        </w:rPr>
        <w:t>flexibel cameratoezicht</w:t>
      </w:r>
      <w:r w:rsidR="00496269" w:rsidRPr="00FA3D2A">
        <w:rPr>
          <w:rFonts w:cstheme="minorHAnsi"/>
          <w:szCs w:val="21"/>
        </w:rPr>
        <w:t xml:space="preserve"> (</w:t>
      </w:r>
      <w:r w:rsidR="00496269">
        <w:rPr>
          <w:rFonts w:cstheme="minorHAnsi"/>
          <w:szCs w:val="21"/>
        </w:rPr>
        <w:t xml:space="preserve">zoals </w:t>
      </w:r>
      <w:r w:rsidR="00496269" w:rsidRPr="00FA3D2A">
        <w:rPr>
          <w:rFonts w:cstheme="minorHAnsi"/>
          <w:szCs w:val="21"/>
        </w:rPr>
        <w:t>dash-/bodycams)</w:t>
      </w:r>
    </w:p>
    <w:p w14:paraId="628DCA33" w14:textId="77777777" w:rsidR="00496269" w:rsidRPr="00FA3D2A" w:rsidRDefault="00000000" w:rsidP="00496269">
      <w:pPr>
        <w:pStyle w:val="MIOpsomming"/>
        <w:numPr>
          <w:ilvl w:val="0"/>
          <w:numId w:val="0"/>
        </w:numPr>
        <w:spacing w:line="240" w:lineRule="auto"/>
        <w:rPr>
          <w:rFonts w:cstheme="minorHAnsi"/>
          <w:szCs w:val="21"/>
        </w:rPr>
      </w:pPr>
      <w:sdt>
        <w:sdtPr>
          <w:rPr>
            <w:rFonts w:cstheme="minorHAnsi"/>
            <w:szCs w:val="21"/>
          </w:rPr>
          <w:alias w:val="Controle werknemers"/>
          <w:tag w:val="Controle werknemers"/>
          <w:id w:val="1770189620"/>
          <w14:checkbox>
            <w14:checked w14:val="0"/>
            <w14:checkedState w14:val="2612" w14:font="MS Gothic"/>
            <w14:uncheckedState w14:val="2610" w14:font="MS Gothic"/>
          </w14:checkbox>
        </w:sdtPr>
        <w:sdtContent>
          <w:r w:rsidR="00496269" w:rsidRPr="00FA3D2A">
            <w:rPr>
              <w:rFonts w:ascii="Segoe UI Symbol" w:eastAsia="MS Gothic" w:hAnsi="Segoe UI Symbol" w:cs="Segoe UI Symbol"/>
              <w:szCs w:val="21"/>
            </w:rPr>
            <w:t>☐</w:t>
          </w:r>
        </w:sdtContent>
      </w:sdt>
      <w:r w:rsidR="00496269" w:rsidRPr="00FA3D2A">
        <w:rPr>
          <w:rFonts w:cstheme="minorHAnsi"/>
          <w:szCs w:val="21"/>
        </w:rPr>
        <w:t xml:space="preserve"> </w:t>
      </w:r>
      <w:r w:rsidR="00496269">
        <w:rPr>
          <w:rFonts w:cstheme="minorHAnsi"/>
          <w:szCs w:val="21"/>
        </w:rPr>
        <w:t xml:space="preserve">Grootschalige verwerking en/of stelselmatige monitoring van </w:t>
      </w:r>
      <w:r w:rsidR="00496269" w:rsidRPr="0046210C">
        <w:rPr>
          <w:rFonts w:cstheme="minorHAnsi"/>
          <w:b/>
          <w:bCs/>
          <w:szCs w:val="21"/>
        </w:rPr>
        <w:t>activiteiten van werknemers</w:t>
      </w:r>
    </w:p>
    <w:p w14:paraId="7492F6D8" w14:textId="77777777" w:rsidR="00496269" w:rsidRPr="002706DC" w:rsidRDefault="00000000" w:rsidP="00496269">
      <w:pPr>
        <w:pStyle w:val="MIOpsomming"/>
        <w:numPr>
          <w:ilvl w:val="0"/>
          <w:numId w:val="0"/>
        </w:numPr>
        <w:spacing w:line="240" w:lineRule="auto"/>
        <w:rPr>
          <w:rFonts w:cstheme="minorHAnsi"/>
          <w:szCs w:val="21"/>
        </w:rPr>
      </w:pPr>
      <w:sdt>
        <w:sdtPr>
          <w:rPr>
            <w:rFonts w:cstheme="minorHAnsi"/>
            <w:szCs w:val="21"/>
          </w:rPr>
          <w:alias w:val="Locatiegegevens"/>
          <w:tag w:val="Locatiegegevens"/>
          <w:id w:val="-1330822740"/>
          <w14:checkbox>
            <w14:checked w14:val="0"/>
            <w14:checkedState w14:val="2612" w14:font="MS Gothic"/>
            <w14:uncheckedState w14:val="2610" w14:font="MS Gothic"/>
          </w14:checkbox>
        </w:sdtPr>
        <w:sdtContent>
          <w:r w:rsidR="00496269" w:rsidRPr="00FA3D2A">
            <w:rPr>
              <w:rFonts w:ascii="Segoe UI Symbol" w:eastAsia="MS Gothic" w:hAnsi="Segoe UI Symbol" w:cs="Segoe UI Symbol"/>
              <w:szCs w:val="21"/>
            </w:rPr>
            <w:t>☐</w:t>
          </w:r>
        </w:sdtContent>
      </w:sdt>
      <w:r w:rsidR="00496269" w:rsidRPr="00FA3D2A">
        <w:rPr>
          <w:rFonts w:cstheme="minorHAnsi"/>
          <w:szCs w:val="21"/>
        </w:rPr>
        <w:t xml:space="preserve"> </w:t>
      </w:r>
      <w:r w:rsidR="00496269">
        <w:rPr>
          <w:rFonts w:cstheme="minorHAnsi"/>
          <w:szCs w:val="21"/>
        </w:rPr>
        <w:t>Grootschalige</w:t>
      </w:r>
      <w:r w:rsidR="00496269" w:rsidRPr="0046210C">
        <w:rPr>
          <w:rFonts w:cstheme="minorHAnsi"/>
          <w:szCs w:val="21"/>
        </w:rPr>
        <w:t xml:space="preserve"> </w:t>
      </w:r>
      <w:r w:rsidR="00496269">
        <w:rPr>
          <w:rFonts w:cstheme="minorHAnsi"/>
          <w:szCs w:val="21"/>
        </w:rPr>
        <w:t xml:space="preserve">verwerking en/of stelselmatige monitoring van </w:t>
      </w:r>
      <w:r w:rsidR="00496269" w:rsidRPr="0046210C">
        <w:rPr>
          <w:rFonts w:cstheme="minorHAnsi"/>
          <w:b/>
          <w:bCs/>
          <w:szCs w:val="21"/>
        </w:rPr>
        <w:t>locatiegegevens</w:t>
      </w:r>
      <w:r w:rsidR="00496269">
        <w:rPr>
          <w:rFonts w:cstheme="minorHAnsi"/>
          <w:b/>
          <w:bCs/>
          <w:szCs w:val="21"/>
        </w:rPr>
        <w:t xml:space="preserve"> </w:t>
      </w:r>
      <w:r w:rsidR="00496269">
        <w:rPr>
          <w:rFonts w:cstheme="minorHAnsi"/>
          <w:szCs w:val="21"/>
        </w:rPr>
        <w:t>(geen adresgegevens)</w:t>
      </w:r>
    </w:p>
    <w:p w14:paraId="4514AC7D" w14:textId="77777777" w:rsidR="00496269" w:rsidRPr="00FA3D2A" w:rsidRDefault="00000000" w:rsidP="00496269">
      <w:pPr>
        <w:pStyle w:val="MIOpsomming"/>
        <w:numPr>
          <w:ilvl w:val="0"/>
          <w:numId w:val="0"/>
        </w:numPr>
        <w:spacing w:line="240" w:lineRule="auto"/>
        <w:rPr>
          <w:rFonts w:cstheme="minorHAnsi"/>
          <w:szCs w:val="21"/>
        </w:rPr>
      </w:pPr>
      <w:sdt>
        <w:sdtPr>
          <w:rPr>
            <w:rFonts w:cstheme="minorHAnsi"/>
            <w:szCs w:val="21"/>
          </w:rPr>
          <w:alias w:val="Communicatiegegevens"/>
          <w:tag w:val="Communicatiegegevens"/>
          <w:id w:val="1046718336"/>
          <w14:checkbox>
            <w14:checked w14:val="0"/>
            <w14:checkedState w14:val="2612" w14:font="MS Gothic"/>
            <w14:uncheckedState w14:val="2610" w14:font="MS Gothic"/>
          </w14:checkbox>
        </w:sdtPr>
        <w:sdtContent>
          <w:r w:rsidR="00496269" w:rsidRPr="00FA3D2A">
            <w:rPr>
              <w:rFonts w:ascii="Segoe UI Symbol" w:eastAsia="MS Gothic" w:hAnsi="Segoe UI Symbol" w:cs="Segoe UI Symbol"/>
              <w:szCs w:val="21"/>
            </w:rPr>
            <w:t>☐</w:t>
          </w:r>
        </w:sdtContent>
      </w:sdt>
      <w:r w:rsidR="00496269" w:rsidRPr="00FA3D2A">
        <w:rPr>
          <w:rFonts w:cstheme="minorHAnsi"/>
          <w:szCs w:val="21"/>
        </w:rPr>
        <w:t xml:space="preserve"> </w:t>
      </w:r>
      <w:r w:rsidR="00496269">
        <w:rPr>
          <w:rFonts w:cstheme="minorHAnsi"/>
          <w:szCs w:val="21"/>
        </w:rPr>
        <w:t xml:space="preserve">Grootschalige verwerking en/of stelselmatige monitoring van </w:t>
      </w:r>
      <w:r w:rsidR="00496269" w:rsidRPr="0046210C">
        <w:rPr>
          <w:rFonts w:cstheme="minorHAnsi"/>
          <w:b/>
          <w:bCs/>
          <w:szCs w:val="21"/>
        </w:rPr>
        <w:t>communicatiegegevens</w:t>
      </w:r>
    </w:p>
    <w:p w14:paraId="452A002A" w14:textId="77777777" w:rsidR="00496269" w:rsidRPr="00FA3D2A" w:rsidRDefault="00000000" w:rsidP="00496269">
      <w:pPr>
        <w:pStyle w:val="MIOpsomming"/>
        <w:numPr>
          <w:ilvl w:val="0"/>
          <w:numId w:val="0"/>
        </w:numPr>
        <w:spacing w:line="240" w:lineRule="auto"/>
        <w:rPr>
          <w:rFonts w:cstheme="minorHAnsi"/>
          <w:szCs w:val="21"/>
        </w:rPr>
      </w:pPr>
      <w:sdt>
        <w:sdtPr>
          <w:rPr>
            <w:rFonts w:cstheme="minorHAnsi"/>
            <w:szCs w:val="21"/>
          </w:rPr>
          <w:alias w:val="Internet of things"/>
          <w:tag w:val="Internet of things"/>
          <w:id w:val="-1860195803"/>
          <w14:checkbox>
            <w14:checked w14:val="0"/>
            <w14:checkedState w14:val="2612" w14:font="MS Gothic"/>
            <w14:uncheckedState w14:val="2610" w14:font="MS Gothic"/>
          </w14:checkbox>
        </w:sdtPr>
        <w:sdtContent>
          <w:r w:rsidR="00496269" w:rsidRPr="00FA3D2A">
            <w:rPr>
              <w:rFonts w:ascii="Segoe UI Symbol" w:eastAsia="MS Gothic" w:hAnsi="Segoe UI Symbol" w:cs="Segoe UI Symbol"/>
              <w:szCs w:val="21"/>
            </w:rPr>
            <w:t>☐</w:t>
          </w:r>
        </w:sdtContent>
      </w:sdt>
      <w:r w:rsidR="00496269" w:rsidRPr="00FA3D2A">
        <w:rPr>
          <w:rFonts w:cstheme="minorHAnsi"/>
          <w:szCs w:val="21"/>
        </w:rPr>
        <w:t xml:space="preserve"> </w:t>
      </w:r>
      <w:r w:rsidR="00496269">
        <w:rPr>
          <w:rFonts w:cstheme="minorHAnsi"/>
          <w:szCs w:val="21"/>
        </w:rPr>
        <w:t xml:space="preserve">Grootschalige verwerking en/of stelselmatige monitoring van persoonsgegevens gegenereerd middels </w:t>
      </w:r>
      <w:r w:rsidR="00496269">
        <w:rPr>
          <w:rFonts w:cstheme="minorHAnsi"/>
          <w:b/>
          <w:bCs/>
          <w:szCs w:val="21"/>
        </w:rPr>
        <w:t>I</w:t>
      </w:r>
      <w:r w:rsidR="00496269" w:rsidRPr="0046210C">
        <w:rPr>
          <w:rFonts w:cstheme="minorHAnsi"/>
          <w:b/>
          <w:bCs/>
          <w:szCs w:val="21"/>
        </w:rPr>
        <w:t>nternet of Things</w:t>
      </w:r>
    </w:p>
    <w:p w14:paraId="77553368" w14:textId="77777777" w:rsidR="00496269" w:rsidRPr="0046210C" w:rsidRDefault="00000000" w:rsidP="00496269">
      <w:pPr>
        <w:pStyle w:val="MIOpsomming"/>
        <w:numPr>
          <w:ilvl w:val="0"/>
          <w:numId w:val="0"/>
        </w:numPr>
        <w:spacing w:line="240" w:lineRule="auto"/>
        <w:rPr>
          <w:rFonts w:cstheme="minorHAnsi"/>
          <w:szCs w:val="21"/>
        </w:rPr>
      </w:pPr>
      <w:sdt>
        <w:sdtPr>
          <w:rPr>
            <w:rFonts w:cstheme="minorHAnsi"/>
            <w:szCs w:val="21"/>
          </w:rPr>
          <w:alias w:val="Profilering"/>
          <w:tag w:val="Profilering"/>
          <w:id w:val="-2057001988"/>
          <w14:checkbox>
            <w14:checked w14:val="0"/>
            <w14:checkedState w14:val="2612" w14:font="MS Gothic"/>
            <w14:uncheckedState w14:val="2610" w14:font="MS Gothic"/>
          </w14:checkbox>
        </w:sdtPr>
        <w:sdtContent>
          <w:r w:rsidR="00496269" w:rsidRPr="00FA3D2A">
            <w:rPr>
              <w:rFonts w:ascii="Segoe UI Symbol" w:eastAsia="MS Gothic" w:hAnsi="Segoe UI Symbol" w:cs="Segoe UI Symbol"/>
              <w:szCs w:val="21"/>
            </w:rPr>
            <w:t>☐</w:t>
          </w:r>
        </w:sdtContent>
      </w:sdt>
      <w:r w:rsidR="00496269">
        <w:rPr>
          <w:rFonts w:cstheme="minorHAnsi"/>
          <w:b/>
          <w:bCs/>
          <w:szCs w:val="21"/>
        </w:rPr>
        <w:t xml:space="preserve"> Profilering</w:t>
      </w:r>
    </w:p>
    <w:p w14:paraId="1AA2090E" w14:textId="77777777" w:rsidR="00496269" w:rsidRPr="00F03247" w:rsidRDefault="00000000" w:rsidP="00496269">
      <w:pPr>
        <w:pStyle w:val="MIOpsomming"/>
        <w:numPr>
          <w:ilvl w:val="0"/>
          <w:numId w:val="0"/>
        </w:numPr>
        <w:spacing w:line="240" w:lineRule="auto"/>
        <w:rPr>
          <w:rFonts w:cstheme="minorHAnsi"/>
          <w:b/>
          <w:bCs/>
          <w:szCs w:val="21"/>
        </w:rPr>
      </w:pPr>
      <w:sdt>
        <w:sdtPr>
          <w:rPr>
            <w:rFonts w:cstheme="minorHAnsi"/>
            <w:szCs w:val="21"/>
          </w:rPr>
          <w:alias w:val="Observatie en beïnvloeding van gedrag"/>
          <w:tag w:val="Observatie en beïnvloeding van gedrag"/>
          <w:id w:val="608176855"/>
          <w14:checkbox>
            <w14:checked w14:val="0"/>
            <w14:checkedState w14:val="2612" w14:font="MS Gothic"/>
            <w14:uncheckedState w14:val="2610" w14:font="MS Gothic"/>
          </w14:checkbox>
        </w:sdtPr>
        <w:sdtContent>
          <w:r w:rsidR="00496269" w:rsidRPr="00FA3D2A">
            <w:rPr>
              <w:rFonts w:ascii="Segoe UI Symbol" w:eastAsia="MS Gothic" w:hAnsi="Segoe UI Symbol" w:cs="Segoe UI Symbol"/>
              <w:szCs w:val="21"/>
            </w:rPr>
            <w:t>☐</w:t>
          </w:r>
        </w:sdtContent>
      </w:sdt>
      <w:r w:rsidR="00496269" w:rsidRPr="00FA3D2A">
        <w:rPr>
          <w:rFonts w:cstheme="minorHAnsi"/>
          <w:szCs w:val="21"/>
        </w:rPr>
        <w:t xml:space="preserve"> </w:t>
      </w:r>
      <w:r w:rsidR="00496269">
        <w:rPr>
          <w:rFonts w:cstheme="minorHAnsi"/>
          <w:szCs w:val="21"/>
        </w:rPr>
        <w:t xml:space="preserve">Grootschalige verwerking van persoonsgegevens in het kader van </w:t>
      </w:r>
      <w:r w:rsidR="00496269" w:rsidRPr="00F03247">
        <w:rPr>
          <w:rFonts w:cstheme="minorHAnsi"/>
          <w:b/>
          <w:bCs/>
          <w:szCs w:val="21"/>
        </w:rPr>
        <w:t>observatie en beïnvloeding van gedrag</w:t>
      </w:r>
    </w:p>
    <w:p w14:paraId="554223B1" w14:textId="77777777" w:rsidR="00496269" w:rsidRPr="00F03247" w:rsidRDefault="00000000" w:rsidP="00496269">
      <w:pPr>
        <w:pStyle w:val="MIOpsomming"/>
        <w:numPr>
          <w:ilvl w:val="0"/>
          <w:numId w:val="0"/>
        </w:numPr>
        <w:spacing w:line="240" w:lineRule="auto"/>
        <w:rPr>
          <w:rFonts w:cstheme="minorHAnsi"/>
          <w:szCs w:val="21"/>
        </w:rPr>
      </w:pPr>
      <w:sdt>
        <w:sdtPr>
          <w:rPr>
            <w:rFonts w:cstheme="minorHAnsi"/>
            <w:szCs w:val="21"/>
          </w:rPr>
          <w:alias w:val="Observatie en beïnvloeding van gedrag"/>
          <w:tag w:val="Observatie en beïnvloeding van gedrag"/>
          <w:id w:val="-593560182"/>
          <w14:checkbox>
            <w14:checked w14:val="0"/>
            <w14:checkedState w14:val="2612" w14:font="MS Gothic"/>
            <w14:uncheckedState w14:val="2610" w14:font="MS Gothic"/>
          </w14:checkbox>
        </w:sdtPr>
        <w:sdtContent>
          <w:r w:rsidR="00496269" w:rsidRPr="00FA3D2A">
            <w:rPr>
              <w:rFonts w:ascii="Segoe UI Symbol" w:eastAsia="MS Gothic" w:hAnsi="Segoe UI Symbol" w:cs="Segoe UI Symbol"/>
              <w:szCs w:val="21"/>
            </w:rPr>
            <w:t>☐</w:t>
          </w:r>
        </w:sdtContent>
      </w:sdt>
      <w:r w:rsidR="00496269" w:rsidRPr="00FA3D2A">
        <w:rPr>
          <w:rFonts w:cstheme="minorHAnsi"/>
          <w:szCs w:val="21"/>
        </w:rPr>
        <w:t xml:space="preserve"> </w:t>
      </w:r>
      <w:r w:rsidR="00496269">
        <w:rPr>
          <w:rFonts w:cstheme="minorHAnsi"/>
          <w:szCs w:val="21"/>
        </w:rPr>
        <w:t xml:space="preserve">Grootschalige verwerking en/of stelselmatige monitoring van </w:t>
      </w:r>
      <w:r w:rsidR="00496269" w:rsidRPr="00F03247">
        <w:rPr>
          <w:rFonts w:cstheme="minorHAnsi"/>
          <w:b/>
          <w:bCs/>
          <w:szCs w:val="21"/>
        </w:rPr>
        <w:t>biometrische gegevens</w:t>
      </w:r>
      <w:r w:rsidR="00496269">
        <w:rPr>
          <w:rFonts w:cstheme="minorHAnsi"/>
          <w:b/>
          <w:bCs/>
          <w:szCs w:val="21"/>
        </w:rPr>
        <w:t xml:space="preserve"> </w:t>
      </w:r>
      <w:r w:rsidR="00496269">
        <w:rPr>
          <w:rFonts w:cstheme="minorHAnsi"/>
          <w:szCs w:val="21"/>
        </w:rPr>
        <w:t>in het kader van identificatie</w:t>
      </w:r>
    </w:p>
    <w:p w14:paraId="442437D1" w14:textId="11CD21B4" w:rsidR="006F500F" w:rsidRDefault="006F500F" w:rsidP="008C63C2"/>
    <w:tbl>
      <w:tblPr>
        <w:tblStyle w:val="Tabelraster"/>
        <w:tblW w:w="0" w:type="auto"/>
        <w:tblInd w:w="-108" w:type="dxa"/>
        <w:tblLook w:val="0480" w:firstRow="0" w:lastRow="0" w:firstColumn="1" w:lastColumn="0" w:noHBand="0" w:noVBand="1"/>
      </w:tblPr>
      <w:tblGrid>
        <w:gridCol w:w="2617"/>
        <w:gridCol w:w="6095"/>
      </w:tblGrid>
      <w:tr w:rsidR="002311A9" w:rsidRPr="002311A9" w14:paraId="0DC3F16A" w14:textId="77777777" w:rsidTr="002311A9">
        <w:trPr>
          <w:cnfStyle w:val="000000100000" w:firstRow="0" w:lastRow="0" w:firstColumn="0" w:lastColumn="0" w:oddVBand="0" w:evenVBand="0" w:oddHBand="1" w:evenHBand="0" w:firstRowFirstColumn="0" w:firstRowLastColumn="0" w:lastRowFirstColumn="0" w:lastRowLastColumn="0"/>
        </w:trPr>
        <w:tc>
          <w:tcPr>
            <w:tcW w:w="2617" w:type="dxa"/>
          </w:tcPr>
          <w:p w14:paraId="2BDAF804" w14:textId="77777777" w:rsidR="002311A9" w:rsidRPr="002311A9" w:rsidRDefault="002311A9">
            <w:pPr>
              <w:rPr>
                <w:rFonts w:cstheme="minorHAnsi"/>
                <w:sz w:val="21"/>
                <w:szCs w:val="21"/>
              </w:rPr>
            </w:pPr>
            <w:r w:rsidRPr="002311A9">
              <w:rPr>
                <w:rFonts w:cstheme="minorHAnsi"/>
                <w:sz w:val="21"/>
                <w:szCs w:val="21"/>
              </w:rPr>
              <w:t>Toelichting</w:t>
            </w:r>
          </w:p>
        </w:tc>
        <w:tc>
          <w:tcPr>
            <w:tcW w:w="6095" w:type="dxa"/>
          </w:tcPr>
          <w:p w14:paraId="0A698946" w14:textId="4B59806D" w:rsidR="002311A9" w:rsidRPr="002311A9" w:rsidRDefault="003765BC">
            <w:pPr>
              <w:rPr>
                <w:rFonts w:cstheme="minorHAnsi"/>
                <w:sz w:val="21"/>
                <w:szCs w:val="21"/>
              </w:rPr>
            </w:pPr>
            <w:r>
              <w:rPr>
                <w:rFonts w:cstheme="minorHAnsi"/>
                <w:sz w:val="21"/>
                <w:szCs w:val="21"/>
              </w:rPr>
              <w:t xml:space="preserve">Het AI-systeem </w:t>
            </w:r>
            <w:r w:rsidR="00F81FA0">
              <w:rPr>
                <w:rFonts w:cstheme="minorHAnsi"/>
                <w:sz w:val="21"/>
                <w:szCs w:val="21"/>
              </w:rPr>
              <w:t>verwerkt gezondheids</w:t>
            </w:r>
            <w:r w:rsidR="007E2EE5">
              <w:rPr>
                <w:rFonts w:cstheme="minorHAnsi"/>
                <w:sz w:val="21"/>
                <w:szCs w:val="21"/>
              </w:rPr>
              <w:t xml:space="preserve">gegevens op grote schaal bij </w:t>
            </w:r>
            <w:r w:rsidR="007374AA">
              <w:rPr>
                <w:rFonts w:cstheme="minorHAnsi"/>
                <w:sz w:val="21"/>
                <w:szCs w:val="21"/>
              </w:rPr>
              <w:t>&lt;</w:t>
            </w:r>
            <w:r w:rsidR="007374AA" w:rsidRPr="007374AA">
              <w:rPr>
                <w:rFonts w:cstheme="minorHAnsi"/>
                <w:sz w:val="21"/>
                <w:szCs w:val="21"/>
                <w:highlight w:val="yellow"/>
              </w:rPr>
              <w:t>organisatie</w:t>
            </w:r>
            <w:r w:rsidR="007374AA">
              <w:rPr>
                <w:rFonts w:cstheme="minorHAnsi"/>
                <w:sz w:val="21"/>
                <w:szCs w:val="21"/>
              </w:rPr>
              <w:t>&gt;, mogelijk op de gehele cliëntengroep</w:t>
            </w:r>
            <w:r w:rsidR="007E2EE5">
              <w:rPr>
                <w:rFonts w:cstheme="minorHAnsi"/>
                <w:sz w:val="21"/>
                <w:szCs w:val="21"/>
              </w:rPr>
              <w:t>.</w:t>
            </w:r>
          </w:p>
        </w:tc>
      </w:tr>
    </w:tbl>
    <w:p w14:paraId="100AA00F" w14:textId="77777777" w:rsidR="002311A9" w:rsidRDefault="002311A9" w:rsidP="008C63C2"/>
    <w:p w14:paraId="093B7D24" w14:textId="77777777" w:rsidR="007A0A6D" w:rsidRDefault="007A0A6D" w:rsidP="007A0A6D">
      <w:r>
        <w:t>Bij geen vinkjes: ga door naar vraag 6.</w:t>
      </w:r>
    </w:p>
    <w:p w14:paraId="6381E71B" w14:textId="37B170E4" w:rsidR="007A0A6D" w:rsidRDefault="007A0A6D" w:rsidP="007A0A6D">
      <w:r>
        <w:t>Bij één of meerdere vinkjes: ga door naar vraag 7.</w:t>
      </w:r>
    </w:p>
    <w:p w14:paraId="77D9FCE4" w14:textId="77777777" w:rsidR="00823596" w:rsidRDefault="00823596" w:rsidP="00823596">
      <w:pPr>
        <w:pStyle w:val="MIZN3"/>
        <w:numPr>
          <w:ilvl w:val="0"/>
          <w:numId w:val="13"/>
        </w:numPr>
      </w:pPr>
      <w:r w:rsidRPr="00823596">
        <w:t xml:space="preserve">Welke van onderstaande criteria zijn van toepassing op de verwerking? </w:t>
      </w:r>
      <w:r w:rsidRPr="00823596">
        <w:rPr>
          <w:b w:val="0"/>
          <w:bCs w:val="0"/>
        </w:rPr>
        <w:t xml:space="preserve">Zie </w:t>
      </w:r>
      <w:hyperlink r:id="rId49" w:anchor="wat-zijn-de-criteria-van-de-europese-privacytoezichthouders-6668" w:history="1">
        <w:r w:rsidRPr="00823596">
          <w:rPr>
            <w:rStyle w:val="Hyperlink"/>
            <w:b w:val="0"/>
            <w:bCs w:val="0"/>
          </w:rPr>
          <w:t>hier</w:t>
        </w:r>
      </w:hyperlink>
      <w:r w:rsidRPr="00823596">
        <w:rPr>
          <w:b w:val="0"/>
          <w:bCs w:val="0"/>
        </w:rPr>
        <w:t xml:space="preserve"> een volledige uitwerking van de lijst.</w:t>
      </w:r>
    </w:p>
    <w:p w14:paraId="3B270EF1" w14:textId="77777777" w:rsidR="00823596" w:rsidRDefault="00823596" w:rsidP="00823596"/>
    <w:p w14:paraId="413B524A" w14:textId="77777777" w:rsidR="00F97FF9" w:rsidRPr="00FA3D2A" w:rsidRDefault="00000000" w:rsidP="00A24BF2">
      <w:pPr>
        <w:pStyle w:val="MIOpsomming"/>
        <w:numPr>
          <w:ilvl w:val="0"/>
          <w:numId w:val="0"/>
        </w:numPr>
        <w:spacing w:line="240" w:lineRule="auto"/>
      </w:pPr>
      <w:sdt>
        <w:sdtPr>
          <w:alias w:val="EDPB - 1"/>
          <w:tag w:val="EDPB - 1"/>
          <w:id w:val="-1463575648"/>
          <w14:checkbox>
            <w14:checked w14:val="0"/>
            <w14:checkedState w14:val="2612" w14:font="MS Gothic"/>
            <w14:uncheckedState w14:val="2610" w14:font="MS Gothic"/>
          </w14:checkbox>
        </w:sdtPr>
        <w:sdtContent>
          <w:r w:rsidR="00F97FF9" w:rsidRPr="4AE8A7BB">
            <w:rPr>
              <w:rFonts w:ascii="Segoe UI Symbol" w:eastAsia="MS Gothic" w:hAnsi="Segoe UI Symbol" w:cs="Segoe UI Symbol"/>
            </w:rPr>
            <w:t>☐</w:t>
          </w:r>
        </w:sdtContent>
      </w:sdt>
      <w:r w:rsidR="00F97FF9" w:rsidRPr="4AE8A7BB">
        <w:t xml:space="preserve"> </w:t>
      </w:r>
      <w:r w:rsidR="00F97FF9" w:rsidRPr="00D64C05">
        <w:rPr>
          <w:b/>
          <w:bCs/>
        </w:rPr>
        <w:t>H</w:t>
      </w:r>
      <w:r w:rsidR="00F97FF9" w:rsidRPr="4AE8A7BB">
        <w:rPr>
          <w:b/>
          <w:bCs/>
        </w:rPr>
        <w:t>et evalueren en beoordelen van betrokkenen</w:t>
      </w:r>
      <w:r w:rsidR="00F97FF9" w:rsidRPr="4AE8A7BB">
        <w:t xml:space="preserve">, waaronder profileren en voorspellen van gedrag; </w:t>
      </w:r>
    </w:p>
    <w:p w14:paraId="1BD0AE10" w14:textId="77777777" w:rsidR="00F97FF9" w:rsidRPr="00FA3D2A" w:rsidRDefault="00000000" w:rsidP="00A24BF2">
      <w:pPr>
        <w:pStyle w:val="MIOpsomming"/>
        <w:numPr>
          <w:ilvl w:val="0"/>
          <w:numId w:val="0"/>
        </w:numPr>
        <w:spacing w:line="240" w:lineRule="auto"/>
      </w:pPr>
      <w:sdt>
        <w:sdtPr>
          <w:alias w:val="EDPB - 2"/>
          <w:tag w:val="EDPB - 2"/>
          <w:id w:val="1248151222"/>
          <w14:checkbox>
            <w14:checked w14:val="0"/>
            <w14:checkedState w14:val="2612" w14:font="MS Gothic"/>
            <w14:uncheckedState w14:val="2610" w14:font="MS Gothic"/>
          </w14:checkbox>
        </w:sdtPr>
        <w:sdtContent>
          <w:r w:rsidR="00F97FF9" w:rsidRPr="4AE8A7BB">
            <w:rPr>
              <w:rFonts w:ascii="Segoe UI Symbol" w:eastAsia="MS Gothic" w:hAnsi="Segoe UI Symbol" w:cs="Segoe UI Symbol"/>
            </w:rPr>
            <w:t>☐</w:t>
          </w:r>
        </w:sdtContent>
      </w:sdt>
      <w:r w:rsidR="00F97FF9" w:rsidRPr="4AE8A7BB">
        <w:t xml:space="preserve"> </w:t>
      </w:r>
      <w:r w:rsidR="00F97FF9" w:rsidRPr="00D64C05">
        <w:rPr>
          <w:b/>
          <w:bCs/>
        </w:rPr>
        <w:t>G</w:t>
      </w:r>
      <w:r w:rsidR="00F97FF9" w:rsidRPr="4AE8A7BB">
        <w:rPr>
          <w:b/>
          <w:bCs/>
        </w:rPr>
        <w:t>eautomatiseerde besluitvorming</w:t>
      </w:r>
      <w:r w:rsidR="00F97FF9" w:rsidRPr="4AE8A7BB">
        <w:t xml:space="preserve">; </w:t>
      </w:r>
    </w:p>
    <w:p w14:paraId="2FB252BC" w14:textId="77777777" w:rsidR="00F97FF9" w:rsidRPr="00FA3D2A" w:rsidRDefault="00000000" w:rsidP="00A24BF2">
      <w:pPr>
        <w:pStyle w:val="MIOpsomming"/>
        <w:numPr>
          <w:ilvl w:val="0"/>
          <w:numId w:val="0"/>
        </w:numPr>
        <w:spacing w:line="240" w:lineRule="auto"/>
      </w:pPr>
      <w:sdt>
        <w:sdtPr>
          <w:alias w:val="EDPB - 3"/>
          <w:tag w:val="EDPB - 3"/>
          <w:id w:val="522057244"/>
          <w14:checkbox>
            <w14:checked w14:val="0"/>
            <w14:checkedState w14:val="2612" w14:font="MS Gothic"/>
            <w14:uncheckedState w14:val="2610" w14:font="MS Gothic"/>
          </w14:checkbox>
        </w:sdtPr>
        <w:sdtContent>
          <w:r w:rsidR="00F97FF9" w:rsidRPr="4AE8A7BB">
            <w:rPr>
              <w:rFonts w:ascii="Segoe UI Symbol" w:eastAsia="MS Gothic" w:hAnsi="Segoe UI Symbol" w:cs="Segoe UI Symbol"/>
            </w:rPr>
            <w:t>☐</w:t>
          </w:r>
        </w:sdtContent>
      </w:sdt>
      <w:r w:rsidR="00F97FF9" w:rsidRPr="4AE8A7BB">
        <w:t xml:space="preserve"> </w:t>
      </w:r>
      <w:r w:rsidR="00F97FF9" w:rsidRPr="00D64C05">
        <w:rPr>
          <w:b/>
          <w:bCs/>
        </w:rPr>
        <w:t>S</w:t>
      </w:r>
      <w:r w:rsidR="00F97FF9" w:rsidRPr="4AE8A7BB">
        <w:rPr>
          <w:b/>
          <w:bCs/>
        </w:rPr>
        <w:t>ystematische observatie, monitoring of controle</w:t>
      </w:r>
      <w:r w:rsidR="00F97FF9" w:rsidRPr="4AE8A7BB">
        <w:t xml:space="preserve">; </w:t>
      </w:r>
    </w:p>
    <w:p w14:paraId="671CD59B" w14:textId="77777777" w:rsidR="00F97FF9" w:rsidRPr="00FA3D2A" w:rsidRDefault="00000000" w:rsidP="00A24BF2">
      <w:pPr>
        <w:pStyle w:val="MIOpsomming"/>
        <w:numPr>
          <w:ilvl w:val="0"/>
          <w:numId w:val="0"/>
        </w:numPr>
        <w:spacing w:line="240" w:lineRule="auto"/>
      </w:pPr>
      <w:sdt>
        <w:sdtPr>
          <w:alias w:val="EDPB - 4"/>
          <w:tag w:val="EDPB - 4"/>
          <w:id w:val="-990702791"/>
          <w14:checkbox>
            <w14:checked w14:val="1"/>
            <w14:checkedState w14:val="2612" w14:font="MS Gothic"/>
            <w14:uncheckedState w14:val="2610" w14:font="MS Gothic"/>
          </w14:checkbox>
        </w:sdtPr>
        <w:sdtContent>
          <w:r w:rsidR="00F97FF9">
            <w:rPr>
              <w:rFonts w:ascii="MS Gothic" w:eastAsia="MS Gothic" w:hAnsi="MS Gothic" w:hint="eastAsia"/>
            </w:rPr>
            <w:t>☒</w:t>
          </w:r>
        </w:sdtContent>
      </w:sdt>
      <w:r w:rsidR="00F97FF9" w:rsidRPr="4AE8A7BB">
        <w:t xml:space="preserve"> Verwerking van</w:t>
      </w:r>
      <w:r w:rsidR="00F97FF9" w:rsidRPr="4AE8A7BB">
        <w:rPr>
          <w:b/>
          <w:bCs/>
        </w:rPr>
        <w:t xml:space="preserve"> bijzondere, strafrechtelijke of anderszins gevoelige persoonsgegevens</w:t>
      </w:r>
      <w:r w:rsidR="00F97FF9" w:rsidRPr="4AE8A7BB">
        <w:t xml:space="preserve">; </w:t>
      </w:r>
    </w:p>
    <w:p w14:paraId="583B76F2" w14:textId="04F85A03" w:rsidR="00F97FF9" w:rsidRPr="00FA3D2A" w:rsidRDefault="00000000" w:rsidP="00A24BF2">
      <w:pPr>
        <w:pStyle w:val="MIOpsomming"/>
        <w:numPr>
          <w:ilvl w:val="0"/>
          <w:numId w:val="0"/>
        </w:numPr>
        <w:spacing w:line="240" w:lineRule="auto"/>
      </w:pPr>
      <w:sdt>
        <w:sdtPr>
          <w:alias w:val="EDPB - 5"/>
          <w:tag w:val="EDPB - 5"/>
          <w:id w:val="-45528331"/>
          <w14:checkbox>
            <w14:checked w14:val="1"/>
            <w14:checkedState w14:val="2612" w14:font="MS Gothic"/>
            <w14:uncheckedState w14:val="2610" w14:font="MS Gothic"/>
          </w14:checkbox>
        </w:sdtPr>
        <w:sdtContent>
          <w:r w:rsidR="007A5513">
            <w:rPr>
              <w:rFonts w:ascii="MS Gothic" w:eastAsia="MS Gothic" w:hAnsi="MS Gothic" w:hint="eastAsia"/>
            </w:rPr>
            <w:t>☒</w:t>
          </w:r>
        </w:sdtContent>
      </w:sdt>
      <w:r w:rsidR="00F97FF9" w:rsidRPr="4AE8A7BB">
        <w:t xml:space="preserve"> </w:t>
      </w:r>
      <w:r w:rsidR="00F97FF9" w:rsidRPr="00E5281B">
        <w:rPr>
          <w:b/>
          <w:bCs/>
        </w:rPr>
        <w:t>G</w:t>
      </w:r>
      <w:r w:rsidR="00F97FF9" w:rsidRPr="4AE8A7BB">
        <w:rPr>
          <w:b/>
          <w:bCs/>
        </w:rPr>
        <w:t>rote gegevensverwerkingen</w:t>
      </w:r>
      <w:r w:rsidR="00F97FF9" w:rsidRPr="4AE8A7BB">
        <w:t>, gelet op het aantal betrokkenen, de hoeveelheid persoonsgegevens, de duur en geografische reikwijdte van de verwerking</w:t>
      </w:r>
      <w:r w:rsidR="00F97FF9" w:rsidRPr="4AE8A7BB">
        <w:rPr>
          <w:rStyle w:val="Voetnootmarkering"/>
        </w:rPr>
        <w:footnoteReference w:id="4"/>
      </w:r>
      <w:r w:rsidR="00F97FF9" w:rsidRPr="4AE8A7BB">
        <w:t xml:space="preserve">; </w:t>
      </w:r>
    </w:p>
    <w:p w14:paraId="7C4F015F" w14:textId="77777777" w:rsidR="00F97FF9" w:rsidRPr="00FA3D2A" w:rsidRDefault="00000000" w:rsidP="00A24BF2">
      <w:pPr>
        <w:pStyle w:val="MIOpsomming"/>
        <w:numPr>
          <w:ilvl w:val="0"/>
          <w:numId w:val="0"/>
        </w:numPr>
        <w:spacing w:line="240" w:lineRule="auto"/>
      </w:pPr>
      <w:sdt>
        <w:sdtPr>
          <w:alias w:val="EDPB - 6"/>
          <w:tag w:val="EDPB - 6"/>
          <w:id w:val="1282226959"/>
          <w14:checkbox>
            <w14:checked w14:val="0"/>
            <w14:checkedState w14:val="2612" w14:font="MS Gothic"/>
            <w14:uncheckedState w14:val="2610" w14:font="MS Gothic"/>
          </w14:checkbox>
        </w:sdtPr>
        <w:sdtContent>
          <w:r w:rsidR="00F97FF9" w:rsidRPr="4AE8A7BB">
            <w:rPr>
              <w:rFonts w:ascii="MS Gothic" w:eastAsia="MS Gothic" w:hAnsi="MS Gothic"/>
            </w:rPr>
            <w:t>☐</w:t>
          </w:r>
        </w:sdtContent>
      </w:sdt>
      <w:r w:rsidR="00F97FF9" w:rsidRPr="4AE8A7BB">
        <w:t xml:space="preserve"> </w:t>
      </w:r>
      <w:r w:rsidR="00F97FF9" w:rsidRPr="00D64C05">
        <w:rPr>
          <w:b/>
          <w:bCs/>
        </w:rPr>
        <w:t>K</w:t>
      </w:r>
      <w:r w:rsidR="00F97FF9" w:rsidRPr="4AE8A7BB">
        <w:rPr>
          <w:b/>
          <w:bCs/>
        </w:rPr>
        <w:t>oppelen en combineren</w:t>
      </w:r>
      <w:r w:rsidR="00F97FF9" w:rsidRPr="4AE8A7BB">
        <w:t xml:space="preserve"> van persoonsgegevens; </w:t>
      </w:r>
    </w:p>
    <w:p w14:paraId="7DF48315" w14:textId="77777777" w:rsidR="00F97FF9" w:rsidRPr="00FA3D2A" w:rsidRDefault="00000000" w:rsidP="00A24BF2">
      <w:pPr>
        <w:pStyle w:val="MIOpsomming"/>
        <w:numPr>
          <w:ilvl w:val="0"/>
          <w:numId w:val="0"/>
        </w:numPr>
        <w:spacing w:line="240" w:lineRule="auto"/>
      </w:pPr>
      <w:sdt>
        <w:sdtPr>
          <w:alias w:val="EDPB - 7"/>
          <w:tag w:val="EDPB - 7"/>
          <w:id w:val="-753201017"/>
          <w14:checkbox>
            <w14:checked w14:val="0"/>
            <w14:checkedState w14:val="2612" w14:font="MS Gothic"/>
            <w14:uncheckedState w14:val="2610" w14:font="MS Gothic"/>
          </w14:checkbox>
        </w:sdtPr>
        <w:sdtContent>
          <w:r w:rsidR="00F97FF9" w:rsidRPr="4AE8A7BB">
            <w:rPr>
              <w:rFonts w:ascii="MS Gothic" w:eastAsia="MS Gothic" w:hAnsi="MS Gothic"/>
            </w:rPr>
            <w:t>☐</w:t>
          </w:r>
        </w:sdtContent>
      </w:sdt>
      <w:r w:rsidR="00F97FF9" w:rsidRPr="4AE8A7BB">
        <w:t xml:space="preserve"> </w:t>
      </w:r>
      <w:r w:rsidR="00F97FF9" w:rsidRPr="00D64C05">
        <w:rPr>
          <w:b/>
          <w:bCs/>
        </w:rPr>
        <w:t>K</w:t>
      </w:r>
      <w:r w:rsidR="00F97FF9" w:rsidRPr="4AE8A7BB">
        <w:rPr>
          <w:b/>
          <w:bCs/>
        </w:rPr>
        <w:t>wetsbare betrokkenen</w:t>
      </w:r>
      <w:r w:rsidR="00F97FF9" w:rsidRPr="4AE8A7BB">
        <w:t xml:space="preserve"> die gegeven de situatie minder in staat zijn om vrijelijk toestemming te geven dan wel op te komen tegen de gegevensverwerking, zoals werknemers, kinderen, verstandelijk beperkten, asielzoekers, aanvragers van een voorziening, uitkeringsgerechtigden, ouderen en patiënten; </w:t>
      </w:r>
    </w:p>
    <w:p w14:paraId="2855BA49" w14:textId="77777777" w:rsidR="00F97FF9" w:rsidRPr="00FA3D2A" w:rsidRDefault="00000000" w:rsidP="00A24BF2">
      <w:pPr>
        <w:pStyle w:val="MIOpsomming"/>
        <w:numPr>
          <w:ilvl w:val="0"/>
          <w:numId w:val="0"/>
        </w:numPr>
        <w:spacing w:line="240" w:lineRule="auto"/>
      </w:pPr>
      <w:sdt>
        <w:sdtPr>
          <w:alias w:val="EDPB - 8"/>
          <w:tag w:val="EDPB - 8"/>
          <w:id w:val="1414362156"/>
          <w14:checkbox>
            <w14:checked w14:val="1"/>
            <w14:checkedState w14:val="2612" w14:font="MS Gothic"/>
            <w14:uncheckedState w14:val="2610" w14:font="MS Gothic"/>
          </w14:checkbox>
        </w:sdtPr>
        <w:sdtContent>
          <w:r w:rsidR="00F97FF9" w:rsidRPr="3DD99F6A">
            <w:rPr>
              <w:rFonts w:ascii="MS Gothic" w:eastAsia="MS Gothic" w:hAnsi="MS Gothic" w:cs="MS Gothic"/>
            </w:rPr>
            <w:t>☒</w:t>
          </w:r>
        </w:sdtContent>
      </w:sdt>
      <w:r w:rsidR="00F97FF9">
        <w:t xml:space="preserve"> Gebruikmaking van </w:t>
      </w:r>
      <w:r w:rsidR="00F97FF9" w:rsidRPr="3DD99F6A">
        <w:rPr>
          <w:b/>
          <w:bCs/>
        </w:rPr>
        <w:t>nieuwe technologieën</w:t>
      </w:r>
      <w:r w:rsidR="00F97FF9">
        <w:t>, zoals Smart City, Big Data en AI</w:t>
      </w:r>
    </w:p>
    <w:p w14:paraId="7BD84D85" w14:textId="77777777" w:rsidR="00F97FF9" w:rsidRPr="00FA3D2A" w:rsidRDefault="00000000" w:rsidP="00A24BF2">
      <w:pPr>
        <w:pStyle w:val="MIOpsomming"/>
        <w:numPr>
          <w:ilvl w:val="0"/>
          <w:numId w:val="0"/>
        </w:numPr>
        <w:spacing w:line="240" w:lineRule="auto"/>
      </w:pPr>
      <w:sdt>
        <w:sdtPr>
          <w:alias w:val="EDPB - 9"/>
          <w:tag w:val="EDPB - 9"/>
          <w:id w:val="11726473"/>
          <w14:checkbox>
            <w14:checked w14:val="0"/>
            <w14:checkedState w14:val="2612" w14:font="MS Gothic"/>
            <w14:uncheckedState w14:val="2610" w14:font="MS Gothic"/>
          </w14:checkbox>
        </w:sdtPr>
        <w:sdtContent>
          <w:r w:rsidR="00F97FF9" w:rsidRPr="4AE8A7BB">
            <w:rPr>
              <w:rFonts w:ascii="Segoe UI Symbol" w:eastAsia="MS Gothic" w:hAnsi="Segoe UI Symbol" w:cs="Segoe UI Symbol"/>
            </w:rPr>
            <w:t>☐</w:t>
          </w:r>
        </w:sdtContent>
      </w:sdt>
      <w:r w:rsidR="00F97FF9" w:rsidRPr="4AE8A7BB">
        <w:t xml:space="preserve"> </w:t>
      </w:r>
      <w:r w:rsidR="00F97FF9" w:rsidRPr="00E5281B">
        <w:rPr>
          <w:b/>
          <w:bCs/>
        </w:rPr>
        <w:t>V</w:t>
      </w:r>
      <w:r w:rsidR="00F97FF9" w:rsidRPr="4AE8A7BB">
        <w:rPr>
          <w:b/>
          <w:bCs/>
        </w:rPr>
        <w:t>erhindering van betrokkenen om een recht uit te oefenen</w:t>
      </w:r>
      <w:r w:rsidR="00F97FF9" w:rsidRPr="4AE8A7BB">
        <w:t xml:space="preserve"> of hier een beroep op te doen.</w:t>
      </w:r>
    </w:p>
    <w:p w14:paraId="781CB7AE" w14:textId="77777777" w:rsidR="00823596" w:rsidRDefault="00823596" w:rsidP="00A24BF2"/>
    <w:tbl>
      <w:tblPr>
        <w:tblStyle w:val="Tabelraster"/>
        <w:tblW w:w="0" w:type="auto"/>
        <w:tblLook w:val="0480" w:firstRow="0" w:lastRow="0" w:firstColumn="1" w:lastColumn="0" w:noHBand="0" w:noVBand="1"/>
      </w:tblPr>
      <w:tblGrid>
        <w:gridCol w:w="2617"/>
        <w:gridCol w:w="6095"/>
      </w:tblGrid>
      <w:tr w:rsidR="00A24BF2" w:rsidRPr="00A24BF2" w14:paraId="55B612B3" w14:textId="77777777" w:rsidTr="00A24BF2">
        <w:trPr>
          <w:cnfStyle w:val="000000100000" w:firstRow="0" w:lastRow="0" w:firstColumn="0" w:lastColumn="0" w:oddVBand="0" w:evenVBand="0" w:oddHBand="1" w:evenHBand="0" w:firstRowFirstColumn="0" w:firstRowLastColumn="0" w:lastRowFirstColumn="0" w:lastRowLastColumn="0"/>
        </w:trPr>
        <w:tc>
          <w:tcPr>
            <w:tcW w:w="2617" w:type="dxa"/>
          </w:tcPr>
          <w:p w14:paraId="5239937A" w14:textId="77777777" w:rsidR="00A24BF2" w:rsidRPr="00A24BF2" w:rsidRDefault="00A24BF2">
            <w:pPr>
              <w:rPr>
                <w:rFonts w:cstheme="minorHAnsi"/>
                <w:sz w:val="21"/>
                <w:szCs w:val="21"/>
              </w:rPr>
            </w:pPr>
            <w:r w:rsidRPr="00A24BF2">
              <w:rPr>
                <w:rFonts w:cstheme="minorHAnsi"/>
                <w:sz w:val="21"/>
                <w:szCs w:val="21"/>
              </w:rPr>
              <w:t>Toelichting</w:t>
            </w:r>
          </w:p>
        </w:tc>
        <w:tc>
          <w:tcPr>
            <w:tcW w:w="6095" w:type="dxa"/>
          </w:tcPr>
          <w:p w14:paraId="05DBA0D7" w14:textId="7B8A89E5" w:rsidR="00A24BF2" w:rsidRPr="00A24BF2" w:rsidRDefault="007374AA">
            <w:pPr>
              <w:rPr>
                <w:rFonts w:cstheme="minorHAnsi"/>
                <w:sz w:val="21"/>
                <w:szCs w:val="21"/>
              </w:rPr>
            </w:pPr>
            <w:r>
              <w:rPr>
                <w:rFonts w:cstheme="minorHAnsi"/>
                <w:sz w:val="21"/>
                <w:szCs w:val="21"/>
              </w:rPr>
              <w:t>Er is sprake van verwerking van gezondheidsgegevens en mogelijk andere gevoelige persoonsgegevens in de gesprekken. Het gaat om (mogelijk) de gehele cliëntgroep, wat zorgt dat dit een grootschalige verwerking is. Het betreft een (relatief) nieuwe technologie.</w:t>
            </w:r>
          </w:p>
        </w:tc>
      </w:tr>
    </w:tbl>
    <w:p w14:paraId="40B13B36" w14:textId="77777777" w:rsidR="00F97FF9" w:rsidRPr="00823596" w:rsidRDefault="00F97FF9" w:rsidP="00823596"/>
    <w:p w14:paraId="4E56BCC5" w14:textId="3B07046D" w:rsidR="009B5746" w:rsidRPr="00F12E27" w:rsidRDefault="009B5746" w:rsidP="009B5746">
      <w:r>
        <w:rPr>
          <w:rFonts w:cstheme="minorHAnsi"/>
          <w:szCs w:val="21"/>
        </w:rPr>
        <w:t>Bij geen vinkjes of één vinkje: e</w:t>
      </w:r>
      <w:r w:rsidR="00F70453">
        <w:rPr>
          <w:rFonts w:cstheme="minorHAnsi"/>
          <w:szCs w:val="21"/>
        </w:rPr>
        <w:t xml:space="preserve">r </w:t>
      </w:r>
      <w:r>
        <w:rPr>
          <w:rFonts w:cstheme="minorHAnsi"/>
          <w:szCs w:val="21"/>
        </w:rPr>
        <w:t xml:space="preserve">is geen DPIA nodig. Stuur het document ter beoordeling naar de </w:t>
      </w:r>
      <w:r w:rsidRPr="693C39AA">
        <w:t>Privacy Officer / Functionaris Gegevensbescherming / Privacy Jurist</w:t>
      </w:r>
      <w:r>
        <w:t>.</w:t>
      </w:r>
    </w:p>
    <w:p w14:paraId="54B637A1" w14:textId="1121ECC3" w:rsidR="007A0A6D" w:rsidRPr="009B5746" w:rsidRDefault="009B5746" w:rsidP="007A0A6D">
      <w:pPr>
        <w:rPr>
          <w:rFonts w:cstheme="minorHAnsi"/>
          <w:szCs w:val="21"/>
        </w:rPr>
      </w:pPr>
      <w:r>
        <w:rPr>
          <w:rFonts w:cstheme="minorHAnsi"/>
          <w:szCs w:val="21"/>
        </w:rPr>
        <w:t>Bij één of meerdere vinkjes: ga door naar vraag 7.</w:t>
      </w:r>
    </w:p>
    <w:p w14:paraId="064C2959" w14:textId="315D9DC8" w:rsidR="009B5746" w:rsidRDefault="009B5746" w:rsidP="009B5746">
      <w:pPr>
        <w:pStyle w:val="Kop2"/>
        <w:numPr>
          <w:ilvl w:val="0"/>
          <w:numId w:val="0"/>
        </w:numPr>
        <w:ind w:left="851" w:hanging="851"/>
      </w:pPr>
      <w:r>
        <w:t>Zijn er mogelijke uitzonderingen van toepassing?</w:t>
      </w:r>
    </w:p>
    <w:p w14:paraId="5F320414" w14:textId="77777777" w:rsidR="002C2C22" w:rsidRDefault="002C2C22" w:rsidP="002C2C22">
      <w:pPr>
        <w:pStyle w:val="MIZN3"/>
        <w:numPr>
          <w:ilvl w:val="0"/>
          <w:numId w:val="13"/>
        </w:numPr>
      </w:pPr>
      <w:r>
        <w:t>Is er op deze of een vergelijkbare verwerking eerder een DPIA verricht?</w:t>
      </w:r>
    </w:p>
    <w:p w14:paraId="1CD36862" w14:textId="77777777" w:rsidR="002C2C22" w:rsidRDefault="00000000" w:rsidP="002C2C22">
      <w:sdt>
        <w:sdtPr>
          <w:rPr>
            <w:rFonts w:ascii="MS Gothic" w:eastAsia="MS Gothic" w:hAnsi="MS Gothic" w:cstheme="minorHAnsi"/>
            <w:szCs w:val="21"/>
          </w:rPr>
          <w:id w:val="-1564631586"/>
          <w14:checkbox>
            <w14:checked w14:val="0"/>
            <w14:checkedState w14:val="2612" w14:font="MS Gothic"/>
            <w14:uncheckedState w14:val="2610" w14:font="MS Gothic"/>
          </w14:checkbox>
        </w:sdtPr>
        <w:sdtContent>
          <w:r w:rsidR="002C2C22" w:rsidRPr="00E43118">
            <w:rPr>
              <w:rFonts w:ascii="MS Gothic" w:eastAsia="MS Gothic" w:hAnsi="MS Gothic" w:cstheme="minorHAnsi" w:hint="eastAsia"/>
              <w:szCs w:val="21"/>
            </w:rPr>
            <w:t>☐</w:t>
          </w:r>
        </w:sdtContent>
      </w:sdt>
      <w:r w:rsidR="002C2C22" w:rsidRPr="00E43118">
        <w:rPr>
          <w:rFonts w:cstheme="minorHAnsi"/>
          <w:szCs w:val="21"/>
        </w:rPr>
        <w:t xml:space="preserve"> Ja</w:t>
      </w:r>
      <w:r w:rsidR="002C2C22">
        <w:rPr>
          <w:rFonts w:cstheme="minorHAnsi"/>
          <w:szCs w:val="21"/>
        </w:rPr>
        <w:t xml:space="preserve">: geef aan wanneer de DPIA is uitgevoerd en voeg deze toe in de bijlage. Is de DPIA minder dan drie jaar geleden uitgevoerd, ga dan door naar vraag 8. Indien langer geleden, stuur het document ter beoordeling naar de </w:t>
      </w:r>
      <w:r w:rsidR="002C2C22" w:rsidRPr="693C39AA">
        <w:t>Privacy Officer / Functionaris Gegevensbescherming / Privacy Jurist</w:t>
      </w:r>
      <w:r w:rsidR="002C2C22">
        <w:t>.</w:t>
      </w:r>
    </w:p>
    <w:p w14:paraId="75582767" w14:textId="77777777" w:rsidR="002C2C22" w:rsidRDefault="00000000" w:rsidP="002C2C22">
      <w:sdt>
        <w:sdtPr>
          <w:rPr>
            <w:rFonts w:ascii="MS Gothic" w:eastAsia="MS Gothic" w:hAnsi="MS Gothic"/>
          </w:rPr>
          <w:id w:val="1081639733"/>
          <w14:checkbox>
            <w14:checked w14:val="1"/>
            <w14:checkedState w14:val="2612" w14:font="MS Gothic"/>
            <w14:uncheckedState w14:val="2610" w14:font="MS Gothic"/>
          </w14:checkbox>
        </w:sdtPr>
        <w:sdtContent>
          <w:r w:rsidR="002C2C22" w:rsidRPr="3DD99F6A">
            <w:rPr>
              <w:rFonts w:ascii="MS Gothic" w:eastAsia="MS Gothic" w:hAnsi="MS Gothic"/>
            </w:rPr>
            <w:t>☒</w:t>
          </w:r>
        </w:sdtContent>
      </w:sdt>
      <w:r w:rsidR="002C2C22" w:rsidRPr="3DD99F6A">
        <w:t xml:space="preserve"> Nee: stuur het document ter beoordeling naar de </w:t>
      </w:r>
      <w:r w:rsidR="002C2C22">
        <w:t>Privacy Officer / Functionaris Gegevensbescherming / Privacy Jurist.</w:t>
      </w:r>
    </w:p>
    <w:p w14:paraId="56092C29" w14:textId="77777777" w:rsidR="002C2C22" w:rsidRDefault="002C2C22" w:rsidP="002C2C22"/>
    <w:tbl>
      <w:tblPr>
        <w:tblStyle w:val="Tabelraster"/>
        <w:tblW w:w="0" w:type="auto"/>
        <w:tblInd w:w="-108" w:type="dxa"/>
        <w:tblLook w:val="0480" w:firstRow="0" w:lastRow="0" w:firstColumn="1" w:lastColumn="0" w:noHBand="0" w:noVBand="1"/>
      </w:tblPr>
      <w:tblGrid>
        <w:gridCol w:w="4460"/>
        <w:gridCol w:w="4252"/>
      </w:tblGrid>
      <w:tr w:rsidR="0086261C" w:rsidRPr="0086261C" w14:paraId="643585FC" w14:textId="77777777" w:rsidTr="0086261C">
        <w:trPr>
          <w:cnfStyle w:val="000000100000" w:firstRow="0" w:lastRow="0" w:firstColumn="0" w:lastColumn="0" w:oddVBand="0" w:evenVBand="0" w:oddHBand="1" w:evenHBand="0" w:firstRowFirstColumn="0" w:firstRowLastColumn="0" w:lastRowFirstColumn="0" w:lastRowLastColumn="0"/>
        </w:trPr>
        <w:tc>
          <w:tcPr>
            <w:tcW w:w="4460" w:type="dxa"/>
          </w:tcPr>
          <w:p w14:paraId="51444D80" w14:textId="77777777" w:rsidR="0086261C" w:rsidRPr="0086261C" w:rsidRDefault="0086261C">
            <w:pPr>
              <w:rPr>
                <w:rFonts w:cstheme="minorHAnsi"/>
                <w:sz w:val="21"/>
                <w:szCs w:val="21"/>
              </w:rPr>
            </w:pPr>
            <w:r w:rsidRPr="0086261C">
              <w:rPr>
                <w:rFonts w:cstheme="minorHAnsi"/>
                <w:sz w:val="21"/>
                <w:szCs w:val="21"/>
              </w:rPr>
              <w:t>Datum eerder uitgevoerde DPIA</w:t>
            </w:r>
          </w:p>
        </w:tc>
        <w:tc>
          <w:tcPr>
            <w:tcW w:w="4252" w:type="dxa"/>
          </w:tcPr>
          <w:p w14:paraId="445DF966" w14:textId="53F5E136" w:rsidR="0086261C" w:rsidRPr="0086261C" w:rsidRDefault="003950D6">
            <w:pPr>
              <w:rPr>
                <w:rFonts w:cstheme="minorHAnsi"/>
                <w:sz w:val="21"/>
                <w:szCs w:val="21"/>
              </w:rPr>
            </w:pPr>
            <w:r>
              <w:rPr>
                <w:rFonts w:cstheme="minorHAnsi"/>
                <w:sz w:val="21"/>
                <w:szCs w:val="21"/>
              </w:rPr>
              <w:t>&lt;</w:t>
            </w:r>
            <w:r w:rsidRPr="003950D6">
              <w:rPr>
                <w:rFonts w:cstheme="minorHAnsi"/>
                <w:sz w:val="21"/>
                <w:szCs w:val="21"/>
                <w:highlight w:val="yellow"/>
              </w:rPr>
              <w:t>datum</w:t>
            </w:r>
            <w:r>
              <w:rPr>
                <w:rFonts w:cstheme="minorHAnsi"/>
                <w:sz w:val="21"/>
                <w:szCs w:val="21"/>
              </w:rPr>
              <w:t>&gt;</w:t>
            </w:r>
          </w:p>
        </w:tc>
      </w:tr>
    </w:tbl>
    <w:p w14:paraId="6DC29E4E" w14:textId="77777777" w:rsidR="002C2C22" w:rsidRDefault="002C2C22" w:rsidP="002C2C22"/>
    <w:p w14:paraId="676D5618" w14:textId="77777777" w:rsidR="00FD401D" w:rsidRDefault="00FD401D" w:rsidP="00FD401D">
      <w:pPr>
        <w:pStyle w:val="MIZN3"/>
        <w:numPr>
          <w:ilvl w:val="0"/>
          <w:numId w:val="13"/>
        </w:numPr>
      </w:pPr>
      <w:r>
        <w:t>Zijn de maatregelen uit de eerder uitgevoerde DPIA (ook) op deze verwerking toegepast en/of van toepassing?</w:t>
      </w:r>
    </w:p>
    <w:p w14:paraId="76B53F31" w14:textId="77777777" w:rsidR="00FD401D" w:rsidRDefault="00FD401D" w:rsidP="00FD401D"/>
    <w:p w14:paraId="4C9348E1" w14:textId="77777777" w:rsidR="00D8019F" w:rsidRPr="00E43118" w:rsidRDefault="00000000" w:rsidP="00D8019F">
      <w:pPr>
        <w:ind w:left="360"/>
        <w:rPr>
          <w:rFonts w:cstheme="minorHAnsi"/>
          <w:szCs w:val="21"/>
        </w:rPr>
      </w:pPr>
      <w:sdt>
        <w:sdtPr>
          <w:rPr>
            <w:rFonts w:ascii="MS Gothic" w:eastAsia="MS Gothic" w:hAnsi="MS Gothic" w:cstheme="minorHAnsi"/>
            <w:szCs w:val="21"/>
          </w:rPr>
          <w:id w:val="-418561994"/>
          <w14:checkbox>
            <w14:checked w14:val="0"/>
            <w14:checkedState w14:val="2612" w14:font="MS Gothic"/>
            <w14:uncheckedState w14:val="2610" w14:font="MS Gothic"/>
          </w14:checkbox>
        </w:sdtPr>
        <w:sdtContent>
          <w:r w:rsidR="00D8019F" w:rsidRPr="00E43118">
            <w:rPr>
              <w:rFonts w:ascii="MS Gothic" w:eastAsia="MS Gothic" w:hAnsi="MS Gothic" w:cstheme="minorHAnsi" w:hint="eastAsia"/>
              <w:szCs w:val="21"/>
            </w:rPr>
            <w:t>☐</w:t>
          </w:r>
        </w:sdtContent>
      </w:sdt>
      <w:r w:rsidR="00D8019F" w:rsidRPr="00E43118">
        <w:rPr>
          <w:rFonts w:cstheme="minorHAnsi"/>
          <w:szCs w:val="21"/>
        </w:rPr>
        <w:t xml:space="preserve"> Ja</w:t>
      </w:r>
    </w:p>
    <w:p w14:paraId="495FAD71" w14:textId="77777777" w:rsidR="00D8019F" w:rsidRPr="00E43118" w:rsidRDefault="00000000" w:rsidP="00D8019F">
      <w:pPr>
        <w:ind w:left="360"/>
        <w:rPr>
          <w:rFonts w:cstheme="minorHAnsi"/>
          <w:szCs w:val="21"/>
        </w:rPr>
      </w:pPr>
      <w:sdt>
        <w:sdtPr>
          <w:rPr>
            <w:rFonts w:ascii="MS Gothic" w:eastAsia="MS Gothic" w:hAnsi="MS Gothic" w:cstheme="minorHAnsi"/>
            <w:szCs w:val="21"/>
          </w:rPr>
          <w:id w:val="-1390724423"/>
          <w14:checkbox>
            <w14:checked w14:val="0"/>
            <w14:checkedState w14:val="2612" w14:font="MS Gothic"/>
            <w14:uncheckedState w14:val="2610" w14:font="MS Gothic"/>
          </w14:checkbox>
        </w:sdtPr>
        <w:sdtContent>
          <w:r w:rsidR="00D8019F" w:rsidRPr="00E43118">
            <w:rPr>
              <w:rFonts w:ascii="MS Gothic" w:eastAsia="MS Gothic" w:hAnsi="MS Gothic" w:cstheme="minorHAnsi" w:hint="eastAsia"/>
              <w:szCs w:val="21"/>
            </w:rPr>
            <w:t>☐</w:t>
          </w:r>
        </w:sdtContent>
      </w:sdt>
      <w:r w:rsidR="00D8019F" w:rsidRPr="00E43118">
        <w:rPr>
          <w:rFonts w:cstheme="minorHAnsi"/>
          <w:szCs w:val="21"/>
        </w:rPr>
        <w:t xml:space="preserve"> Nee</w:t>
      </w:r>
    </w:p>
    <w:p w14:paraId="7CBF76C2" w14:textId="77777777" w:rsidR="00FD401D" w:rsidRPr="00FD401D" w:rsidRDefault="00FD401D" w:rsidP="00FD401D"/>
    <w:tbl>
      <w:tblPr>
        <w:tblStyle w:val="Tabelraster"/>
        <w:tblW w:w="0" w:type="auto"/>
        <w:tblInd w:w="-108" w:type="dxa"/>
        <w:tblLook w:val="0480" w:firstRow="0" w:lastRow="0" w:firstColumn="1" w:lastColumn="0" w:noHBand="0" w:noVBand="1"/>
      </w:tblPr>
      <w:tblGrid>
        <w:gridCol w:w="1483"/>
        <w:gridCol w:w="7229"/>
      </w:tblGrid>
      <w:tr w:rsidR="00FF446D" w:rsidRPr="00FF446D" w14:paraId="7B03F71D" w14:textId="77777777" w:rsidTr="00FF446D">
        <w:trPr>
          <w:cnfStyle w:val="000000100000" w:firstRow="0" w:lastRow="0" w:firstColumn="0" w:lastColumn="0" w:oddVBand="0" w:evenVBand="0" w:oddHBand="1" w:evenHBand="0" w:firstRowFirstColumn="0" w:firstRowLastColumn="0" w:lastRowFirstColumn="0" w:lastRowLastColumn="0"/>
        </w:trPr>
        <w:tc>
          <w:tcPr>
            <w:tcW w:w="1483" w:type="dxa"/>
          </w:tcPr>
          <w:p w14:paraId="0842FAE8" w14:textId="77777777" w:rsidR="00FF446D" w:rsidRPr="00FF446D" w:rsidRDefault="00FF446D">
            <w:pPr>
              <w:rPr>
                <w:rFonts w:cstheme="minorHAnsi"/>
                <w:sz w:val="21"/>
                <w:szCs w:val="21"/>
              </w:rPr>
            </w:pPr>
            <w:r w:rsidRPr="00FF446D">
              <w:rPr>
                <w:rFonts w:cstheme="minorHAnsi"/>
                <w:sz w:val="21"/>
                <w:szCs w:val="21"/>
              </w:rPr>
              <w:t>Toelichting</w:t>
            </w:r>
          </w:p>
        </w:tc>
        <w:tc>
          <w:tcPr>
            <w:tcW w:w="7229" w:type="dxa"/>
          </w:tcPr>
          <w:p w14:paraId="0CA041AB" w14:textId="77777777" w:rsidR="00FF446D" w:rsidRPr="00FF446D" w:rsidRDefault="00FF446D">
            <w:pPr>
              <w:rPr>
                <w:rFonts w:cstheme="minorHAnsi"/>
                <w:sz w:val="21"/>
                <w:szCs w:val="21"/>
              </w:rPr>
            </w:pPr>
            <w:r w:rsidRPr="00FF446D">
              <w:rPr>
                <w:rFonts w:cstheme="minorHAnsi"/>
                <w:sz w:val="21"/>
                <w:szCs w:val="21"/>
              </w:rPr>
              <w:t>&lt;</w:t>
            </w:r>
            <w:r w:rsidRPr="00FF446D">
              <w:rPr>
                <w:rFonts w:cstheme="minorHAnsi"/>
                <w:sz w:val="21"/>
                <w:szCs w:val="21"/>
                <w:highlight w:val="yellow"/>
              </w:rPr>
              <w:t>Geef een opsomming van de maatregelen die n.a.v. een eerdere DPIA zijn genomen/ook van toepassing zijn op deze verwerking.</w:t>
            </w:r>
            <w:r w:rsidRPr="00FF446D">
              <w:rPr>
                <w:rFonts w:cstheme="minorHAnsi"/>
                <w:sz w:val="21"/>
                <w:szCs w:val="21"/>
              </w:rPr>
              <w:t>&gt;</w:t>
            </w:r>
          </w:p>
        </w:tc>
      </w:tr>
    </w:tbl>
    <w:p w14:paraId="5328E457" w14:textId="77777777" w:rsidR="002C2C22" w:rsidRDefault="002C2C22" w:rsidP="003950D6"/>
    <w:p w14:paraId="37C4D41D" w14:textId="77777777" w:rsidR="00935380" w:rsidRDefault="00935380" w:rsidP="00935380">
      <w:pPr>
        <w:pStyle w:val="MIZN2"/>
      </w:pPr>
      <w:r>
        <w:t>Advies privacy officer, functionaris gegevensbescherming of privacy jurist</w:t>
      </w:r>
    </w:p>
    <w:p w14:paraId="1D89B4F8" w14:textId="77777777" w:rsidR="00BF4494" w:rsidRDefault="00BF4494" w:rsidP="00BF4494">
      <w:r>
        <w:t>D</w:t>
      </w:r>
      <w:r w:rsidRPr="693C39AA">
        <w:t>e Privacy Officer / Functionaris Gegevensbescherming / Privacy Jurist</w:t>
      </w:r>
      <w:r>
        <w:t xml:space="preserve"> oordeelt ten aanzien van de bovenstaande verwerking als volgt:</w:t>
      </w:r>
    </w:p>
    <w:p w14:paraId="5F2854C2" w14:textId="77777777" w:rsidR="00E25666" w:rsidRDefault="00E25666" w:rsidP="00BF4494"/>
    <w:p w14:paraId="0A4E0115" w14:textId="77777777" w:rsidR="00935380" w:rsidRDefault="00935380" w:rsidP="009B5746"/>
    <w:tbl>
      <w:tblPr>
        <w:tblStyle w:val="doTable"/>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251"/>
        <w:gridCol w:w="4252"/>
      </w:tblGrid>
      <w:tr w:rsidR="00E25666" w:rsidRPr="00635934" w14:paraId="2A650BA0" w14:textId="77777777">
        <w:tc>
          <w:tcPr>
            <w:tcW w:w="4251" w:type="dxa"/>
          </w:tcPr>
          <w:p w14:paraId="566CEC58" w14:textId="77777777" w:rsidR="00E25666" w:rsidRPr="00635934" w:rsidRDefault="00E25666">
            <w:pPr>
              <w:rPr>
                <w:rFonts w:cstheme="minorHAnsi"/>
                <w:b/>
                <w:bCs/>
                <w:szCs w:val="21"/>
              </w:rPr>
            </w:pPr>
            <w:r w:rsidRPr="00635934">
              <w:rPr>
                <w:rFonts w:cstheme="minorHAnsi"/>
                <w:b/>
                <w:bCs/>
                <w:szCs w:val="21"/>
              </w:rPr>
              <w:t>Indien nieuwe verwerking:</w:t>
            </w:r>
          </w:p>
        </w:tc>
        <w:tc>
          <w:tcPr>
            <w:tcW w:w="4252" w:type="dxa"/>
          </w:tcPr>
          <w:p w14:paraId="2BB3C3A3" w14:textId="77777777" w:rsidR="00E25666" w:rsidRPr="00635934" w:rsidRDefault="00E25666">
            <w:pPr>
              <w:rPr>
                <w:rFonts w:cstheme="minorHAnsi"/>
                <w:b/>
                <w:bCs/>
                <w:szCs w:val="21"/>
              </w:rPr>
            </w:pPr>
            <w:r w:rsidRPr="00635934">
              <w:rPr>
                <w:rFonts w:cstheme="minorHAnsi"/>
                <w:b/>
                <w:bCs/>
                <w:szCs w:val="21"/>
              </w:rPr>
              <w:t>Indien bestaande verwerking:</w:t>
            </w:r>
          </w:p>
        </w:tc>
      </w:tr>
      <w:tr w:rsidR="00E25666" w:rsidRPr="00360E2C" w14:paraId="6BD6AFFE" w14:textId="77777777">
        <w:tc>
          <w:tcPr>
            <w:tcW w:w="4251" w:type="dxa"/>
          </w:tcPr>
          <w:p w14:paraId="017BB093" w14:textId="77777777" w:rsidR="00E25666" w:rsidRPr="00360E2C" w:rsidRDefault="00000000">
            <w:pPr>
              <w:rPr>
                <w:rFonts w:cstheme="minorHAnsi"/>
                <w:szCs w:val="21"/>
              </w:rPr>
            </w:pPr>
            <w:sdt>
              <w:sdtPr>
                <w:rPr>
                  <w:rFonts w:cstheme="minorHAnsi"/>
                  <w:szCs w:val="21"/>
                </w:rPr>
                <w:id w:val="-1637877370"/>
                <w14:checkbox>
                  <w14:checked w14:val="0"/>
                  <w14:checkedState w14:val="2612" w14:font="MS Gothic"/>
                  <w14:uncheckedState w14:val="2610" w14:font="MS Gothic"/>
                </w14:checkbox>
              </w:sdtPr>
              <w:sdtContent>
                <w:r w:rsidR="00E25666" w:rsidRPr="00360E2C">
                  <w:rPr>
                    <w:rFonts w:ascii="MS Gothic" w:eastAsia="MS Gothic" w:hAnsi="MS Gothic" w:cstheme="minorHAnsi" w:hint="eastAsia"/>
                    <w:szCs w:val="21"/>
                  </w:rPr>
                  <w:t>☐</w:t>
                </w:r>
              </w:sdtContent>
            </w:sdt>
            <w:r w:rsidR="00E25666" w:rsidRPr="00360E2C">
              <w:rPr>
                <w:rFonts w:cstheme="minorHAnsi"/>
                <w:szCs w:val="21"/>
              </w:rPr>
              <w:t xml:space="preserve"> Deze verwerking mag zonder voorbehoud gestart worden, er hoeft geen DPIA worden uitgevoerd.</w:t>
            </w:r>
          </w:p>
        </w:tc>
        <w:tc>
          <w:tcPr>
            <w:tcW w:w="4252" w:type="dxa"/>
          </w:tcPr>
          <w:p w14:paraId="0131BAC4" w14:textId="77777777" w:rsidR="00E25666" w:rsidRPr="00360E2C" w:rsidRDefault="00000000">
            <w:pPr>
              <w:rPr>
                <w:rFonts w:cstheme="minorHAnsi"/>
                <w:szCs w:val="21"/>
              </w:rPr>
            </w:pPr>
            <w:sdt>
              <w:sdtPr>
                <w:rPr>
                  <w:rFonts w:cstheme="minorHAnsi"/>
                  <w:szCs w:val="21"/>
                </w:rPr>
                <w:id w:val="425385879"/>
                <w14:checkbox>
                  <w14:checked w14:val="0"/>
                  <w14:checkedState w14:val="2612" w14:font="MS Gothic"/>
                  <w14:uncheckedState w14:val="2610" w14:font="MS Gothic"/>
                </w14:checkbox>
              </w:sdtPr>
              <w:sdtContent>
                <w:r w:rsidR="00E25666" w:rsidRPr="00360E2C">
                  <w:rPr>
                    <w:rFonts w:ascii="MS Gothic" w:eastAsia="MS Gothic" w:hAnsi="MS Gothic" w:cstheme="minorHAnsi" w:hint="eastAsia"/>
                    <w:szCs w:val="21"/>
                  </w:rPr>
                  <w:t>☐</w:t>
                </w:r>
              </w:sdtContent>
            </w:sdt>
            <w:r w:rsidR="00E25666" w:rsidRPr="00360E2C">
              <w:rPr>
                <w:rFonts w:cstheme="minorHAnsi"/>
                <w:szCs w:val="21"/>
              </w:rPr>
              <w:t xml:space="preserve"> Op deze verwerking hoeft geen DPIA uitgevoerd te worden</w:t>
            </w:r>
          </w:p>
        </w:tc>
      </w:tr>
      <w:tr w:rsidR="00E25666" w:rsidRPr="00360E2C" w14:paraId="5F661B1B" w14:textId="77777777">
        <w:tc>
          <w:tcPr>
            <w:tcW w:w="4251" w:type="dxa"/>
          </w:tcPr>
          <w:p w14:paraId="262A90DB" w14:textId="77777777" w:rsidR="00E25666" w:rsidRPr="00360E2C" w:rsidRDefault="00000000">
            <w:sdt>
              <w:sdtPr>
                <w:id w:val="1348677994"/>
                <w14:checkbox>
                  <w14:checked w14:val="1"/>
                  <w14:checkedState w14:val="2612" w14:font="MS Gothic"/>
                  <w14:uncheckedState w14:val="2610" w14:font="MS Gothic"/>
                </w14:checkbox>
              </w:sdtPr>
              <w:sdtContent>
                <w:r w:rsidR="00E25666" w:rsidRPr="3DD99F6A">
                  <w:rPr>
                    <w:rFonts w:ascii="MS Gothic" w:eastAsia="MS Gothic" w:hAnsi="MS Gothic"/>
                  </w:rPr>
                  <w:t>☒</w:t>
                </w:r>
              </w:sdtContent>
            </w:sdt>
            <w:r w:rsidR="00E25666" w:rsidRPr="3DD99F6A">
              <w:t xml:space="preserve"> Deze verwerking mag pas, afhankelijk van de uitkomsten, gestart worden nadat een DPIA is uitgevoerd. </w:t>
            </w:r>
          </w:p>
        </w:tc>
        <w:tc>
          <w:tcPr>
            <w:tcW w:w="4252" w:type="dxa"/>
          </w:tcPr>
          <w:p w14:paraId="4A03EA2A" w14:textId="77777777" w:rsidR="00E25666" w:rsidRPr="00360E2C" w:rsidRDefault="00000000">
            <w:pPr>
              <w:rPr>
                <w:rFonts w:cstheme="minorHAnsi"/>
                <w:szCs w:val="21"/>
              </w:rPr>
            </w:pPr>
            <w:sdt>
              <w:sdtPr>
                <w:rPr>
                  <w:rFonts w:cstheme="minorHAnsi"/>
                  <w:szCs w:val="21"/>
                </w:rPr>
                <w:id w:val="-590541839"/>
                <w14:checkbox>
                  <w14:checked w14:val="0"/>
                  <w14:checkedState w14:val="2612" w14:font="MS Gothic"/>
                  <w14:uncheckedState w14:val="2610" w14:font="MS Gothic"/>
                </w14:checkbox>
              </w:sdtPr>
              <w:sdtContent>
                <w:r w:rsidR="00E25666" w:rsidRPr="00360E2C">
                  <w:rPr>
                    <w:rFonts w:ascii="MS Gothic" w:eastAsia="MS Gothic" w:hAnsi="MS Gothic" w:cstheme="minorHAnsi" w:hint="eastAsia"/>
                    <w:szCs w:val="21"/>
                  </w:rPr>
                  <w:t>☐</w:t>
                </w:r>
              </w:sdtContent>
            </w:sdt>
            <w:r w:rsidR="00E25666" w:rsidRPr="00360E2C">
              <w:rPr>
                <w:rFonts w:cstheme="minorHAnsi"/>
                <w:szCs w:val="21"/>
              </w:rPr>
              <w:t xml:space="preserve"> Op deze verwerking moet een DPIA uitgevoerd worden.</w:t>
            </w:r>
          </w:p>
          <w:p w14:paraId="133B2779" w14:textId="77777777" w:rsidR="00E25666" w:rsidRPr="00360E2C" w:rsidRDefault="00E25666">
            <w:pPr>
              <w:rPr>
                <w:rFonts w:cstheme="minorHAnsi"/>
                <w:szCs w:val="21"/>
              </w:rPr>
            </w:pPr>
          </w:p>
        </w:tc>
      </w:tr>
      <w:tr w:rsidR="00E25666" w:rsidRPr="00360E2C" w14:paraId="36F5CA5A" w14:textId="77777777">
        <w:tc>
          <w:tcPr>
            <w:tcW w:w="4251" w:type="dxa"/>
          </w:tcPr>
          <w:p w14:paraId="6B2AC5F4" w14:textId="77777777" w:rsidR="00E25666" w:rsidRPr="00360E2C" w:rsidRDefault="00000000">
            <w:pPr>
              <w:rPr>
                <w:rFonts w:cstheme="minorHAnsi"/>
                <w:szCs w:val="21"/>
              </w:rPr>
            </w:pPr>
            <w:sdt>
              <w:sdtPr>
                <w:rPr>
                  <w:rFonts w:cstheme="minorHAnsi"/>
                  <w:szCs w:val="21"/>
                </w:rPr>
                <w:id w:val="1734343551"/>
                <w14:checkbox>
                  <w14:checked w14:val="0"/>
                  <w14:checkedState w14:val="2612" w14:font="MS Gothic"/>
                  <w14:uncheckedState w14:val="2610" w14:font="MS Gothic"/>
                </w14:checkbox>
              </w:sdtPr>
              <w:sdtContent>
                <w:r w:rsidR="00E25666" w:rsidRPr="00360E2C">
                  <w:rPr>
                    <w:rFonts w:ascii="MS Gothic" w:eastAsia="MS Gothic" w:hAnsi="MS Gothic" w:cstheme="minorHAnsi" w:hint="eastAsia"/>
                    <w:szCs w:val="21"/>
                  </w:rPr>
                  <w:t>☐</w:t>
                </w:r>
              </w:sdtContent>
            </w:sdt>
            <w:r w:rsidR="00E25666" w:rsidRPr="00360E2C">
              <w:rPr>
                <w:rFonts w:cstheme="minorHAnsi"/>
                <w:szCs w:val="21"/>
              </w:rPr>
              <w:t xml:space="preserve"> Deze verwerking mag op dit moment niet gestart worden. </w:t>
            </w:r>
          </w:p>
        </w:tc>
        <w:tc>
          <w:tcPr>
            <w:tcW w:w="4252" w:type="dxa"/>
          </w:tcPr>
          <w:p w14:paraId="62F9181A" w14:textId="77777777" w:rsidR="00E25666" w:rsidRPr="00360E2C" w:rsidRDefault="00E25666">
            <w:pPr>
              <w:rPr>
                <w:rFonts w:cstheme="minorHAnsi"/>
                <w:szCs w:val="21"/>
              </w:rPr>
            </w:pPr>
            <w:r w:rsidRPr="00360E2C">
              <w:rPr>
                <w:rFonts w:cstheme="minorHAnsi"/>
                <w:szCs w:val="21"/>
              </w:rPr>
              <w:t>Prioriteit DPIA:</w:t>
            </w:r>
          </w:p>
          <w:p w14:paraId="091E7E08" w14:textId="77777777" w:rsidR="00E25666" w:rsidRPr="00360E2C" w:rsidRDefault="00000000">
            <w:pPr>
              <w:rPr>
                <w:rFonts w:cstheme="minorHAnsi"/>
                <w:szCs w:val="21"/>
              </w:rPr>
            </w:pPr>
            <w:sdt>
              <w:sdtPr>
                <w:rPr>
                  <w:rFonts w:cstheme="minorHAnsi"/>
                  <w:szCs w:val="21"/>
                </w:rPr>
                <w:id w:val="-928730121"/>
                <w14:checkbox>
                  <w14:checked w14:val="0"/>
                  <w14:checkedState w14:val="2612" w14:font="MS Gothic"/>
                  <w14:uncheckedState w14:val="2610" w14:font="MS Gothic"/>
                </w14:checkbox>
              </w:sdtPr>
              <w:sdtContent>
                <w:r w:rsidR="00E25666" w:rsidRPr="00360E2C">
                  <w:rPr>
                    <w:rFonts w:ascii="MS Gothic" w:eastAsia="MS Gothic" w:hAnsi="MS Gothic" w:cstheme="minorHAnsi" w:hint="eastAsia"/>
                    <w:szCs w:val="21"/>
                  </w:rPr>
                  <w:t>☐</w:t>
                </w:r>
              </w:sdtContent>
            </w:sdt>
            <w:r w:rsidR="00E25666" w:rsidRPr="00360E2C">
              <w:rPr>
                <w:rFonts w:cstheme="minorHAnsi"/>
                <w:szCs w:val="21"/>
              </w:rPr>
              <w:t xml:space="preserve"> Hoog</w:t>
            </w:r>
          </w:p>
          <w:p w14:paraId="71D5B18D" w14:textId="77777777" w:rsidR="00E25666" w:rsidRPr="00360E2C" w:rsidRDefault="00000000">
            <w:pPr>
              <w:rPr>
                <w:rFonts w:cstheme="minorHAnsi"/>
                <w:szCs w:val="21"/>
              </w:rPr>
            </w:pPr>
            <w:sdt>
              <w:sdtPr>
                <w:rPr>
                  <w:rFonts w:cstheme="minorHAnsi"/>
                  <w:szCs w:val="21"/>
                </w:rPr>
                <w:id w:val="-1985147108"/>
                <w14:checkbox>
                  <w14:checked w14:val="0"/>
                  <w14:checkedState w14:val="2612" w14:font="MS Gothic"/>
                  <w14:uncheckedState w14:val="2610" w14:font="MS Gothic"/>
                </w14:checkbox>
              </w:sdtPr>
              <w:sdtContent>
                <w:r w:rsidR="00E25666" w:rsidRPr="00360E2C">
                  <w:rPr>
                    <w:rFonts w:ascii="MS Gothic" w:eastAsia="MS Gothic" w:hAnsi="MS Gothic" w:cstheme="minorHAnsi" w:hint="eastAsia"/>
                    <w:szCs w:val="21"/>
                  </w:rPr>
                  <w:t>☐</w:t>
                </w:r>
              </w:sdtContent>
            </w:sdt>
            <w:r w:rsidR="00E25666" w:rsidRPr="00360E2C">
              <w:rPr>
                <w:rFonts w:cstheme="minorHAnsi"/>
                <w:szCs w:val="21"/>
              </w:rPr>
              <w:t xml:space="preserve"> Midden</w:t>
            </w:r>
          </w:p>
          <w:p w14:paraId="2E09545A" w14:textId="77777777" w:rsidR="00E25666" w:rsidRPr="00360E2C" w:rsidRDefault="00000000">
            <w:pPr>
              <w:rPr>
                <w:rFonts w:cstheme="minorHAnsi"/>
                <w:szCs w:val="21"/>
              </w:rPr>
            </w:pPr>
            <w:sdt>
              <w:sdtPr>
                <w:rPr>
                  <w:rFonts w:cstheme="minorHAnsi"/>
                  <w:szCs w:val="21"/>
                </w:rPr>
                <w:id w:val="-1403134920"/>
                <w14:checkbox>
                  <w14:checked w14:val="0"/>
                  <w14:checkedState w14:val="2612" w14:font="MS Gothic"/>
                  <w14:uncheckedState w14:val="2610" w14:font="MS Gothic"/>
                </w14:checkbox>
              </w:sdtPr>
              <w:sdtContent>
                <w:r w:rsidR="00E25666" w:rsidRPr="00360E2C">
                  <w:rPr>
                    <w:rFonts w:ascii="MS Gothic" w:eastAsia="MS Gothic" w:hAnsi="MS Gothic" w:cstheme="minorHAnsi" w:hint="eastAsia"/>
                    <w:szCs w:val="21"/>
                  </w:rPr>
                  <w:t>☐</w:t>
                </w:r>
              </w:sdtContent>
            </w:sdt>
            <w:r w:rsidR="00E25666" w:rsidRPr="00360E2C">
              <w:rPr>
                <w:rFonts w:cstheme="minorHAnsi"/>
                <w:szCs w:val="21"/>
              </w:rPr>
              <w:t xml:space="preserve"> Laag</w:t>
            </w:r>
          </w:p>
        </w:tc>
      </w:tr>
    </w:tbl>
    <w:p w14:paraId="271247C5" w14:textId="77777777" w:rsidR="00BF4494" w:rsidRDefault="00BF4494" w:rsidP="009B5746"/>
    <w:tbl>
      <w:tblPr>
        <w:tblStyle w:val="Tabelraster"/>
        <w:tblW w:w="0" w:type="auto"/>
        <w:tblInd w:w="-108" w:type="dxa"/>
        <w:tblLook w:val="0480" w:firstRow="0" w:lastRow="0" w:firstColumn="1" w:lastColumn="0" w:noHBand="0" w:noVBand="1"/>
      </w:tblPr>
      <w:tblGrid>
        <w:gridCol w:w="2192"/>
        <w:gridCol w:w="6520"/>
      </w:tblGrid>
      <w:tr w:rsidR="009B22C5" w:rsidRPr="009B22C5" w14:paraId="1BDB6AB8" w14:textId="77777777" w:rsidTr="009B22C5">
        <w:trPr>
          <w:cnfStyle w:val="000000100000" w:firstRow="0" w:lastRow="0" w:firstColumn="0" w:lastColumn="0" w:oddVBand="0" w:evenVBand="0" w:oddHBand="1" w:evenHBand="0" w:firstRowFirstColumn="0" w:firstRowLastColumn="0" w:lastRowFirstColumn="0" w:lastRowLastColumn="0"/>
        </w:trPr>
        <w:tc>
          <w:tcPr>
            <w:tcW w:w="2192" w:type="dxa"/>
          </w:tcPr>
          <w:p w14:paraId="056BF8BF" w14:textId="77777777" w:rsidR="009B22C5" w:rsidRPr="009B22C5" w:rsidRDefault="009B22C5">
            <w:pPr>
              <w:rPr>
                <w:rFonts w:cstheme="minorHAnsi"/>
                <w:sz w:val="21"/>
                <w:szCs w:val="21"/>
              </w:rPr>
            </w:pPr>
            <w:r w:rsidRPr="009B22C5">
              <w:rPr>
                <w:rFonts w:cstheme="minorHAnsi"/>
                <w:sz w:val="21"/>
                <w:szCs w:val="21"/>
              </w:rPr>
              <w:t>Naam beoordelaar</w:t>
            </w:r>
          </w:p>
        </w:tc>
        <w:tc>
          <w:tcPr>
            <w:tcW w:w="6520" w:type="dxa"/>
          </w:tcPr>
          <w:p w14:paraId="1A326F10" w14:textId="60C17FE0" w:rsidR="009B22C5" w:rsidRPr="007374AA" w:rsidRDefault="009B22C5">
            <w:pPr>
              <w:rPr>
                <w:sz w:val="21"/>
                <w:szCs w:val="21"/>
                <w:lang w:val="en-GB"/>
              </w:rPr>
            </w:pPr>
            <w:r w:rsidRPr="007374AA">
              <w:rPr>
                <w:sz w:val="21"/>
                <w:szCs w:val="21"/>
                <w:lang w:val="en-GB"/>
              </w:rPr>
              <w:t>Luuk Wassink &amp; Marit Wensink</w:t>
            </w:r>
            <w:r w:rsidR="007374AA" w:rsidRPr="007374AA">
              <w:rPr>
                <w:sz w:val="21"/>
                <w:szCs w:val="21"/>
                <w:lang w:val="en-GB"/>
              </w:rPr>
              <w:t>, a</w:t>
            </w:r>
            <w:r w:rsidR="007374AA">
              <w:rPr>
                <w:sz w:val="21"/>
                <w:szCs w:val="21"/>
                <w:lang w:val="en-GB"/>
              </w:rPr>
              <w:t>dviseurs M&amp;I/Part</w:t>
            </w:r>
            <w:r w:rsidR="00C80CF3">
              <w:rPr>
                <w:sz w:val="21"/>
                <w:szCs w:val="21"/>
                <w:lang w:val="en-GB"/>
              </w:rPr>
              <w:t>n</w:t>
            </w:r>
            <w:r w:rsidR="007374AA">
              <w:rPr>
                <w:sz w:val="21"/>
                <w:szCs w:val="21"/>
                <w:lang w:val="en-GB"/>
              </w:rPr>
              <w:t>ers</w:t>
            </w:r>
          </w:p>
        </w:tc>
      </w:tr>
      <w:tr w:rsidR="009B22C5" w:rsidRPr="009B22C5" w14:paraId="41CB94CA" w14:textId="77777777" w:rsidTr="009B22C5">
        <w:trPr>
          <w:cnfStyle w:val="000000010000" w:firstRow="0" w:lastRow="0" w:firstColumn="0" w:lastColumn="0" w:oddVBand="0" w:evenVBand="0" w:oddHBand="0" w:evenHBand="1" w:firstRowFirstColumn="0" w:firstRowLastColumn="0" w:lastRowFirstColumn="0" w:lastRowLastColumn="0"/>
        </w:trPr>
        <w:tc>
          <w:tcPr>
            <w:tcW w:w="2192" w:type="dxa"/>
          </w:tcPr>
          <w:p w14:paraId="4B99C745" w14:textId="77777777" w:rsidR="009B22C5" w:rsidRPr="009B22C5" w:rsidRDefault="009B22C5">
            <w:pPr>
              <w:rPr>
                <w:rFonts w:cstheme="minorHAnsi"/>
                <w:sz w:val="21"/>
                <w:szCs w:val="21"/>
              </w:rPr>
            </w:pPr>
            <w:r w:rsidRPr="009B22C5">
              <w:rPr>
                <w:rFonts w:cstheme="minorHAnsi"/>
                <w:sz w:val="21"/>
                <w:szCs w:val="21"/>
              </w:rPr>
              <w:t>Datum beoordeling</w:t>
            </w:r>
          </w:p>
        </w:tc>
        <w:tc>
          <w:tcPr>
            <w:tcW w:w="6520" w:type="dxa"/>
          </w:tcPr>
          <w:p w14:paraId="657E8545" w14:textId="77777777" w:rsidR="009B22C5" w:rsidRPr="009B22C5" w:rsidRDefault="009B22C5">
            <w:pPr>
              <w:rPr>
                <w:sz w:val="21"/>
                <w:szCs w:val="21"/>
              </w:rPr>
            </w:pPr>
            <w:r w:rsidRPr="009B22C5">
              <w:rPr>
                <w:sz w:val="21"/>
                <w:szCs w:val="21"/>
              </w:rPr>
              <w:t>8 januari 2025</w:t>
            </w:r>
          </w:p>
        </w:tc>
      </w:tr>
      <w:tr w:rsidR="009B22C5" w:rsidRPr="009B22C5" w14:paraId="4DFAF83A" w14:textId="77777777" w:rsidTr="009B22C5">
        <w:trPr>
          <w:cnfStyle w:val="000000100000" w:firstRow="0" w:lastRow="0" w:firstColumn="0" w:lastColumn="0" w:oddVBand="0" w:evenVBand="0" w:oddHBand="1" w:evenHBand="0" w:firstRowFirstColumn="0" w:firstRowLastColumn="0" w:lastRowFirstColumn="0" w:lastRowLastColumn="0"/>
        </w:trPr>
        <w:tc>
          <w:tcPr>
            <w:tcW w:w="2192" w:type="dxa"/>
          </w:tcPr>
          <w:p w14:paraId="3A17D25D" w14:textId="77777777" w:rsidR="009B22C5" w:rsidRPr="009B22C5" w:rsidRDefault="009B22C5">
            <w:pPr>
              <w:rPr>
                <w:rFonts w:cstheme="minorHAnsi"/>
                <w:sz w:val="21"/>
                <w:szCs w:val="21"/>
              </w:rPr>
            </w:pPr>
            <w:r w:rsidRPr="009B22C5">
              <w:rPr>
                <w:rFonts w:cstheme="minorHAnsi"/>
                <w:sz w:val="21"/>
                <w:szCs w:val="21"/>
              </w:rPr>
              <w:t>Toelichting</w:t>
            </w:r>
          </w:p>
        </w:tc>
        <w:tc>
          <w:tcPr>
            <w:tcW w:w="6520" w:type="dxa"/>
          </w:tcPr>
          <w:p w14:paraId="3EEE107A" w14:textId="77777777" w:rsidR="009B22C5" w:rsidRPr="009B22C5" w:rsidRDefault="009B22C5">
            <w:pPr>
              <w:rPr>
                <w:rFonts w:cstheme="minorHAnsi"/>
                <w:sz w:val="21"/>
                <w:szCs w:val="21"/>
              </w:rPr>
            </w:pPr>
            <w:r w:rsidRPr="009B22C5">
              <w:rPr>
                <w:rFonts w:cstheme="minorHAnsi"/>
                <w:sz w:val="21"/>
                <w:szCs w:val="21"/>
              </w:rPr>
              <w:t>&lt;</w:t>
            </w:r>
            <w:r w:rsidRPr="007374AA">
              <w:rPr>
                <w:rFonts w:cstheme="minorHAnsi"/>
                <w:sz w:val="21"/>
                <w:szCs w:val="21"/>
                <w:highlight w:val="yellow"/>
              </w:rPr>
              <w:t>Voeg een toelichting toe aan de beoordeling</w:t>
            </w:r>
            <w:r w:rsidRPr="009B22C5">
              <w:rPr>
                <w:rFonts w:cstheme="minorHAnsi"/>
                <w:sz w:val="21"/>
                <w:szCs w:val="21"/>
              </w:rPr>
              <w:t>&gt;</w:t>
            </w:r>
          </w:p>
        </w:tc>
      </w:tr>
    </w:tbl>
    <w:p w14:paraId="5F4DF3F4" w14:textId="77777777" w:rsidR="00E25666" w:rsidRPr="00FF446D" w:rsidRDefault="00E25666" w:rsidP="009B5746"/>
    <w:sectPr w:rsidR="00E25666" w:rsidRPr="00FF446D" w:rsidSect="006627D4">
      <w:pgSz w:w="11907" w:h="16839" w:code="9"/>
      <w:pgMar w:top="1486" w:right="1134" w:bottom="1418" w:left="1418" w:header="340" w:footer="34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 w:author="Marit Wensink | M&amp;I/Partners" w:date="2025-02-20T13:33:00Z" w:initials="MW|M">
    <w:p w14:paraId="32EFC056" w14:textId="77777777" w:rsidR="00775D3B" w:rsidRDefault="00FB3C18" w:rsidP="00775D3B">
      <w:pPr>
        <w:pStyle w:val="Tekstopmerking"/>
      </w:pPr>
      <w:r>
        <w:rPr>
          <w:rStyle w:val="Verwijzingopmerking"/>
        </w:rPr>
        <w:annotationRef/>
      </w:r>
      <w:r w:rsidR="00775D3B">
        <w:t>Pas de managementsamenvatting aan op de plekken waar dit relevant is voor jouw organisatie:</w:t>
      </w:r>
    </w:p>
    <w:p w14:paraId="32B26362" w14:textId="77777777" w:rsidR="00775D3B" w:rsidRDefault="00775D3B" w:rsidP="00775D3B">
      <w:pPr>
        <w:pStyle w:val="Tekstopmerking"/>
        <w:ind w:left="600"/>
      </w:pPr>
      <w:r>
        <w:t>Vul de gele vlakken in;</w:t>
      </w:r>
    </w:p>
    <w:p w14:paraId="009B6CAA" w14:textId="77777777" w:rsidR="00775D3B" w:rsidRDefault="00775D3B" w:rsidP="00775D3B">
      <w:pPr>
        <w:pStyle w:val="Tekstopmerking"/>
        <w:ind w:left="600"/>
      </w:pPr>
      <w:r>
        <w:t>Controleer of de hoge risico’s overeenkomen;</w:t>
      </w:r>
    </w:p>
    <w:p w14:paraId="3330CCE1" w14:textId="77777777" w:rsidR="00775D3B" w:rsidRDefault="00775D3B" w:rsidP="00775D3B">
      <w:pPr>
        <w:pStyle w:val="Tekstopmerking"/>
        <w:ind w:left="600"/>
      </w:pPr>
      <w:r>
        <w:t>Controleer of de belangrijkste maatregelen worden genoemd.</w:t>
      </w:r>
    </w:p>
  </w:comment>
  <w:comment w:id="21" w:author="Marit Wensink | M&amp;I/Partners [2]" w:date="2024-04-30T10:15:00Z" w:initials="MW">
    <w:p w14:paraId="707C8375" w14:textId="77777777" w:rsidR="006160FE" w:rsidRDefault="0038269C" w:rsidP="006160FE">
      <w:pPr>
        <w:pStyle w:val="Tekstopmerking"/>
      </w:pPr>
      <w:r>
        <w:rPr>
          <w:rStyle w:val="Verwijzingopmerking"/>
        </w:rPr>
        <w:annotationRef/>
      </w:r>
      <w:r w:rsidR="006160FE">
        <w:t>Voeg hier alle betrokkenen toe.</w:t>
      </w:r>
    </w:p>
  </w:comment>
  <w:comment w:id="22" w:author="Marit Wensink | M&amp;I/Partners [2]" w:date="2024-04-30T10:26:00Z" w:initials="MW">
    <w:p w14:paraId="08B77364" w14:textId="5CDA3345" w:rsidR="00577356" w:rsidRDefault="00577356" w:rsidP="00577356">
      <w:pPr>
        <w:pStyle w:val="Tekstopmerking"/>
      </w:pPr>
      <w:r>
        <w:rPr>
          <w:rStyle w:val="Verwijzingopmerking"/>
        </w:rPr>
        <w:annotationRef/>
      </w:r>
      <w:r>
        <w:t>Bij een standaard-DPIA zal de DPIA na 3 jaar moeten worden herzien.</w:t>
      </w:r>
    </w:p>
  </w:comment>
  <w:comment w:id="24" w:author="Marit Wensink | M&amp;I/Partners" w:date="2025-02-27T10:06:00Z" w:initials="MW|M">
    <w:p w14:paraId="036C08BD" w14:textId="77777777" w:rsidR="00F7539E" w:rsidRDefault="00F7539E" w:rsidP="00F7539E">
      <w:pPr>
        <w:pStyle w:val="Tekstopmerking"/>
      </w:pPr>
      <w:r>
        <w:rPr>
          <w:rStyle w:val="Verwijzingopmerking"/>
        </w:rPr>
        <w:annotationRef/>
      </w:r>
      <w:r>
        <w:t>Vul aan met relevante definities voor deze specifieke DPIA</w:t>
      </w:r>
    </w:p>
  </w:comment>
  <w:comment w:id="32" w:author="Marit Wensink | M&amp;I/Partners [2]" w:date="2024-04-30T10:20:00Z" w:initials="MW">
    <w:p w14:paraId="64ABB618" w14:textId="59E6DF81" w:rsidR="0038269C" w:rsidRDefault="0038269C" w:rsidP="0038269C">
      <w:pPr>
        <w:pStyle w:val="Tekstopmerking"/>
      </w:pPr>
      <w:r>
        <w:rPr>
          <w:rStyle w:val="Verwijzingopmerking"/>
        </w:rPr>
        <w:annotationRef/>
      </w:r>
      <w:r>
        <w:t>Voeg eventueel extra bijlagen toe.</w:t>
      </w:r>
    </w:p>
  </w:comment>
  <w:comment w:id="45" w:author="Marit Wensink | M&amp;I/Partners" w:date="2025-02-27T10:13:00Z" w:initials="MW|M">
    <w:p w14:paraId="192A7697" w14:textId="2B710817" w:rsidR="00F96DAE" w:rsidRDefault="00AE2CF5" w:rsidP="00F96DAE">
      <w:pPr>
        <w:pStyle w:val="Tekstopmerking"/>
      </w:pPr>
      <w:r>
        <w:rPr>
          <w:rStyle w:val="Verwijzingopmerking"/>
        </w:rPr>
        <w:annotationRef/>
      </w:r>
      <w:r w:rsidR="00F96DAE">
        <w:t>Er is gekozen deze verwerkingen buiten de scope te plaatsen, omdat deze sterk afhankelijk zijn van de gekozen oplossing. Organisaties kunnen er zelf voor kiezen deze verwerkingen toe te voegen aan de systematische beschrijving (paragraaf 4.6). Deze staan als ‘optioneel’ opgenomen in paragraaf 4.6.</w:t>
      </w:r>
    </w:p>
  </w:comment>
  <w:comment w:id="50" w:author="Marit Wensink | M&amp;I/Partners" w:date="2025-02-27T10:14:00Z" w:initials="MW|M">
    <w:p w14:paraId="69888214" w14:textId="67B4858C" w:rsidR="00F96DAE" w:rsidRDefault="00AE2CF5" w:rsidP="00F96DAE">
      <w:pPr>
        <w:pStyle w:val="Tekstopmerking"/>
      </w:pPr>
      <w:r>
        <w:rPr>
          <w:rStyle w:val="Verwijzingopmerking"/>
        </w:rPr>
        <w:annotationRef/>
      </w:r>
      <w:r w:rsidR="00F96DAE">
        <w:t xml:space="preserve">Deze paragraaf is niet ingevuld, omdat dit afhankelijk is van de gekozen oplossing en inrichting van de organisatie. Organisaties dienen dit zelf in te vullen. </w:t>
      </w:r>
    </w:p>
  </w:comment>
  <w:comment w:id="53" w:author="Marit Wensink | M&amp;I/Partners" w:date="2025-02-27T10:28:00Z" w:initials="MW|M">
    <w:p w14:paraId="5C75B593" w14:textId="77777777" w:rsidR="00417FD3" w:rsidRDefault="005C27DC" w:rsidP="00417FD3">
      <w:pPr>
        <w:pStyle w:val="Tekstopmerking"/>
      </w:pPr>
      <w:r>
        <w:rPr>
          <w:rStyle w:val="Verwijzingopmerking"/>
        </w:rPr>
        <w:annotationRef/>
      </w:r>
      <w:r w:rsidR="00417FD3">
        <w:t xml:space="preserve">In paragraaf 5.1.1., 5.1.2, 5.1.3 en 5.2.2. is er een splitsing gemaakt tussen  ‘zorgorganisaties‘ en  </w:t>
      </w:r>
      <w:r w:rsidR="00417FD3">
        <w:rPr>
          <w:i/>
          <w:iCs/>
        </w:rPr>
        <w:t>‘</w:t>
      </w:r>
      <w:r w:rsidR="00417FD3">
        <w:t>overheidsorganisaties</w:t>
      </w:r>
      <w:r w:rsidR="00417FD3">
        <w:rPr>
          <w:i/>
          <w:iCs/>
        </w:rPr>
        <w:t xml:space="preserve">‘ </w:t>
      </w:r>
      <w:r w:rsidR="00417FD3">
        <w:t>(actief in sociaal domein)</w:t>
      </w:r>
      <w:r w:rsidR="00417FD3">
        <w:rPr>
          <w:i/>
          <w:iCs/>
        </w:rPr>
        <w:t>.</w:t>
      </w:r>
      <w:r w:rsidR="00417FD3">
        <w:t xml:space="preserve"> Haal het type organisatie dat niet van toepassing is, weg. </w:t>
      </w:r>
    </w:p>
  </w:comment>
  <w:comment w:id="55" w:author="Marit Wensink | M&amp;I/Partners" w:date="2025-02-27T10:38:00Z" w:initials="MW|M">
    <w:p w14:paraId="212EA172" w14:textId="58116855" w:rsidR="00080C4D" w:rsidRDefault="00080C4D" w:rsidP="00080C4D">
      <w:pPr>
        <w:pStyle w:val="Tekstopmerking"/>
      </w:pPr>
      <w:r>
        <w:rPr>
          <w:rStyle w:val="Verwijzingopmerking"/>
        </w:rPr>
        <w:annotationRef/>
      </w:r>
      <w:r>
        <w:t>Let op: per gegevensverwerking is maar 1 grondslag mogelijk. Er staan meerdere opties hieronder gegeven. Kies de optie die bij jouw organisatie van toepassing is.</w:t>
      </w:r>
    </w:p>
  </w:comment>
  <w:comment w:id="58" w:author="Marit Wensink | M&amp;I/Partners" w:date="2025-02-20T14:00:00Z" w:initials="MW|M">
    <w:p w14:paraId="6709EF58" w14:textId="77777777" w:rsidR="00185BD3" w:rsidRDefault="00DC18D3" w:rsidP="00185BD3">
      <w:pPr>
        <w:pStyle w:val="Tekstopmerking"/>
      </w:pPr>
      <w:r>
        <w:rPr>
          <w:rStyle w:val="Verwijzingopmerking"/>
        </w:rPr>
        <w:annotationRef/>
      </w:r>
      <w:r w:rsidR="00185BD3">
        <w:t>Indien een overheidsorganisatie hulp verleent aan cliënten, is er sprake van een zorgovereenkomst. Zie hiervoor de volgende alinea en gebruik deze als uitgangspunt.</w:t>
      </w:r>
    </w:p>
  </w:comment>
  <w:comment w:id="59" w:author="Marit Wensink | M&amp;I/Partners [2]" w:date="2025-02-12T14:38:00Z" w:initials="MM">
    <w:p w14:paraId="79ABCEC2" w14:textId="1B9AB857" w:rsidR="009777BD" w:rsidRDefault="009777BD">
      <w:pPr>
        <w:pStyle w:val="Tekstopmerking"/>
      </w:pPr>
      <w:r>
        <w:rPr>
          <w:rStyle w:val="Verwijzingopmerking"/>
        </w:rPr>
        <w:annotationRef/>
      </w:r>
      <w:r w:rsidRPr="47FBE8F2">
        <w:t xml:space="preserve">Let hier goed op of er sprake is van een </w:t>
      </w:r>
      <w:r w:rsidRPr="06376E5E">
        <w:rPr>
          <w:i/>
          <w:iCs/>
        </w:rPr>
        <w:t xml:space="preserve">noodzakelijke inzet </w:t>
      </w:r>
      <w:r w:rsidRPr="23504C02">
        <w:t>in het kader van de behandelovereenkomst. Als hier geen sprake van is, is lid b géén geldige grondslag. Er moet dan overwogen worden of er sprake is van een gerechtvaardigd belang (sub f).</w:t>
      </w:r>
    </w:p>
  </w:comment>
  <w:comment w:id="60" w:author="Marit Wensink | M&amp;I/Partners [2]" w:date="2025-02-12T14:39:00Z" w:initials="MM">
    <w:p w14:paraId="41F0DAEC" w14:textId="77777777" w:rsidR="00AB6965" w:rsidRDefault="00AB6965" w:rsidP="00AB6965">
      <w:pPr>
        <w:pStyle w:val="Tekstopmerking"/>
      </w:pPr>
      <w:r>
        <w:rPr>
          <w:rStyle w:val="Verwijzingopmerking"/>
        </w:rPr>
        <w:annotationRef/>
      </w:r>
      <w:r w:rsidRPr="54E5E571">
        <w:t>Indien er geen sprake is van een behandelovereenkomst, of als de grondslag zoals beschreven in sub b onvoldoende is, moet er een afweging gemaakt worden of er sprake is van een gerechtvaardigd belang. De organisatie moet afwegen: </w:t>
      </w:r>
    </w:p>
    <w:p w14:paraId="500B5F62" w14:textId="77777777" w:rsidR="00AB6965" w:rsidRDefault="00AB6965" w:rsidP="00AB6965">
      <w:pPr>
        <w:pStyle w:val="Tekstopmerking"/>
      </w:pPr>
      <w:r w:rsidRPr="64AA3C89">
        <w:t xml:space="preserve">- Is het belang ook werkelijk </w:t>
      </w:r>
      <w:r w:rsidRPr="3B017E03">
        <w:rPr>
          <w:b/>
          <w:bCs/>
        </w:rPr>
        <w:t>gerechtvaardigd?</w:t>
      </w:r>
      <w:r w:rsidRPr="23DEDE52">
        <w:t> </w:t>
      </w:r>
    </w:p>
    <w:p w14:paraId="5F570FA9" w14:textId="77777777" w:rsidR="00AB6965" w:rsidRDefault="00AB6965" w:rsidP="00AB6965">
      <w:pPr>
        <w:pStyle w:val="Tekstopmerking"/>
      </w:pPr>
      <w:r w:rsidRPr="576BCFC1">
        <w:t xml:space="preserve">- De verwerking is </w:t>
      </w:r>
      <w:r w:rsidRPr="490A4706">
        <w:rPr>
          <w:b/>
          <w:bCs/>
        </w:rPr>
        <w:t>noodzakelijk</w:t>
      </w:r>
      <w:r w:rsidRPr="3316F917">
        <w:t xml:space="preserve"> om het belang te behartigen? </w:t>
      </w:r>
    </w:p>
    <w:p w14:paraId="2A00B72A" w14:textId="77777777" w:rsidR="00AB6965" w:rsidRDefault="00AB6965" w:rsidP="00AB6965">
      <w:pPr>
        <w:pStyle w:val="Tekstopmerking"/>
      </w:pPr>
      <w:r w:rsidRPr="76F97C07">
        <w:t xml:space="preserve">- De </w:t>
      </w:r>
      <w:r w:rsidRPr="3F41EBE7">
        <w:rPr>
          <w:b/>
          <w:bCs/>
        </w:rPr>
        <w:t xml:space="preserve">belangen van de verwerkingsverantwoordelijke </w:t>
      </w:r>
      <w:r w:rsidRPr="73484DE8">
        <w:t xml:space="preserve">wegen </w:t>
      </w:r>
      <w:r w:rsidRPr="17C14EAA">
        <w:rPr>
          <w:b/>
          <w:bCs/>
        </w:rPr>
        <w:t>zwaarder</w:t>
      </w:r>
      <w:r w:rsidRPr="5F099A75">
        <w:t xml:space="preserve"> dan de </w:t>
      </w:r>
      <w:r w:rsidRPr="19E2D1D9">
        <w:rPr>
          <w:b/>
          <w:bCs/>
        </w:rPr>
        <w:t>fundamentele rechten en vrijheden van betrokkenen.</w:t>
      </w:r>
      <w:r w:rsidRPr="0BB80299">
        <w:t> </w:t>
      </w:r>
    </w:p>
    <w:p w14:paraId="787F87E4" w14:textId="77777777" w:rsidR="00AB6965" w:rsidRDefault="00AB6965" w:rsidP="00AB6965">
      <w:pPr>
        <w:pStyle w:val="Tekstopmerking"/>
      </w:pPr>
      <w:r w:rsidRPr="36D5262F">
        <w:t>Zie ook de normuitleg van de Autoriteit Persoonsgegevens (</w:t>
      </w:r>
      <w:hyperlink r:id="rId1">
        <w:r w:rsidRPr="77AC48FA">
          <w:rPr>
            <w:rStyle w:val="Hyperlink"/>
          </w:rPr>
          <w:t>https://www.autoriteitpersoonsgegevens.nl/uploads/imported/normuitleg_gerechtvaardigd_belang.pdf</w:t>
        </w:r>
      </w:hyperlink>
      <w:r w:rsidRPr="609F1931">
        <w:t>). </w:t>
      </w:r>
    </w:p>
  </w:comment>
  <w:comment w:id="61" w:author="Marit Wensink | M&amp;I/Partners [2]" w:date="2025-02-12T14:44:00Z" w:initials="MM">
    <w:p w14:paraId="4F8D3A87" w14:textId="77777777" w:rsidR="00AB6965" w:rsidRDefault="00AB6965" w:rsidP="00AB6965">
      <w:pPr>
        <w:pStyle w:val="Tekstopmerking"/>
      </w:pPr>
      <w:r>
        <w:rPr>
          <w:rStyle w:val="Verwijzingopmerking"/>
        </w:rPr>
        <w:annotationRef/>
      </w:r>
      <w:r w:rsidRPr="492EBA5E">
        <w:t xml:space="preserve">Gerechtvaardigd belang is een afweging die elke organisatie zelf dient te maken. Hierbij moet worden gedacht aan zaken als: </w:t>
      </w:r>
    </w:p>
    <w:p w14:paraId="780B1AE4" w14:textId="77777777" w:rsidR="00AB6965" w:rsidRDefault="00AB6965" w:rsidP="00AB6965">
      <w:pPr>
        <w:pStyle w:val="Tekstopmerking"/>
      </w:pPr>
      <w:r w:rsidRPr="01EA0EBE">
        <w:t>- Welke uitdagingen heeft de organisatie nu, die door de inzet van AI verminderd of zelfs geminimaliseerd worden? (belangen)</w:t>
      </w:r>
    </w:p>
    <w:p w14:paraId="5D139277" w14:textId="77777777" w:rsidR="00AB6965" w:rsidRDefault="00AB6965" w:rsidP="00AB6965">
      <w:pPr>
        <w:pStyle w:val="Tekstopmerking"/>
      </w:pPr>
      <w:r w:rsidRPr="6018028E">
        <w:t>- Zijn er andere oplossingen geprobeerd? Waarom dragen deze oplossingen niet of onvoldoende bij aan het behartigen van de belangen van de organisatie? (noodzakelijkheid)</w:t>
      </w:r>
    </w:p>
    <w:p w14:paraId="52E6BFF6" w14:textId="77777777" w:rsidR="00AB6965" w:rsidRDefault="00AB6965" w:rsidP="00AB6965">
      <w:pPr>
        <w:pStyle w:val="Tekstopmerking"/>
      </w:pPr>
      <w:r w:rsidRPr="73A83B8D">
        <w:t>- Welke extra verwerking van persoonsgegevens vinden er plaats? Hoe groot is de impact voor de betrokkene van deze extra verwerking? (rechten en vrijheden van betrokkene)</w:t>
      </w:r>
    </w:p>
    <w:p w14:paraId="795F2D4F" w14:textId="77777777" w:rsidR="00AB6965" w:rsidRDefault="00AB6965" w:rsidP="00AB6965">
      <w:pPr>
        <w:pStyle w:val="Tekstopmerking"/>
      </w:pPr>
      <w:r w:rsidRPr="6717B9C5">
        <w:t>- Wat zijn mogelijke voordelen voor de betrokkene ten opzichte van het niet inzetten van AI?</w:t>
      </w:r>
    </w:p>
  </w:comment>
  <w:comment w:id="65" w:author="Marit Wensink | M&amp;I/Partners" w:date="2025-02-27T10:42:00Z" w:initials="MW|M">
    <w:p w14:paraId="23CAF4EA" w14:textId="7B923FDF" w:rsidR="00BF7CAB" w:rsidRDefault="00BF7CAB" w:rsidP="00BF7CAB">
      <w:pPr>
        <w:pStyle w:val="Tekstopmerking"/>
      </w:pPr>
      <w:r>
        <w:rPr>
          <w:rStyle w:val="Verwijzingopmerking"/>
        </w:rPr>
        <w:annotationRef/>
      </w:r>
      <w:r>
        <w:t>Indien dit van toepassing is: kijk bij de volgende paragraaf hoe hier uitwerking aan is gegeven.</w:t>
      </w:r>
    </w:p>
  </w:comment>
  <w:comment w:id="69" w:author="Marit Wensink | M&amp;I/Partners [2]" w:date="2025-02-12T14:45:00Z" w:initials="MM">
    <w:p w14:paraId="4CFA794B" w14:textId="223C3DC8" w:rsidR="00E770BC" w:rsidRDefault="00E770BC">
      <w:pPr>
        <w:pStyle w:val="Tekstopmerking"/>
      </w:pPr>
      <w:r>
        <w:rPr>
          <w:rStyle w:val="Verwijzingopmerking"/>
        </w:rPr>
        <w:annotationRef/>
      </w:r>
      <w:r w:rsidRPr="1931FA42">
        <w:t>Of er wordt voldaan aan dataminimalisatie, moet elke organisatie zelf afwegen. In de comments zijn vragen geplaatst die helpen om de afweging te maken.</w:t>
      </w:r>
    </w:p>
  </w:comment>
  <w:comment w:id="70" w:author="Marit Wensink | M&amp;I/Partners [2]" w:date="2025-02-12T14:47:00Z" w:initials="MM">
    <w:p w14:paraId="7DD97EE0" w14:textId="370607A3" w:rsidR="00DA4FD2" w:rsidRDefault="00DA4FD2">
      <w:pPr>
        <w:pStyle w:val="Tekstopmerking"/>
      </w:pPr>
      <w:r>
        <w:rPr>
          <w:rStyle w:val="Verwijzingopmerking"/>
        </w:rPr>
        <w:annotationRef/>
      </w:r>
      <w:r w:rsidRPr="4F3E0D7A">
        <w:t xml:space="preserve">- Kijk naar de persoonsgegevens die verwerkt worden. Zijn deze allemaal nodig, en zo nee, waarom worden deze dan alsnog verwerkt? </w:t>
      </w:r>
    </w:p>
    <w:p w14:paraId="6CEA0208" w14:textId="29C6CE50" w:rsidR="00DA4FD2" w:rsidRDefault="00DA4FD2">
      <w:pPr>
        <w:pStyle w:val="Tekstopmerking"/>
      </w:pPr>
      <w:r w:rsidRPr="78219A05">
        <w:t xml:space="preserve">- Is het doel van de inzet van AI duidelijk geformuleerd? </w:t>
      </w:r>
    </w:p>
    <w:p w14:paraId="64588D3B" w14:textId="0FB6C9A7" w:rsidR="00DA4FD2" w:rsidRDefault="00DA4FD2">
      <w:pPr>
        <w:pStyle w:val="Tekstopmerking"/>
      </w:pPr>
      <w:r w:rsidRPr="02DD4243">
        <w:t>- Is of wordt er een pilot uitgevoerd om te bepalen of deze specifieke inzet van AI helpt om de doelen van de organisatie te behalen?</w:t>
      </w:r>
    </w:p>
    <w:p w14:paraId="778DA3A4" w14:textId="7A76B3CD" w:rsidR="00DA4FD2" w:rsidRDefault="00DA4FD2">
      <w:pPr>
        <w:pStyle w:val="Tekstopmerking"/>
      </w:pPr>
      <w:r w:rsidRPr="7887A5D7">
        <w:t>- Wie heeft er toegang tot welke gegevens? Zijn er personen die toegang hebben tot stemopnames of transcript, terwijl zij geen behandelrelatie hebben? Waarom?</w:t>
      </w:r>
    </w:p>
    <w:p w14:paraId="5E4597F3" w14:textId="0D80B58E" w:rsidR="00DA4FD2" w:rsidRDefault="00DA4FD2">
      <w:pPr>
        <w:pStyle w:val="Tekstopmerking"/>
      </w:pPr>
      <w:r w:rsidRPr="0EA4A7CD">
        <w:t>- Zijn er leveranciers/andere partijen die toegang hebben tot de persoonsgegevens en waarom?</w:t>
      </w:r>
    </w:p>
  </w:comment>
  <w:comment w:id="71" w:author="Marit Wensink | M&amp;I/Partners [2]" w:date="2025-02-12T14:47:00Z" w:initials="MM">
    <w:p w14:paraId="6F397743" w14:textId="04EEE6CD" w:rsidR="00062775" w:rsidRDefault="00062775">
      <w:pPr>
        <w:pStyle w:val="Tekstopmerking"/>
      </w:pPr>
      <w:r>
        <w:rPr>
          <w:rStyle w:val="Verwijzingopmerking"/>
        </w:rPr>
        <w:annotationRef/>
      </w:r>
      <w:r w:rsidRPr="1A39B37E">
        <w:t>- Hoeveel privacy levert een betrokkene 'extra' in door de inzet van AI? Werkt dit in diens voordeel of niet?</w:t>
      </w:r>
    </w:p>
  </w:comment>
  <w:comment w:id="72" w:author="Marit Wensink | M&amp;I/Partners [2]" w:date="2025-02-12T14:48:00Z" w:initials="MM">
    <w:p w14:paraId="7437B595" w14:textId="77777777" w:rsidR="00CA49E1" w:rsidRDefault="00F65E99" w:rsidP="00CA49E1">
      <w:pPr>
        <w:pStyle w:val="Tekstopmerking"/>
      </w:pPr>
      <w:r>
        <w:rPr>
          <w:rStyle w:val="Verwijzingopmerking"/>
        </w:rPr>
        <w:annotationRef/>
      </w:r>
      <w:r w:rsidR="00CA49E1">
        <w:t xml:space="preserve">- Wat als er géén inzet van AI is? Wat zijn dan de mogelijkheden? Waarom zijn deze mogelijkheden beter of juist minder passend? </w:t>
      </w:r>
    </w:p>
    <w:p w14:paraId="183E0719" w14:textId="77777777" w:rsidR="00CA49E1" w:rsidRDefault="00CA49E1" w:rsidP="00CA49E1">
      <w:pPr>
        <w:pStyle w:val="Tekstopmerking"/>
      </w:pPr>
      <w:r>
        <w:t>- Wat als de AI op minder ingrijpende wijze wordt ingezet?</w:t>
      </w:r>
    </w:p>
    <w:p w14:paraId="1EA30833" w14:textId="77777777" w:rsidR="00CA49E1" w:rsidRDefault="00CA49E1" w:rsidP="00CA49E1">
      <w:pPr>
        <w:pStyle w:val="Tekstopmerking"/>
      </w:pPr>
      <w:r>
        <w:t>- Wat zijn de voordelen van de inzet van AI?</w:t>
      </w:r>
    </w:p>
    <w:p w14:paraId="6F7E5641" w14:textId="77777777" w:rsidR="00CA49E1" w:rsidRDefault="00CA49E1" w:rsidP="00CA49E1">
      <w:pPr>
        <w:pStyle w:val="Tekstopmerking"/>
      </w:pPr>
      <w:r>
        <w:t>- Wat zijn de nadelen van de inzet van AI?</w:t>
      </w:r>
    </w:p>
    <w:p w14:paraId="0E0FBBA2" w14:textId="77777777" w:rsidR="00CA49E1" w:rsidRDefault="00CA49E1" w:rsidP="00CA49E1">
      <w:pPr>
        <w:pStyle w:val="Tekstopmerking"/>
      </w:pPr>
      <w:r>
        <w:t xml:space="preserve">- Wat zijn de voor- en nadelen van andere werkwijzen? </w:t>
      </w:r>
    </w:p>
  </w:comment>
  <w:comment w:id="75" w:author="Marit Wensink | M&amp;I/Partners [2]" w:date="2025-02-12T14:51:00Z" w:initials="MM">
    <w:p w14:paraId="6E7A370D" w14:textId="0B192079" w:rsidR="00FF77EF" w:rsidRDefault="00FF77EF">
      <w:pPr>
        <w:pStyle w:val="Tekstopmerking"/>
      </w:pPr>
      <w:r>
        <w:rPr>
          <w:rStyle w:val="Verwijzingopmerking"/>
        </w:rPr>
        <w:annotationRef/>
      </w:r>
      <w:r w:rsidRPr="4492A7C9">
        <w:t>Dit betreft twee voorbeelden; kijk goed wat bij jouw organisatie van toepassing is.</w:t>
      </w:r>
    </w:p>
  </w:comment>
  <w:comment w:id="76" w:author="Marit Wensink | M&amp;I/Partners [2]" w:date="2025-02-12T14:52:00Z" w:initials="MM">
    <w:p w14:paraId="76C2E4A9" w14:textId="77777777" w:rsidR="008A7899" w:rsidRDefault="00F23E8D" w:rsidP="008A7899">
      <w:pPr>
        <w:pStyle w:val="Tekstopmerking"/>
      </w:pPr>
      <w:r>
        <w:rPr>
          <w:rStyle w:val="Verwijzingopmerking"/>
        </w:rPr>
        <w:annotationRef/>
      </w:r>
      <w:r w:rsidR="008A7899">
        <w:t xml:space="preserve">Zorgorganisaties moeten dit zelf afwegen. Let op: hoewel de rapportage uiteindelijk onderdeel wordt van het medisch dossier (waar een bewaartermijn van 20 jaar voor geldt), is het zeer waarschijnlijk niet nodig om de gegevens rondom dit proces zo lang te bewaren </w:t>
      </w:r>
      <w:r w:rsidR="008A7899">
        <w:rPr>
          <w:i/>
          <w:iCs/>
        </w:rPr>
        <w:t xml:space="preserve">buiten </w:t>
      </w:r>
      <w:r w:rsidR="008A7899">
        <w:t>het medisch dossier om. Kijk hiervoor naar de verschillende datatypen bovenaan paragraaf 5.2.2. en beschrijf welke bewaartermijn hiervoor is bepaald.</w:t>
      </w:r>
    </w:p>
  </w:comment>
  <w:comment w:id="78" w:author="Marit Wensink | M&amp;I/Partners [2]" w:date="2025-02-12T14:53:00Z" w:initials="MM">
    <w:p w14:paraId="79A9036F" w14:textId="671D914F" w:rsidR="00026136" w:rsidRDefault="00026136">
      <w:pPr>
        <w:pStyle w:val="Tekstopmerking"/>
      </w:pPr>
      <w:r>
        <w:rPr>
          <w:rStyle w:val="Verwijzingopmerking"/>
        </w:rPr>
        <w:annotationRef/>
      </w:r>
      <w:r w:rsidRPr="5D9A0EFF">
        <w:t>Organisaties kunnen hier zelf een overweging in maken door de gele teksten in te vullen. In de comments worden vragen gesteld die kunnen helpen bij het invullen van deze onderdelen.</w:t>
      </w:r>
    </w:p>
  </w:comment>
  <w:comment w:id="81" w:author="Marit Wensink | M&amp;I/Partners [2]" w:date="2025-02-12T14:53:00Z" w:initials="MM">
    <w:p w14:paraId="1533B8FC" w14:textId="3D9E9411" w:rsidR="003A6F99" w:rsidRDefault="003A6F99">
      <w:pPr>
        <w:pStyle w:val="Tekstopmerking"/>
      </w:pPr>
      <w:r>
        <w:rPr>
          <w:rStyle w:val="Verwijzingopmerking"/>
        </w:rPr>
        <w:annotationRef/>
      </w:r>
      <w:r w:rsidRPr="21278CB4">
        <w:t>- Is er een privacyverklaring?</w:t>
      </w:r>
    </w:p>
    <w:p w14:paraId="2FD95181" w14:textId="6976CDAA" w:rsidR="003A6F99" w:rsidRDefault="003A6F99">
      <w:pPr>
        <w:pStyle w:val="Tekstopmerking"/>
      </w:pPr>
      <w:r w:rsidRPr="66E80322">
        <w:t>- Ontvangen cliënten op een laagdrempelige manier informatie over de verwerking?</w:t>
      </w:r>
    </w:p>
  </w:comment>
  <w:comment w:id="84" w:author="Marit Wensink | M&amp;I/Partners [2]" w:date="2025-02-12T14:54:00Z" w:initials="MM">
    <w:p w14:paraId="646A54D6" w14:textId="5D4E54D4" w:rsidR="00E031B3" w:rsidRDefault="00E031B3">
      <w:pPr>
        <w:pStyle w:val="Tekstopmerking"/>
      </w:pPr>
      <w:r>
        <w:rPr>
          <w:rStyle w:val="Verwijzingopmerking"/>
        </w:rPr>
        <w:annotationRef/>
      </w:r>
      <w:r w:rsidRPr="27ACDDE6">
        <w:t>- Is er een procedure voor rechten van betrokkenen vastgesteld?</w:t>
      </w:r>
    </w:p>
    <w:p w14:paraId="57855007" w14:textId="256117D2" w:rsidR="00E031B3" w:rsidRDefault="00E031B3">
      <w:pPr>
        <w:pStyle w:val="Tekstopmerking"/>
      </w:pPr>
      <w:r w:rsidRPr="34D261D0">
        <w:t>- Kennen medewerkers de procedure?</w:t>
      </w:r>
    </w:p>
    <w:p w14:paraId="4F28370C" w14:textId="391D5504" w:rsidR="00E031B3" w:rsidRDefault="00E031B3">
      <w:pPr>
        <w:pStyle w:val="Tekstopmerking"/>
      </w:pPr>
      <w:r w:rsidRPr="20B66D9E">
        <w:t>- Is de procedure toepasbaar op deze verwerking? Zo nee, waarom niet, en wat is daar aan te doen?</w:t>
      </w:r>
    </w:p>
  </w:comment>
  <w:comment w:id="86" w:author="Marit Wensink | M&amp;I/Partners [2]" w:date="2024-04-24T14:29:00Z" w:initials="MW">
    <w:p w14:paraId="5ECDAF3A" w14:textId="77777777" w:rsidR="00E14EFD" w:rsidRDefault="00E14EFD" w:rsidP="00E14EFD">
      <w:pPr>
        <w:pStyle w:val="Tekstopmerking"/>
      </w:pPr>
      <w:r>
        <w:rPr>
          <w:rStyle w:val="Verwijzingopmerking"/>
        </w:rPr>
        <w:annotationRef/>
      </w:r>
      <w:r>
        <w:t>Benoem hier enkel de rollen. Namen kunnen worden opgenomen in de tabel in hoofdstuk 2.</w:t>
      </w:r>
    </w:p>
  </w:comment>
  <w:comment w:id="87" w:author="Marit" w:date="2024-04-12T14:02:00Z" w:initials="M">
    <w:p w14:paraId="13C8203C" w14:textId="77777777" w:rsidR="00E14EFD" w:rsidRDefault="00E14EFD" w:rsidP="00E14EFD">
      <w:pPr>
        <w:pStyle w:val="Tekstopmerking"/>
      </w:pPr>
      <w:r>
        <w:rPr>
          <w:rStyle w:val="Verwijzingopmerking"/>
        </w:rPr>
        <w:annotationRef/>
      </w:r>
      <w:r>
        <w:t>Als de organisatie al een vastgestelde risk appetite heeft, kan deze hier worden ingevuld in plaats van onderstaande definities van kans, impact en risk appetite.</w:t>
      </w:r>
    </w:p>
  </w:comment>
  <w:comment w:id="102" w:author="Marit" w:date="2024-04-12T14:02:00Z" w:initials="M">
    <w:p w14:paraId="53680C55" w14:textId="342CD159" w:rsidR="00AD3DF9" w:rsidRDefault="00422F00" w:rsidP="00AD3DF9">
      <w:pPr>
        <w:pStyle w:val="Tekstopmerking"/>
      </w:pPr>
      <w:r>
        <w:rPr>
          <w:rStyle w:val="Verwijzingopmerking"/>
        </w:rPr>
        <w:annotationRef/>
      </w:r>
      <w:r w:rsidR="00AD3DF9">
        <w:t xml:space="preserve">Als er betrokkenen en/of hun vertegenwoordigers worden geraadpleegd, leg dan de gegeven reactie vast. Leg ook vast of er op de vragen van de betrokkenen en/of hun vertegenwoordigers is ingegaan. </w:t>
      </w:r>
    </w:p>
  </w:comment>
  <w:comment w:id="125" w:author="Marit Wensink | M&amp;I/Partners" w:date="2025-03-05T12:16:00Z" w:initials="MW|M">
    <w:p w14:paraId="03D28CBE" w14:textId="77777777" w:rsidR="007374AA" w:rsidRDefault="007374AA" w:rsidP="007374AA">
      <w:pPr>
        <w:pStyle w:val="Tekstopmerking"/>
      </w:pPr>
      <w:r>
        <w:rPr>
          <w:rStyle w:val="Verwijzingopmerking"/>
        </w:rPr>
        <w:annotationRef/>
      </w:r>
      <w:r>
        <w:t>Pas deze aan op basis van de grondslag die (waarschijnlijk) van toepassing is binnen jouw organisatie.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330CCE1" w15:done="0"/>
  <w15:commentEx w15:paraId="707C8375" w15:done="0"/>
  <w15:commentEx w15:paraId="08B77364" w15:done="0"/>
  <w15:commentEx w15:paraId="036C08BD" w15:done="0"/>
  <w15:commentEx w15:paraId="64ABB618" w15:done="0"/>
  <w15:commentEx w15:paraId="192A7697" w15:done="0"/>
  <w15:commentEx w15:paraId="69888214" w15:done="0"/>
  <w15:commentEx w15:paraId="5C75B593" w15:done="0"/>
  <w15:commentEx w15:paraId="212EA172" w15:done="0"/>
  <w15:commentEx w15:paraId="6709EF58" w15:done="0"/>
  <w15:commentEx w15:paraId="79ABCEC2" w15:done="0"/>
  <w15:commentEx w15:paraId="787F87E4" w15:done="0"/>
  <w15:commentEx w15:paraId="795F2D4F" w15:paraIdParent="787F87E4" w15:done="0"/>
  <w15:commentEx w15:paraId="23CAF4EA" w15:done="0"/>
  <w15:commentEx w15:paraId="4CFA794B" w15:done="0"/>
  <w15:commentEx w15:paraId="5E4597F3" w15:done="0"/>
  <w15:commentEx w15:paraId="6F397743" w15:done="0"/>
  <w15:commentEx w15:paraId="0E0FBBA2" w15:done="0"/>
  <w15:commentEx w15:paraId="6E7A370D" w15:done="0"/>
  <w15:commentEx w15:paraId="76C2E4A9" w15:done="0"/>
  <w15:commentEx w15:paraId="79A9036F" w15:done="0"/>
  <w15:commentEx w15:paraId="2FD95181" w15:done="0"/>
  <w15:commentEx w15:paraId="4F28370C" w15:done="0"/>
  <w15:commentEx w15:paraId="5ECDAF3A" w15:done="0"/>
  <w15:commentEx w15:paraId="13C8203C" w15:done="0"/>
  <w15:commentEx w15:paraId="53680C55" w15:done="0"/>
  <w15:commentEx w15:paraId="03D28CB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642A2E0" w16cex:dateUtc="2025-02-20T12:33:00Z"/>
  <w16cex:commentExtensible w16cex:durableId="5EA1DC1B" w16cex:dateUtc="2024-04-30T08:15:00Z"/>
  <w16cex:commentExtensible w16cex:durableId="48BAC7C8" w16cex:dateUtc="2024-04-30T08:26:00Z"/>
  <w16cex:commentExtensible w16cex:durableId="4C203ED2" w16cex:dateUtc="2025-02-27T09:06:00Z"/>
  <w16cex:commentExtensible w16cex:durableId="3832BCF9" w16cex:dateUtc="2024-04-30T08:20:00Z"/>
  <w16cex:commentExtensible w16cex:durableId="4F5E48A2" w16cex:dateUtc="2025-02-27T09:13:00Z"/>
  <w16cex:commentExtensible w16cex:durableId="4BE68A4B" w16cex:dateUtc="2025-02-27T09:14:00Z"/>
  <w16cex:commentExtensible w16cex:durableId="3C6BF695" w16cex:dateUtc="2025-02-27T09:28:00Z"/>
  <w16cex:commentExtensible w16cex:durableId="171755E1" w16cex:dateUtc="2025-02-27T09:38:00Z"/>
  <w16cex:commentExtensible w16cex:durableId="4DE15E31" w16cex:dateUtc="2025-02-20T13:00:00Z"/>
  <w16cex:commentExtensible w16cex:durableId="46814FB2" w16cex:dateUtc="2025-02-12T13:38:00Z"/>
  <w16cex:commentExtensible w16cex:durableId="72AFD3E4" w16cex:dateUtc="2025-02-12T13:39:00Z"/>
  <w16cex:commentExtensible w16cex:durableId="554280F0" w16cex:dateUtc="2025-02-12T13:44:00Z"/>
  <w16cex:commentExtensible w16cex:durableId="1F962F18" w16cex:dateUtc="2025-02-27T09:42:00Z"/>
  <w16cex:commentExtensible w16cex:durableId="7572CA47" w16cex:dateUtc="2025-02-12T13:45:00Z"/>
  <w16cex:commentExtensible w16cex:durableId="2D9DAA00" w16cex:dateUtc="2025-02-12T13:47:00Z"/>
  <w16cex:commentExtensible w16cex:durableId="4A0019B0" w16cex:dateUtc="2025-02-12T13:47:00Z"/>
  <w16cex:commentExtensible w16cex:durableId="0F693561" w16cex:dateUtc="2025-02-12T13:48:00Z"/>
  <w16cex:commentExtensible w16cex:durableId="4E82B6A4" w16cex:dateUtc="2025-02-12T13:51:00Z"/>
  <w16cex:commentExtensible w16cex:durableId="2C78A80F" w16cex:dateUtc="2025-02-12T13:52:00Z"/>
  <w16cex:commentExtensible w16cex:durableId="2C548A7D" w16cex:dateUtc="2025-02-12T13:53:00Z"/>
  <w16cex:commentExtensible w16cex:durableId="54FE5FF7" w16cex:dateUtc="2025-02-12T13:53:00Z"/>
  <w16cex:commentExtensible w16cex:durableId="1A486A2D" w16cex:dateUtc="2025-02-12T13:54:00Z"/>
  <w16cex:commentExtensible w16cex:durableId="2B4DFD97" w16cex:dateUtc="2024-04-24T12:29:00Z"/>
  <w16cex:commentExtensible w16cex:durableId="2DD2AEC9" w16cex:dateUtc="2024-04-12T12:02:00Z"/>
  <w16cex:commentExtensible w16cex:durableId="3CD07A7A" w16cex:dateUtc="2024-04-12T12:02:00Z"/>
  <w16cex:commentExtensible w16cex:durableId="36032B17" w16cex:dateUtc="2025-03-05T1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30CCE1" w16cid:durableId="7642A2E0"/>
  <w16cid:commentId w16cid:paraId="707C8375" w16cid:durableId="5EA1DC1B"/>
  <w16cid:commentId w16cid:paraId="08B77364" w16cid:durableId="48BAC7C8"/>
  <w16cid:commentId w16cid:paraId="036C08BD" w16cid:durableId="4C203ED2"/>
  <w16cid:commentId w16cid:paraId="64ABB618" w16cid:durableId="3832BCF9"/>
  <w16cid:commentId w16cid:paraId="192A7697" w16cid:durableId="4F5E48A2"/>
  <w16cid:commentId w16cid:paraId="69888214" w16cid:durableId="4BE68A4B"/>
  <w16cid:commentId w16cid:paraId="5C75B593" w16cid:durableId="3C6BF695"/>
  <w16cid:commentId w16cid:paraId="212EA172" w16cid:durableId="171755E1"/>
  <w16cid:commentId w16cid:paraId="6709EF58" w16cid:durableId="4DE15E31"/>
  <w16cid:commentId w16cid:paraId="79ABCEC2" w16cid:durableId="46814FB2"/>
  <w16cid:commentId w16cid:paraId="787F87E4" w16cid:durableId="72AFD3E4"/>
  <w16cid:commentId w16cid:paraId="795F2D4F" w16cid:durableId="554280F0"/>
  <w16cid:commentId w16cid:paraId="23CAF4EA" w16cid:durableId="1F962F18"/>
  <w16cid:commentId w16cid:paraId="4CFA794B" w16cid:durableId="7572CA47"/>
  <w16cid:commentId w16cid:paraId="5E4597F3" w16cid:durableId="2D9DAA00"/>
  <w16cid:commentId w16cid:paraId="6F397743" w16cid:durableId="4A0019B0"/>
  <w16cid:commentId w16cid:paraId="0E0FBBA2" w16cid:durableId="0F693561"/>
  <w16cid:commentId w16cid:paraId="6E7A370D" w16cid:durableId="4E82B6A4"/>
  <w16cid:commentId w16cid:paraId="76C2E4A9" w16cid:durableId="2C78A80F"/>
  <w16cid:commentId w16cid:paraId="79A9036F" w16cid:durableId="2C548A7D"/>
  <w16cid:commentId w16cid:paraId="2FD95181" w16cid:durableId="54FE5FF7"/>
  <w16cid:commentId w16cid:paraId="4F28370C" w16cid:durableId="1A486A2D"/>
  <w16cid:commentId w16cid:paraId="5ECDAF3A" w16cid:durableId="2B4DFD97"/>
  <w16cid:commentId w16cid:paraId="13C8203C" w16cid:durableId="2DD2AEC9"/>
  <w16cid:commentId w16cid:paraId="53680C55" w16cid:durableId="3CD07A7A"/>
  <w16cid:commentId w16cid:paraId="03D28CBE" w16cid:durableId="36032B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3B61F" w14:textId="77777777" w:rsidR="00087B9B" w:rsidRDefault="00087B9B" w:rsidP="00D200A5">
      <w:pPr>
        <w:spacing w:line="240" w:lineRule="auto"/>
      </w:pPr>
      <w:r>
        <w:separator/>
      </w:r>
    </w:p>
    <w:p w14:paraId="4AEE7550" w14:textId="77777777" w:rsidR="00087B9B" w:rsidRDefault="00087B9B"/>
  </w:endnote>
  <w:endnote w:type="continuationSeparator" w:id="0">
    <w:p w14:paraId="51827458" w14:textId="77777777" w:rsidR="00087B9B" w:rsidRDefault="00087B9B" w:rsidP="00D200A5">
      <w:pPr>
        <w:spacing w:line="240" w:lineRule="auto"/>
      </w:pPr>
      <w:r>
        <w:continuationSeparator/>
      </w:r>
    </w:p>
    <w:p w14:paraId="14B64171" w14:textId="77777777" w:rsidR="00087B9B" w:rsidRDefault="00087B9B"/>
  </w:endnote>
  <w:endnote w:type="continuationNotice" w:id="1">
    <w:p w14:paraId="2D31B6C2" w14:textId="77777777" w:rsidR="00087B9B" w:rsidRDefault="00087B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IN">
    <w:altName w:val="Calibri"/>
    <w:panose1 w:val="02000504040000020003"/>
    <w:charset w:val="00"/>
    <w:family w:val="auto"/>
    <w:pitch w:val="variable"/>
    <w:sig w:usb0="800000A7" w:usb1="00000000" w:usb2="00000000" w:usb3="00000000" w:csb0="00000009"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0" w:type="auto"/>
      <w:tblInd w:w="-1701" w:type="dxa"/>
      <w:tblLayout w:type="fixed"/>
      <w:tblLook w:val="04A0" w:firstRow="1" w:lastRow="0" w:firstColumn="1" w:lastColumn="0" w:noHBand="0" w:noVBand="1"/>
    </w:tblPr>
    <w:tblGrid>
      <w:gridCol w:w="6010"/>
      <w:gridCol w:w="4082"/>
    </w:tblGrid>
    <w:tr w:rsidR="00DD29D3" w14:paraId="371CB6E9" w14:textId="77777777">
      <w:trPr>
        <w:trHeight w:hRule="exact" w:val="198"/>
      </w:trPr>
      <w:tc>
        <w:tcPr>
          <w:tcW w:w="6010" w:type="dxa"/>
        </w:tcPr>
        <w:p w14:paraId="2C0DC733" w14:textId="77777777" w:rsidR="00DD29D3" w:rsidRDefault="00DD29D3" w:rsidP="00DD29D3"/>
      </w:tc>
      <w:tc>
        <w:tcPr>
          <w:tcW w:w="4082" w:type="dxa"/>
          <w:vMerge w:val="restart"/>
        </w:tcPr>
        <w:p w14:paraId="279FC386" w14:textId="77777777" w:rsidR="00DD29D3" w:rsidRDefault="00DD29D3" w:rsidP="00DD29D3">
          <w:pPr>
            <w:pStyle w:val="Voettekst"/>
          </w:pPr>
          <w:r>
            <w:rPr>
              <w:noProof/>
              <w:lang w:eastAsia="nl-NL"/>
            </w:rPr>
            <w:drawing>
              <wp:inline distT="0" distB="0" distL="0" distR="0" wp14:anchorId="4FBC0E36" wp14:editId="7C7A2067">
                <wp:extent cx="2572299" cy="707078"/>
                <wp:effectExtent l="0" t="0" r="0" b="0"/>
                <wp:docPr id="1087484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mp;I_logo_RGB.png"/>
                        <pic:cNvPicPr/>
                      </pic:nvPicPr>
                      <pic:blipFill>
                        <a:blip r:embed="rId1">
                          <a:extLst>
                            <a:ext uri="{28A0092B-C50C-407E-A947-70E740481C1C}">
                              <a14:useLocalDpi xmlns:a14="http://schemas.microsoft.com/office/drawing/2010/main" val="0"/>
                            </a:ext>
                          </a:extLst>
                        </a:blip>
                        <a:stretch>
                          <a:fillRect/>
                        </a:stretch>
                      </pic:blipFill>
                      <pic:spPr>
                        <a:xfrm>
                          <a:off x="0" y="0"/>
                          <a:ext cx="2572299" cy="707078"/>
                        </a:xfrm>
                        <a:prstGeom prst="rect">
                          <a:avLst/>
                        </a:prstGeom>
                      </pic:spPr>
                    </pic:pic>
                  </a:graphicData>
                </a:graphic>
              </wp:inline>
            </w:drawing>
          </w:r>
        </w:p>
      </w:tc>
    </w:tr>
    <w:tr w:rsidR="00DD29D3" w14:paraId="698AE7A8" w14:textId="77777777">
      <w:trPr>
        <w:trHeight w:val="558"/>
      </w:trPr>
      <w:tc>
        <w:tcPr>
          <w:tcW w:w="6010" w:type="dxa"/>
        </w:tcPr>
        <w:p w14:paraId="63A1CA34" w14:textId="77777777" w:rsidR="00DD29D3" w:rsidRDefault="00DD29D3" w:rsidP="00DD29D3"/>
      </w:tc>
      <w:tc>
        <w:tcPr>
          <w:tcW w:w="4082" w:type="dxa"/>
          <w:vMerge/>
        </w:tcPr>
        <w:p w14:paraId="50D72A9F" w14:textId="77777777" w:rsidR="00DD29D3" w:rsidRDefault="00DD29D3" w:rsidP="00DD29D3">
          <w:pPr>
            <w:pStyle w:val="Voettekst"/>
            <w:rPr>
              <w:noProof/>
              <w:lang w:eastAsia="nl-NL"/>
            </w:rPr>
          </w:pPr>
        </w:p>
      </w:tc>
    </w:tr>
  </w:tbl>
  <w:p w14:paraId="10E60654" w14:textId="77777777" w:rsidR="00DD29D3" w:rsidRDefault="00DD29D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0" w:type="auto"/>
      <w:tblInd w:w="-567" w:type="dxa"/>
      <w:tblLayout w:type="fixed"/>
      <w:tblLook w:val="04A0" w:firstRow="1" w:lastRow="0" w:firstColumn="1" w:lastColumn="0" w:noHBand="0" w:noVBand="1"/>
    </w:tblPr>
    <w:tblGrid>
      <w:gridCol w:w="6010"/>
      <w:gridCol w:w="4082"/>
    </w:tblGrid>
    <w:tr w:rsidR="00B40B0B" w14:paraId="44C8C131" w14:textId="77777777" w:rsidTr="1EF0DF0E">
      <w:trPr>
        <w:trHeight w:hRule="exact" w:val="198"/>
      </w:trPr>
      <w:tc>
        <w:tcPr>
          <w:tcW w:w="6010" w:type="dxa"/>
        </w:tcPr>
        <w:p w14:paraId="15452A7F" w14:textId="77777777" w:rsidR="00B40B0B" w:rsidRDefault="00B40B0B" w:rsidP="00E62566"/>
      </w:tc>
      <w:tc>
        <w:tcPr>
          <w:tcW w:w="4082" w:type="dxa"/>
          <w:vMerge w:val="restart"/>
        </w:tcPr>
        <w:p w14:paraId="197BFDEA" w14:textId="77777777" w:rsidR="00B40B0B" w:rsidRDefault="00B40B0B" w:rsidP="00B40B0B">
          <w:pPr>
            <w:pStyle w:val="Voettekst"/>
          </w:pPr>
          <w:r>
            <w:rPr>
              <w:noProof/>
              <w:lang w:eastAsia="nl-NL"/>
            </w:rPr>
            <w:drawing>
              <wp:inline distT="0" distB="0" distL="0" distR="0" wp14:anchorId="0618FC5B" wp14:editId="0795E7EF">
                <wp:extent cx="2090293" cy="576000"/>
                <wp:effectExtent l="0" t="0" r="5715" b="0"/>
                <wp:docPr id="19715528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090293" cy="576000"/>
                        </a:xfrm>
                        <a:prstGeom prst="rect">
                          <a:avLst/>
                        </a:prstGeom>
                      </pic:spPr>
                    </pic:pic>
                  </a:graphicData>
                </a:graphic>
              </wp:inline>
            </w:drawing>
          </w:r>
        </w:p>
      </w:tc>
    </w:tr>
    <w:tr w:rsidR="00B40B0B" w14:paraId="263BE45A" w14:textId="77777777" w:rsidTr="1EF0DF0E">
      <w:trPr>
        <w:trHeight w:val="558"/>
      </w:trPr>
      <w:tc>
        <w:tcPr>
          <w:tcW w:w="6010" w:type="dxa"/>
        </w:tcPr>
        <w:p w14:paraId="64A83DB4" w14:textId="77777777" w:rsidR="00B40B0B" w:rsidRDefault="00B40B0B" w:rsidP="00E62566">
          <w:r>
            <w:rPr>
              <w:noProof/>
              <w:lang w:eastAsia="nl-NL"/>
            </w:rPr>
            <w:drawing>
              <wp:inline distT="0" distB="0" distL="0" distR="0" wp14:anchorId="1CEF6A22" wp14:editId="27C75792">
                <wp:extent cx="1481641" cy="180000"/>
                <wp:effectExtent l="0" t="0" r="4445" b="0"/>
                <wp:docPr id="14742616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1481641" cy="180000"/>
                        </a:xfrm>
                        <a:prstGeom prst="rect">
                          <a:avLst/>
                        </a:prstGeom>
                        <a:noFill/>
                        <a:ln>
                          <a:noFill/>
                        </a:ln>
                      </pic:spPr>
                    </pic:pic>
                  </a:graphicData>
                </a:graphic>
              </wp:inline>
            </w:drawing>
          </w:r>
        </w:p>
      </w:tc>
      <w:tc>
        <w:tcPr>
          <w:tcW w:w="4082" w:type="dxa"/>
          <w:vMerge/>
        </w:tcPr>
        <w:p w14:paraId="2554187B" w14:textId="77777777" w:rsidR="00B40B0B" w:rsidRDefault="00B40B0B" w:rsidP="00B40B0B">
          <w:pPr>
            <w:pStyle w:val="Voettekst"/>
            <w:rPr>
              <w:noProof/>
              <w:lang w:eastAsia="nl-NL"/>
            </w:rPr>
          </w:pPr>
        </w:p>
      </w:tc>
    </w:tr>
  </w:tbl>
  <w:p w14:paraId="62B416FA" w14:textId="77777777" w:rsidR="00B40B0B" w:rsidRDefault="00B40B0B" w:rsidP="00B40B0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10490" w:type="dxa"/>
      <w:tblInd w:w="-567" w:type="dxa"/>
      <w:tblLayout w:type="fixed"/>
      <w:tblLook w:val="04A0" w:firstRow="1" w:lastRow="0" w:firstColumn="1" w:lastColumn="0" w:noHBand="0" w:noVBand="1"/>
    </w:tblPr>
    <w:tblGrid>
      <w:gridCol w:w="6010"/>
      <w:gridCol w:w="4480"/>
    </w:tblGrid>
    <w:tr w:rsidR="0036559A" w14:paraId="2B80D22D" w14:textId="77777777" w:rsidTr="1EF0DF0E">
      <w:trPr>
        <w:trHeight w:hRule="exact" w:val="198"/>
      </w:trPr>
      <w:tc>
        <w:tcPr>
          <w:tcW w:w="6010" w:type="dxa"/>
        </w:tcPr>
        <w:p w14:paraId="1FA231BB" w14:textId="77777777" w:rsidR="0036559A" w:rsidRDefault="0036559A" w:rsidP="0036559A">
          <w:pPr>
            <w:pStyle w:val="Voettekst"/>
            <w:ind w:left="1128"/>
          </w:pPr>
        </w:p>
      </w:tc>
      <w:tc>
        <w:tcPr>
          <w:tcW w:w="4480" w:type="dxa"/>
          <w:vMerge w:val="restart"/>
        </w:tcPr>
        <w:p w14:paraId="2C5A9E8A" w14:textId="77777777" w:rsidR="0036559A" w:rsidRDefault="0036559A" w:rsidP="0036559A">
          <w:pPr>
            <w:pStyle w:val="Voettekst"/>
            <w:ind w:left="1128"/>
          </w:pPr>
          <w:r>
            <w:rPr>
              <w:noProof/>
              <w:lang w:eastAsia="nl-NL"/>
            </w:rPr>
            <w:drawing>
              <wp:inline distT="0" distB="0" distL="0" distR="0" wp14:anchorId="0C0CAC1C" wp14:editId="7E774B20">
                <wp:extent cx="1579146" cy="435149"/>
                <wp:effectExtent l="0" t="0" r="254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619691" cy="446321"/>
                        </a:xfrm>
                        <a:prstGeom prst="rect">
                          <a:avLst/>
                        </a:prstGeom>
                        <a:solidFill>
                          <a:srgbClr val="FFFFFF">
                            <a:alpha val="50196"/>
                          </a:srgbClr>
                        </a:solidFill>
                      </pic:spPr>
                    </pic:pic>
                  </a:graphicData>
                </a:graphic>
              </wp:inline>
            </w:drawing>
          </w:r>
        </w:p>
      </w:tc>
    </w:tr>
    <w:tr w:rsidR="0036559A" w14:paraId="723F2E3C" w14:textId="77777777" w:rsidTr="1EF0DF0E">
      <w:trPr>
        <w:trHeight w:val="558"/>
      </w:trPr>
      <w:tc>
        <w:tcPr>
          <w:tcW w:w="6010" w:type="dxa"/>
        </w:tcPr>
        <w:p w14:paraId="080BCB1D" w14:textId="77777777" w:rsidR="0036559A" w:rsidRDefault="0036559A" w:rsidP="0036559A">
          <w:pPr>
            <w:pStyle w:val="Voettekst"/>
            <w:ind w:left="1128"/>
          </w:pPr>
        </w:p>
      </w:tc>
      <w:tc>
        <w:tcPr>
          <w:tcW w:w="4480" w:type="dxa"/>
          <w:vMerge/>
        </w:tcPr>
        <w:p w14:paraId="477BC4F1" w14:textId="77777777" w:rsidR="0036559A" w:rsidRDefault="0036559A" w:rsidP="0036559A">
          <w:pPr>
            <w:pStyle w:val="Voettekst"/>
            <w:ind w:left="1128"/>
            <w:rPr>
              <w:noProof/>
              <w:lang w:eastAsia="nl-NL"/>
            </w:rPr>
          </w:pPr>
        </w:p>
      </w:tc>
    </w:tr>
  </w:tbl>
  <w:p w14:paraId="7CDDA815" w14:textId="77777777" w:rsidR="00F11356" w:rsidRDefault="00F11356" w:rsidP="0036559A">
    <w:pPr>
      <w:pStyle w:val="Voettekst"/>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5000" w:type="pct"/>
      <w:tblLook w:val="04A0" w:firstRow="1" w:lastRow="0" w:firstColumn="1" w:lastColumn="0" w:noHBand="0" w:noVBand="1"/>
    </w:tblPr>
    <w:tblGrid>
      <w:gridCol w:w="9071"/>
    </w:tblGrid>
    <w:tr w:rsidR="002B3085" w14:paraId="42E06261" w14:textId="77777777" w:rsidTr="00CB3664">
      <w:tc>
        <w:tcPr>
          <w:tcW w:w="0" w:type="auto"/>
        </w:tcPr>
        <w:p w14:paraId="24E6BCA9" w14:textId="7A5AC72C" w:rsidR="002B3085" w:rsidRPr="00E47E67" w:rsidRDefault="00E473C1" w:rsidP="00825F12">
          <w:pPr>
            <w:pStyle w:val="MIFooter"/>
          </w:pPr>
          <w:bookmarkStart w:id="14" w:name="do_Footer" w:colFirst="0" w:colLast="0"/>
          <w:r>
            <w:rPr>
              <w:b/>
            </w:rPr>
            <w:t>DPIA rapportage</w:t>
          </w:r>
        </w:p>
      </w:tc>
    </w:tr>
    <w:bookmarkEnd w:id="14"/>
  </w:tbl>
  <w:p w14:paraId="352B0BEA" w14:textId="77777777" w:rsidR="002B3085" w:rsidRDefault="002B30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487C2" w14:textId="77777777" w:rsidR="00087B9B" w:rsidRDefault="00087B9B" w:rsidP="00D200A5">
      <w:pPr>
        <w:spacing w:line="240" w:lineRule="auto"/>
      </w:pPr>
      <w:r>
        <w:separator/>
      </w:r>
    </w:p>
    <w:p w14:paraId="29A8DFF1" w14:textId="77777777" w:rsidR="00087B9B" w:rsidRDefault="00087B9B"/>
  </w:footnote>
  <w:footnote w:type="continuationSeparator" w:id="0">
    <w:p w14:paraId="7EB37A95" w14:textId="77777777" w:rsidR="00087B9B" w:rsidRDefault="00087B9B" w:rsidP="00D200A5">
      <w:pPr>
        <w:spacing w:line="240" w:lineRule="auto"/>
      </w:pPr>
      <w:r>
        <w:continuationSeparator/>
      </w:r>
    </w:p>
    <w:p w14:paraId="467298EB" w14:textId="77777777" w:rsidR="00087B9B" w:rsidRDefault="00087B9B"/>
  </w:footnote>
  <w:footnote w:type="continuationNotice" w:id="1">
    <w:p w14:paraId="71D4DC2E" w14:textId="77777777" w:rsidR="00087B9B" w:rsidRDefault="00087B9B">
      <w:pPr>
        <w:spacing w:line="240" w:lineRule="auto"/>
      </w:pPr>
    </w:p>
  </w:footnote>
  <w:footnote w:id="2">
    <w:p w14:paraId="6658609C" w14:textId="379BBB20" w:rsidR="00516B4D" w:rsidRPr="00516B4D" w:rsidRDefault="00516B4D" w:rsidP="36409A34">
      <w:pPr>
        <w:pStyle w:val="Voetnoottekst"/>
        <w:rPr>
          <w:rFonts w:asciiTheme="minorHAnsi" w:hAnsiTheme="minorHAnsi"/>
          <w:lang w:val="en-GB"/>
        </w:rPr>
      </w:pPr>
      <w:r>
        <w:rPr>
          <w:rStyle w:val="Voetnootmarkering"/>
        </w:rPr>
        <w:footnoteRef/>
      </w:r>
      <w:r w:rsidR="36409A34" w:rsidRPr="00516B4D">
        <w:rPr>
          <w:lang w:val="en-GB"/>
        </w:rPr>
        <w:t xml:space="preserve"> </w:t>
      </w:r>
      <w:hyperlink r:id="rId1">
        <w:r w:rsidR="36409A34" w:rsidRPr="36409A34">
          <w:rPr>
            <w:rStyle w:val="Hyperlink"/>
            <w:lang w:val="en-GB"/>
          </w:rPr>
          <w:t>https://www.autoriteitpersoonsgegevens.nl/themas/basis-avg/praktisch-avg/data-protection-impact-assessment-dpia</w:t>
        </w:r>
      </w:hyperlink>
      <w:r w:rsidR="36409A34" w:rsidRPr="00516B4D">
        <w:rPr>
          <w:lang w:val="en-GB"/>
        </w:rPr>
        <w:t xml:space="preserve"> </w:t>
      </w:r>
    </w:p>
  </w:footnote>
  <w:footnote w:id="3">
    <w:p w14:paraId="09F160F5" w14:textId="6A2B24DB" w:rsidR="00AB6965" w:rsidRPr="00E847A1" w:rsidRDefault="00AB6965" w:rsidP="00AB6965">
      <w:pPr>
        <w:pStyle w:val="MIOpsomming"/>
        <w:numPr>
          <w:ilvl w:val="0"/>
          <w:numId w:val="0"/>
        </w:numPr>
      </w:pPr>
      <w:r>
        <w:rPr>
          <w:rStyle w:val="Voetnootmarkering"/>
        </w:rPr>
        <w:footnoteRef/>
      </w:r>
      <w:r>
        <w:t xml:space="preserve"> </w:t>
      </w:r>
      <w:r w:rsidRPr="002A7252">
        <w:rPr>
          <w:sz w:val="18"/>
          <w:szCs w:val="14"/>
        </w:rPr>
        <w:t>(EDPB Guidelines 2019/2 betreffende de verwerking van persoonsgegevens op grond van artikel 6, lid 1, onder b AVG, p. 11.</w:t>
      </w:r>
    </w:p>
    <w:p w14:paraId="0C2146F6" w14:textId="77777777" w:rsidR="00AB6965" w:rsidRDefault="00AB6965" w:rsidP="00AB6965">
      <w:pPr>
        <w:pStyle w:val="Voetnoottekst"/>
      </w:pPr>
    </w:p>
  </w:footnote>
  <w:footnote w:id="4">
    <w:p w14:paraId="3422E0B4" w14:textId="77777777" w:rsidR="00F97FF9" w:rsidRDefault="00F97FF9" w:rsidP="00F97FF9">
      <w:pPr>
        <w:pStyle w:val="Voetnoottekst"/>
      </w:pPr>
      <w:r>
        <w:rPr>
          <w:rStyle w:val="Voetnootmarkering"/>
        </w:rPr>
        <w:footnoteRef/>
      </w:r>
      <w:r>
        <w:t xml:space="preserve"> </w:t>
      </w:r>
      <w:r w:rsidRPr="00AC7D00">
        <w:rPr>
          <w:rFonts w:asciiTheme="minorHAnsi" w:hAnsiTheme="minorHAnsi" w:cstheme="minorHAnsi"/>
        </w:rPr>
        <w:t xml:space="preserve">Toelichting grootschalige verwerkingen in de zorg: </w:t>
      </w:r>
      <w:hyperlink r:id="rId2" w:history="1">
        <w:r w:rsidRPr="00AC7D00">
          <w:rPr>
            <w:rStyle w:val="Hyperlink"/>
            <w:rFonts w:cstheme="minorHAnsi"/>
          </w:rPr>
          <w:t>https://autoriteitpersoonsgegevens.nl/nl/nieuws/uitleg-begrip-%E2%80%98grootschalig%E2%80%99-verduidelijkt-voor-alle-zorgaanbieders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9041D" w14:textId="77777777" w:rsidR="00B40B0B" w:rsidRDefault="00B40B0B">
    <w:pPr>
      <w:pStyle w:val="Koptekst"/>
    </w:pPr>
    <w:r>
      <w:rPr>
        <w:noProof/>
        <w:lang w:eastAsia="nl-NL"/>
      </w:rPr>
      <mc:AlternateContent>
        <mc:Choice Requires="wps">
          <w:drawing>
            <wp:anchor distT="0" distB="0" distL="114300" distR="114300" simplePos="0" relativeHeight="251658240" behindDoc="1" locked="0" layoutInCell="1" allowOverlap="1" wp14:anchorId="743A1A1B" wp14:editId="7386FDC4">
              <wp:simplePos x="0" y="0"/>
              <wp:positionH relativeFrom="page">
                <wp:posOffset>0</wp:posOffset>
              </wp:positionH>
              <wp:positionV relativeFrom="page">
                <wp:posOffset>0</wp:posOffset>
              </wp:positionV>
              <wp:extent cx="7584440" cy="7584440"/>
              <wp:effectExtent l="0" t="0" r="0" b="0"/>
              <wp:wrapNone/>
              <wp:docPr id="7" name="Text Box 7"/>
              <wp:cNvGraphicFramePr/>
              <a:graphic xmlns:a="http://schemas.openxmlformats.org/drawingml/2006/main">
                <a:graphicData uri="http://schemas.microsoft.com/office/word/2010/wordprocessingShape">
                  <wps:wsp>
                    <wps:cNvSpPr txBox="1"/>
                    <wps:spPr>
                      <a:xfrm>
                        <a:off x="0" y="0"/>
                        <a:ext cx="7584440" cy="7584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32742" w14:textId="3D3BAA37" w:rsidR="00B40B0B" w:rsidRDefault="00E47E67">
                          <w:r>
                            <w:rPr>
                              <w:noProof/>
                            </w:rPr>
                            <w:drawing>
                              <wp:inline distT="0" distB="0" distL="0" distR="0" wp14:anchorId="34FDE030" wp14:editId="30543E63">
                                <wp:extent cx="7559040" cy="7559040"/>
                                <wp:effectExtent l="0" t="0" r="3810" b="3810"/>
                                <wp:docPr id="1062154354" name="Picture 12" descr="IB&a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IB&amp;P.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559040"/>
                                        </a:xfrm>
                                        <a:prstGeom prst="rect">
                                          <a:avLst/>
                                        </a:prstGeom>
                                      </pic:spPr>
                                    </pic:pic>
                                  </a:graphicData>
                                </a:graphic>
                              </wp:inline>
                            </w:drawing>
                          </w:r>
                        </w:p>
                        <w:p w14:paraId="2EE5BD0F" w14:textId="77777777" w:rsidR="001B1208" w:rsidRDefault="001B12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A1A1B" id="_x0000_t202" coordsize="21600,21600" o:spt="202" path="m,l,21600r21600,l21600,xe">
              <v:stroke joinstyle="miter"/>
              <v:path gradientshapeok="t" o:connecttype="rect"/>
            </v:shapetype>
            <v:shape id="Text Box 7" o:spid="_x0000_s1035" type="#_x0000_t202" style="position:absolute;margin-left:0;margin-top:0;width:597.2pt;height:59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" filled="f" stroked="f" strokeweight=".5pt">
              <v:textbox inset="0,0,0,0">
                <w:txbxContent>
                  <w:p w14:paraId="18632742" w14:textId="3D3BAA37" w:rsidR="00B40B0B" w:rsidRDefault="00E47E67">
                    <w:r>
                      <w:rPr>
                        <w:noProof/>
                      </w:rPr>
                      <w:drawing>
                        <wp:inline distT="0" distB="0" distL="0" distR="0" wp14:anchorId="34FDE030" wp14:editId="30543E63">
                          <wp:extent cx="7559040" cy="7559040"/>
                          <wp:effectExtent l="0" t="0" r="3810" b="3810"/>
                          <wp:docPr id="1062154354" name="Picture 12" descr="IB&a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IB&amp;P.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559040"/>
                                  </a:xfrm>
                                  <a:prstGeom prst="rect">
                                    <a:avLst/>
                                  </a:prstGeom>
                                </pic:spPr>
                              </pic:pic>
                            </a:graphicData>
                          </a:graphic>
                        </wp:inline>
                      </w:drawing>
                    </w:r>
                  </w:p>
                  <w:p w14:paraId="2EE5BD0F" w14:textId="77777777" w:rsidR="001B1208" w:rsidRDefault="001B1208"/>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E7859" w14:textId="77777777" w:rsidR="00F11356" w:rsidRDefault="00F1135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5000" w:type="pct"/>
      <w:tblLook w:val="04A0" w:firstRow="1" w:lastRow="0" w:firstColumn="1" w:lastColumn="0" w:noHBand="0" w:noVBand="1"/>
    </w:tblPr>
    <w:tblGrid>
      <w:gridCol w:w="2282"/>
      <w:gridCol w:w="6789"/>
    </w:tblGrid>
    <w:tr w:rsidR="00825F12" w14:paraId="1520E8EC" w14:textId="77777777" w:rsidTr="1EF0DF0E">
      <w:trPr>
        <w:trHeight w:hRule="exact" w:val="125"/>
      </w:trPr>
      <w:tc>
        <w:tcPr>
          <w:tcW w:w="2282" w:type="dxa"/>
          <w:vMerge w:val="restart"/>
        </w:tcPr>
        <w:p w14:paraId="5C0F1C55" w14:textId="77777777" w:rsidR="00825F12" w:rsidRPr="00825F12" w:rsidRDefault="00825F12" w:rsidP="00825F12">
          <w:pPr>
            <w:pStyle w:val="Koptekst"/>
            <w:rPr>
              <w:rStyle w:val="Paginanummer"/>
            </w:rPr>
          </w:pPr>
          <w:r>
            <w:rPr>
              <w:noProof/>
              <w:sz w:val="18"/>
              <w:lang w:eastAsia="nl-NL"/>
            </w:rPr>
            <w:drawing>
              <wp:inline distT="0" distB="0" distL="0" distR="0" wp14:anchorId="1A43CBCD" wp14:editId="35EE4879">
                <wp:extent cx="1431231" cy="212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1231" cy="21258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4ABECF3B" w14:textId="77777777" w:rsidR="00825F12" w:rsidRPr="00825F12" w:rsidRDefault="00825F12" w:rsidP="00825F12">
          <w:pPr>
            <w:pStyle w:val="Koptekst"/>
            <w:jc w:val="right"/>
            <w:rPr>
              <w:rStyle w:val="Paginanummer"/>
            </w:rPr>
          </w:pPr>
        </w:p>
      </w:tc>
    </w:tr>
    <w:tr w:rsidR="00825F12" w14:paraId="2C55CD8A" w14:textId="77777777" w:rsidTr="1EF0DF0E">
      <w:trPr>
        <w:trHeight w:val="180"/>
      </w:trPr>
      <w:tc>
        <w:tcPr>
          <w:tcW w:w="2282" w:type="dxa"/>
          <w:vMerge/>
        </w:tcPr>
        <w:p w14:paraId="2A945B16" w14:textId="77777777" w:rsidR="00825F12" w:rsidRDefault="00825F12" w:rsidP="00825F12">
          <w:pPr>
            <w:pStyle w:val="Koptekst"/>
            <w:rPr>
              <w:noProof/>
              <w:sz w:val="18"/>
              <w:lang w:eastAsia="nl-NL"/>
            </w:rPr>
          </w:pPr>
        </w:p>
      </w:tc>
      <w:tc>
        <w:tcPr>
          <w:tcW w:w="0" w:type="auto"/>
        </w:tcPr>
        <w:p w14:paraId="18771B0F" w14:textId="77777777" w:rsidR="00825F12" w:rsidRPr="00825F12" w:rsidRDefault="005A1E01" w:rsidP="00825F12">
          <w:pPr>
            <w:pStyle w:val="Koptekst"/>
            <w:jc w:val="right"/>
            <w:rPr>
              <w:rStyle w:val="Paginanummer"/>
            </w:rPr>
          </w:pPr>
          <w:r w:rsidRPr="00825F12">
            <w:rPr>
              <w:rStyle w:val="Paginanummer"/>
            </w:rPr>
            <w:fldChar w:fldCharType="begin"/>
          </w:r>
          <w:r w:rsidRPr="00825F12">
            <w:rPr>
              <w:rStyle w:val="Paginanummer"/>
            </w:rPr>
            <w:instrText xml:space="preserve"> PAGE   \* MERGEFORMAT </w:instrText>
          </w:r>
          <w:r w:rsidRPr="00825F12">
            <w:rPr>
              <w:rStyle w:val="Paginanummer"/>
            </w:rPr>
            <w:fldChar w:fldCharType="separate"/>
          </w:r>
          <w:r w:rsidR="00A50B89">
            <w:rPr>
              <w:rStyle w:val="Paginanummer"/>
              <w:noProof/>
            </w:rPr>
            <w:t>4</w:t>
          </w:r>
          <w:r w:rsidRPr="00825F12">
            <w:rPr>
              <w:rStyle w:val="Paginanummer"/>
            </w:rPr>
            <w:fldChar w:fldCharType="end"/>
          </w:r>
          <w:r w:rsidRPr="00825F12">
            <w:rPr>
              <w:rStyle w:val="Paginanummer"/>
            </w:rPr>
            <w:t>/</w:t>
          </w:r>
          <w:r w:rsidRPr="00825F12">
            <w:rPr>
              <w:rStyle w:val="Paginanummer"/>
            </w:rPr>
            <w:fldChar w:fldCharType="begin"/>
          </w:r>
          <w:r w:rsidRPr="00825F12">
            <w:rPr>
              <w:rStyle w:val="Paginanummer"/>
            </w:rPr>
            <w:instrText xml:space="preserve"> NUMPAGES  \* Arabic  \* MERGEFORMAT </w:instrText>
          </w:r>
          <w:r w:rsidRPr="00825F12">
            <w:rPr>
              <w:rStyle w:val="Paginanummer"/>
            </w:rPr>
            <w:fldChar w:fldCharType="separate"/>
          </w:r>
          <w:r w:rsidR="00A50B89">
            <w:rPr>
              <w:rStyle w:val="Paginanummer"/>
              <w:noProof/>
            </w:rPr>
            <w:t>5</w:t>
          </w:r>
          <w:r w:rsidRPr="00825F12">
            <w:rPr>
              <w:rStyle w:val="Paginanummer"/>
            </w:rPr>
            <w:fldChar w:fldCharType="end"/>
          </w:r>
        </w:p>
      </w:tc>
    </w:tr>
  </w:tbl>
  <w:p w14:paraId="72BAFEB9" w14:textId="77777777" w:rsidR="00907C19" w:rsidRDefault="00907C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23B2C"/>
    <w:multiLevelType w:val="multilevel"/>
    <w:tmpl w:val="4B2A18BA"/>
    <w:lvl w:ilvl="0">
      <w:start w:val="1"/>
      <w:numFmt w:val="decimal"/>
      <w:pStyle w:val="MIBijlage"/>
      <w:lvlText w:val="Bijlage %1"/>
      <w:lvlJc w:val="left"/>
      <w:pPr>
        <w:tabs>
          <w:tab w:val="num" w:pos="2268"/>
        </w:tabs>
        <w:ind w:left="2410" w:hanging="2410"/>
      </w:pPr>
      <w:rPr>
        <w:rFonts w:hint="default"/>
      </w:rPr>
    </w:lvl>
    <w:lvl w:ilvl="1">
      <w:start w:val="1"/>
      <w:numFmt w:val="decimal"/>
      <w:pStyle w:val="MIBijlage2"/>
      <w:suff w:val="space"/>
      <w:lvlText w:val="%1.%2"/>
      <w:lvlJc w:val="left"/>
      <w:pPr>
        <w:ind w:left="0" w:firstLine="0"/>
      </w:pPr>
      <w:rPr>
        <w:rFonts w:hint="default"/>
      </w:rPr>
    </w:lvl>
    <w:lvl w:ilvl="2">
      <w:start w:val="1"/>
      <w:numFmt w:val="decimal"/>
      <w:pStyle w:val="MIBijlage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12655BF0"/>
    <w:multiLevelType w:val="hybridMultilevel"/>
    <w:tmpl w:val="C1F43814"/>
    <w:lvl w:ilvl="0" w:tplc="94E0F192">
      <w:start w:val="1"/>
      <w:numFmt w:val="decimal"/>
      <w:lvlText w:val="%1."/>
      <w:lvlJc w:val="left"/>
      <w:pPr>
        <w:ind w:left="720" w:hanging="360"/>
      </w:pPr>
      <w:rPr>
        <w:rFonts w:cstheme="minorBidi" w:hint="default"/>
        <w:color w:val="auto"/>
        <w:sz w:val="21"/>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AF8555F"/>
    <w:multiLevelType w:val="hybridMultilevel"/>
    <w:tmpl w:val="52142B10"/>
    <w:lvl w:ilvl="0" w:tplc="3CFE37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1673783"/>
    <w:multiLevelType w:val="multilevel"/>
    <w:tmpl w:val="DC822A12"/>
    <w:styleLink w:val="MINummering"/>
    <w:lvl w:ilvl="0">
      <w:start w:val="1"/>
      <w:numFmt w:val="decimal"/>
      <w:lvlText w:val="%1"/>
      <w:lvlJc w:val="left"/>
      <w:pPr>
        <w:ind w:left="284" w:hanging="284"/>
      </w:pPr>
      <w:rPr>
        <w:rFonts w:hint="default"/>
        <w:color w:val="883486" w:themeColor="background2"/>
      </w:rPr>
    </w:lvl>
    <w:lvl w:ilvl="1">
      <w:start w:val="1"/>
      <w:numFmt w:val="decimal"/>
      <w:lvlText w:val="%1.%2"/>
      <w:lvlJc w:val="left"/>
      <w:pPr>
        <w:ind w:left="851" w:hanging="567"/>
      </w:pPr>
      <w:rPr>
        <w:rFonts w:hint="default"/>
      </w:rPr>
    </w:lvl>
    <w:lvl w:ilvl="2">
      <w:start w:val="1"/>
      <w:numFmt w:val="decimal"/>
      <w:lvlText w:val="%1.%2.%3"/>
      <w:lvlJc w:val="left"/>
      <w:pPr>
        <w:ind w:left="1418" w:hanging="567"/>
      </w:pPr>
      <w:rPr>
        <w:rFonts w:hint="default"/>
      </w:rPr>
    </w:lvl>
    <w:lvl w:ilvl="3">
      <w:start w:val="1"/>
      <w:numFmt w:val="none"/>
      <w:suff w:val="nothing"/>
      <w:lvlText w:val=""/>
      <w:lvlJc w:val="left"/>
      <w:pPr>
        <w:ind w:left="851" w:firstLine="1"/>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4" w15:restartNumberingAfterBreak="0">
    <w:nsid w:val="25F5C94E"/>
    <w:multiLevelType w:val="hybridMultilevel"/>
    <w:tmpl w:val="ABEE5C68"/>
    <w:lvl w:ilvl="0" w:tplc="6BD2E116">
      <w:start w:val="1"/>
      <w:numFmt w:val="decimal"/>
      <w:lvlText w:val="%1."/>
      <w:lvlJc w:val="left"/>
      <w:pPr>
        <w:ind w:left="720" w:hanging="360"/>
      </w:pPr>
    </w:lvl>
    <w:lvl w:ilvl="1" w:tplc="CA3017DE">
      <w:start w:val="1"/>
      <w:numFmt w:val="lowerLetter"/>
      <w:lvlText w:val="%2."/>
      <w:lvlJc w:val="left"/>
      <w:pPr>
        <w:ind w:left="1440" w:hanging="360"/>
      </w:pPr>
    </w:lvl>
    <w:lvl w:ilvl="2" w:tplc="FA9A9ED2">
      <w:start w:val="1"/>
      <w:numFmt w:val="lowerRoman"/>
      <w:lvlText w:val="%3."/>
      <w:lvlJc w:val="right"/>
      <w:pPr>
        <w:ind w:left="2160" w:hanging="180"/>
      </w:pPr>
    </w:lvl>
    <w:lvl w:ilvl="3" w:tplc="8976FA0C">
      <w:start w:val="1"/>
      <w:numFmt w:val="decimal"/>
      <w:lvlText w:val="%4."/>
      <w:lvlJc w:val="left"/>
      <w:pPr>
        <w:ind w:left="2880" w:hanging="360"/>
      </w:pPr>
    </w:lvl>
    <w:lvl w:ilvl="4" w:tplc="5C5EF022">
      <w:start w:val="1"/>
      <w:numFmt w:val="lowerLetter"/>
      <w:lvlText w:val="%5."/>
      <w:lvlJc w:val="left"/>
      <w:pPr>
        <w:ind w:left="3600" w:hanging="360"/>
      </w:pPr>
    </w:lvl>
    <w:lvl w:ilvl="5" w:tplc="003692B6">
      <w:start w:val="1"/>
      <w:numFmt w:val="lowerRoman"/>
      <w:lvlText w:val="%6."/>
      <w:lvlJc w:val="right"/>
      <w:pPr>
        <w:ind w:left="4320" w:hanging="180"/>
      </w:pPr>
    </w:lvl>
    <w:lvl w:ilvl="6" w:tplc="C9B22776">
      <w:start w:val="1"/>
      <w:numFmt w:val="decimal"/>
      <w:lvlText w:val="%7."/>
      <w:lvlJc w:val="left"/>
      <w:pPr>
        <w:ind w:left="5040" w:hanging="360"/>
      </w:pPr>
    </w:lvl>
    <w:lvl w:ilvl="7" w:tplc="31B2DB0E">
      <w:start w:val="1"/>
      <w:numFmt w:val="lowerLetter"/>
      <w:lvlText w:val="%8."/>
      <w:lvlJc w:val="left"/>
      <w:pPr>
        <w:ind w:left="5760" w:hanging="360"/>
      </w:pPr>
    </w:lvl>
    <w:lvl w:ilvl="8" w:tplc="22A216DC">
      <w:start w:val="1"/>
      <w:numFmt w:val="lowerRoman"/>
      <w:lvlText w:val="%9."/>
      <w:lvlJc w:val="right"/>
      <w:pPr>
        <w:ind w:left="6480" w:hanging="180"/>
      </w:pPr>
    </w:lvl>
  </w:abstractNum>
  <w:abstractNum w:abstractNumId="5" w15:restartNumberingAfterBreak="0">
    <w:nsid w:val="3A8A7E58"/>
    <w:multiLevelType w:val="multilevel"/>
    <w:tmpl w:val="66BE0724"/>
    <w:lvl w:ilvl="0">
      <w:start w:val="1"/>
      <w:numFmt w:val="decimal"/>
      <w:pStyle w:val="Kop1"/>
      <w:lvlText w:val="%1"/>
      <w:lvlJc w:val="left"/>
      <w:pPr>
        <w:tabs>
          <w:tab w:val="num" w:pos="1134"/>
        </w:tabs>
        <w:ind w:left="1134" w:hanging="1134"/>
      </w:pPr>
      <w:rPr>
        <w:rFonts w:hint="default"/>
      </w:rPr>
    </w:lvl>
    <w:lvl w:ilvl="1">
      <w:start w:val="1"/>
      <w:numFmt w:val="decimal"/>
      <w:pStyle w:val="Kop2"/>
      <w:lvlText w:val="%1.%2"/>
      <w:lvlJc w:val="left"/>
      <w:pPr>
        <w:ind w:left="851" w:hanging="851"/>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1077" w:hanging="1077"/>
      </w:pPr>
      <w:rPr>
        <w:rFonts w:hint="default"/>
      </w:rPr>
    </w:lvl>
    <w:lvl w:ilvl="4">
      <w:start w:val="1"/>
      <w:numFmt w:val="decimal"/>
      <w:pStyle w:val="Kop5"/>
      <w:lvlText w:val="%1.%2.%3.%4.%5"/>
      <w:lvlJc w:val="left"/>
      <w:pPr>
        <w:ind w:left="1304" w:hanging="1304"/>
      </w:pPr>
      <w:rPr>
        <w:rFonts w:hint="default"/>
      </w:rPr>
    </w:lvl>
    <w:lvl w:ilvl="5">
      <w:start w:val="1"/>
      <w:numFmt w:val="none"/>
      <w:pStyle w:val="Kop6"/>
      <w:suff w:val="nothing"/>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suff w:val="nothing"/>
      <w:lvlText w:val=""/>
      <w:lvlJc w:val="left"/>
      <w:pPr>
        <w:ind w:left="0" w:firstLine="0"/>
      </w:pPr>
      <w:rPr>
        <w:rFonts w:hint="default"/>
      </w:rPr>
    </w:lvl>
    <w:lvl w:ilvl="8">
      <w:start w:val="1"/>
      <w:numFmt w:val="none"/>
      <w:pStyle w:val="Kop9"/>
      <w:suff w:val="nothing"/>
      <w:lvlText w:val=""/>
      <w:lvlJc w:val="left"/>
      <w:pPr>
        <w:ind w:left="0" w:firstLine="0"/>
      </w:pPr>
      <w:rPr>
        <w:rFonts w:hint="default"/>
      </w:rPr>
    </w:lvl>
  </w:abstractNum>
  <w:abstractNum w:abstractNumId="6" w15:restartNumberingAfterBreak="0">
    <w:nsid w:val="3F696DDF"/>
    <w:multiLevelType w:val="hybridMultilevel"/>
    <w:tmpl w:val="860E506A"/>
    <w:lvl w:ilvl="0" w:tplc="867A70EC">
      <w:start w:val="1"/>
      <w:numFmt w:val="lowerLetter"/>
      <w:lvlText w:val="%1."/>
      <w:lvlJc w:val="left"/>
      <w:pPr>
        <w:ind w:left="720" w:hanging="360"/>
      </w:pPr>
      <w:rPr>
        <w:rFonts w:hint="default"/>
        <w:color w:val="FFFFFF" w:themeColor="background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0824D33"/>
    <w:multiLevelType w:val="hybridMultilevel"/>
    <w:tmpl w:val="58809230"/>
    <w:lvl w:ilvl="0" w:tplc="94E0F192">
      <w:start w:val="1"/>
      <w:numFmt w:val="decimal"/>
      <w:lvlText w:val="%1."/>
      <w:lvlJc w:val="left"/>
      <w:pPr>
        <w:ind w:left="720" w:hanging="360"/>
      </w:pPr>
      <w:rPr>
        <w:rFonts w:cstheme="minorBidi" w:hint="default"/>
        <w:color w:val="auto"/>
        <w:sz w:val="21"/>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1766530"/>
    <w:multiLevelType w:val="multilevel"/>
    <w:tmpl w:val="3850C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3302D8"/>
    <w:multiLevelType w:val="hybridMultilevel"/>
    <w:tmpl w:val="80D04640"/>
    <w:lvl w:ilvl="0" w:tplc="8C1A5608">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7FB5123"/>
    <w:multiLevelType w:val="multilevel"/>
    <w:tmpl w:val="C48A87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E4C1AB7"/>
    <w:multiLevelType w:val="hybridMultilevel"/>
    <w:tmpl w:val="8062ADC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46C25D6"/>
    <w:multiLevelType w:val="multilevel"/>
    <w:tmpl w:val="2482E378"/>
    <w:lvl w:ilvl="0">
      <w:start w:val="1"/>
      <w:numFmt w:val="bullet"/>
      <w:pStyle w:val="MIOpsomming"/>
      <w:lvlText w:val=""/>
      <w:lvlJc w:val="left"/>
      <w:pPr>
        <w:ind w:left="284" w:hanging="284"/>
      </w:pPr>
      <w:rPr>
        <w:rFonts w:ascii="Wingdings" w:hAnsi="Wingdings" w:hint="default"/>
        <w:color w:val="883486" w:themeColor="background2"/>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1" w:hanging="281"/>
      </w:pPr>
      <w:rPr>
        <w:rFonts w:ascii="Calibri" w:hAnsi="Calibri" w:hint="default"/>
        <w:color w:val="auto"/>
      </w:rPr>
    </w:lvl>
    <w:lvl w:ilvl="6">
      <w:start w:val="1"/>
      <w:numFmt w:val="bullet"/>
      <w:lvlText w:val="-"/>
      <w:lvlJc w:val="left"/>
      <w:pPr>
        <w:ind w:left="1985" w:hanging="284"/>
      </w:pPr>
      <w:rPr>
        <w:rFonts w:ascii="Calibri" w:hAnsi="Calibri" w:hint="default"/>
        <w:color w:val="auto"/>
      </w:rPr>
    </w:lvl>
    <w:lvl w:ilvl="7">
      <w:start w:val="1"/>
      <w:numFmt w:val="bullet"/>
      <w:lvlText w:val="-"/>
      <w:lvlJc w:val="left"/>
      <w:pPr>
        <w:ind w:left="2268" w:hanging="283"/>
      </w:pPr>
      <w:rPr>
        <w:rFonts w:ascii="Calibri" w:hAnsi="Calibri" w:hint="default"/>
        <w:color w:val="auto"/>
      </w:rPr>
    </w:lvl>
    <w:lvl w:ilvl="8">
      <w:start w:val="1"/>
      <w:numFmt w:val="bullet"/>
      <w:lvlText w:val="-"/>
      <w:lvlJc w:val="left"/>
      <w:pPr>
        <w:ind w:left="2552" w:hanging="284"/>
      </w:pPr>
      <w:rPr>
        <w:rFonts w:ascii="Calibri" w:hAnsi="Calibri" w:hint="default"/>
        <w:color w:val="auto"/>
      </w:rPr>
    </w:lvl>
  </w:abstractNum>
  <w:abstractNum w:abstractNumId="13" w15:restartNumberingAfterBreak="0">
    <w:nsid w:val="7AEF7F11"/>
    <w:multiLevelType w:val="multilevel"/>
    <w:tmpl w:val="24C4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34411207">
    <w:abstractNumId w:val="4"/>
  </w:num>
  <w:num w:numId="2" w16cid:durableId="1840194377">
    <w:abstractNumId w:val="5"/>
  </w:num>
  <w:num w:numId="3" w16cid:durableId="1234271833">
    <w:abstractNumId w:val="12"/>
  </w:num>
  <w:num w:numId="4" w16cid:durableId="761298104">
    <w:abstractNumId w:val="0"/>
  </w:num>
  <w:num w:numId="5" w16cid:durableId="1673948908">
    <w:abstractNumId w:val="5"/>
  </w:num>
  <w:num w:numId="6" w16cid:durableId="1298413546">
    <w:abstractNumId w:val="3"/>
  </w:num>
  <w:num w:numId="7" w16cid:durableId="1222908216">
    <w:abstractNumId w:val="2"/>
  </w:num>
  <w:num w:numId="8" w16cid:durableId="706641026">
    <w:abstractNumId w:val="6"/>
  </w:num>
  <w:num w:numId="9" w16cid:durableId="1155800701">
    <w:abstractNumId w:val="7"/>
  </w:num>
  <w:num w:numId="10" w16cid:durableId="2112582854">
    <w:abstractNumId w:val="1"/>
  </w:num>
  <w:num w:numId="11" w16cid:durableId="639304343">
    <w:abstractNumId w:val="13"/>
  </w:num>
  <w:num w:numId="12" w16cid:durableId="228423646">
    <w:abstractNumId w:val="8"/>
  </w:num>
  <w:num w:numId="13" w16cid:durableId="130486589">
    <w:abstractNumId w:val="11"/>
  </w:num>
  <w:num w:numId="14" w16cid:durableId="1069108071">
    <w:abstractNumId w:val="10"/>
  </w:num>
  <w:num w:numId="15" w16cid:durableId="22097893">
    <w:abstractNumId w:val="9"/>
  </w:num>
  <w:num w:numId="16" w16cid:durableId="1967470992">
    <w:abstractNumId w:val="12"/>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t Wensink | M&amp;I/Partners">
    <w15:presenceInfo w15:providerId="None" w15:userId="Marit Wensink | M&amp;I/Partners"/>
  </w15:person>
  <w15:person w15:author="Marit Wensink | M&amp;I/Partners [2]">
    <w15:presenceInfo w15:providerId="AD" w15:userId="S::marit.wensink@mxi.nl::9bcc2b13-732b-4351-9e39-58b7dd53423b"/>
  </w15:person>
  <w15:person w15:author="Marit">
    <w15:presenceInfo w15:providerId="AD" w15:userId="S::marit.wensink@mxi.nl::9bcc2b13-732b-4351-9e39-58b7dd5342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hor" w:val="&lt;?xml version=&quot;1.0&quot;?&gt;_x000d__x000a_&lt;Profile xmlns:xsi=&quot;http://www.w3.org/2001/XMLSchema-instance&quot; xmlns:xsd=&quot;http://www.w3.org/2001/XMLSchema&quot;&gt;_x000d__x000a_  &lt;ID&gt;e0305065-1997-484b-878d-9bf34fff7807&lt;/ID&gt;_x000d__x000a_  &lt;profileAlias&gt;Ursula van Korlaar&lt;/profileAlias&gt;_x000d__x000a_  &lt;Name&gt;Ursula&lt;/Name&gt;_x000d__x000a_  &lt;mail&gt;ursula.van.korlaar@mxi.nl&lt;/mail&gt;_x000d__x000a_  &lt;txtFunction&gt;Managementassistente&lt;/txtFunction&gt;_x000d__x000a_&lt;/Profile&gt;"/>
  </w:docVars>
  <w:rsids>
    <w:rsidRoot w:val="00E47E67"/>
    <w:rsid w:val="000016FC"/>
    <w:rsid w:val="00001EDF"/>
    <w:rsid w:val="000029A1"/>
    <w:rsid w:val="00002FC7"/>
    <w:rsid w:val="000056F0"/>
    <w:rsid w:val="00006626"/>
    <w:rsid w:val="00010F2C"/>
    <w:rsid w:val="00013575"/>
    <w:rsid w:val="00013C6C"/>
    <w:rsid w:val="00015D23"/>
    <w:rsid w:val="00016D08"/>
    <w:rsid w:val="00017190"/>
    <w:rsid w:val="000214D9"/>
    <w:rsid w:val="00021EA2"/>
    <w:rsid w:val="000223AB"/>
    <w:rsid w:val="00022412"/>
    <w:rsid w:val="00023B8A"/>
    <w:rsid w:val="00025AC6"/>
    <w:rsid w:val="00026136"/>
    <w:rsid w:val="00027736"/>
    <w:rsid w:val="0003040B"/>
    <w:rsid w:val="00031791"/>
    <w:rsid w:val="00031795"/>
    <w:rsid w:val="00031911"/>
    <w:rsid w:val="00032788"/>
    <w:rsid w:val="00033C44"/>
    <w:rsid w:val="00034A86"/>
    <w:rsid w:val="000350DD"/>
    <w:rsid w:val="00035DAA"/>
    <w:rsid w:val="00036A1C"/>
    <w:rsid w:val="00037714"/>
    <w:rsid w:val="00042435"/>
    <w:rsid w:val="00042532"/>
    <w:rsid w:val="00042FEE"/>
    <w:rsid w:val="0004404B"/>
    <w:rsid w:val="000461EF"/>
    <w:rsid w:val="00046306"/>
    <w:rsid w:val="00046D19"/>
    <w:rsid w:val="000501B4"/>
    <w:rsid w:val="00050AB3"/>
    <w:rsid w:val="00050B17"/>
    <w:rsid w:val="000527AE"/>
    <w:rsid w:val="00052E92"/>
    <w:rsid w:val="00053790"/>
    <w:rsid w:val="0005539E"/>
    <w:rsid w:val="00055A2A"/>
    <w:rsid w:val="00056F9F"/>
    <w:rsid w:val="000579A4"/>
    <w:rsid w:val="000605C5"/>
    <w:rsid w:val="00060AD6"/>
    <w:rsid w:val="000613F5"/>
    <w:rsid w:val="0006226C"/>
    <w:rsid w:val="000624D8"/>
    <w:rsid w:val="00062775"/>
    <w:rsid w:val="00063371"/>
    <w:rsid w:val="00064444"/>
    <w:rsid w:val="000665D1"/>
    <w:rsid w:val="00066FBD"/>
    <w:rsid w:val="00067090"/>
    <w:rsid w:val="00067C64"/>
    <w:rsid w:val="00067F15"/>
    <w:rsid w:val="000707E0"/>
    <w:rsid w:val="00070B8C"/>
    <w:rsid w:val="0007283D"/>
    <w:rsid w:val="00072AD6"/>
    <w:rsid w:val="00073A97"/>
    <w:rsid w:val="0007493A"/>
    <w:rsid w:val="000758D1"/>
    <w:rsid w:val="0007609E"/>
    <w:rsid w:val="00076FA6"/>
    <w:rsid w:val="00077AAF"/>
    <w:rsid w:val="00080C4D"/>
    <w:rsid w:val="000811EF"/>
    <w:rsid w:val="00081E32"/>
    <w:rsid w:val="00083591"/>
    <w:rsid w:val="00083BA5"/>
    <w:rsid w:val="00084DC3"/>
    <w:rsid w:val="000857DA"/>
    <w:rsid w:val="000860F0"/>
    <w:rsid w:val="00086459"/>
    <w:rsid w:val="00087B9B"/>
    <w:rsid w:val="000901F0"/>
    <w:rsid w:val="00090CDA"/>
    <w:rsid w:val="00093209"/>
    <w:rsid w:val="000944BE"/>
    <w:rsid w:val="000A0344"/>
    <w:rsid w:val="000A0F23"/>
    <w:rsid w:val="000A1105"/>
    <w:rsid w:val="000A145C"/>
    <w:rsid w:val="000A1B8F"/>
    <w:rsid w:val="000A38A2"/>
    <w:rsid w:val="000A6527"/>
    <w:rsid w:val="000A6AA8"/>
    <w:rsid w:val="000A7A38"/>
    <w:rsid w:val="000A7B37"/>
    <w:rsid w:val="000B2A23"/>
    <w:rsid w:val="000B471C"/>
    <w:rsid w:val="000B498B"/>
    <w:rsid w:val="000B4A34"/>
    <w:rsid w:val="000B6B0F"/>
    <w:rsid w:val="000B6C7C"/>
    <w:rsid w:val="000B7657"/>
    <w:rsid w:val="000B7A6A"/>
    <w:rsid w:val="000B7BF5"/>
    <w:rsid w:val="000C0CA8"/>
    <w:rsid w:val="000C0F0F"/>
    <w:rsid w:val="000C2435"/>
    <w:rsid w:val="000C252A"/>
    <w:rsid w:val="000C2801"/>
    <w:rsid w:val="000C2BDC"/>
    <w:rsid w:val="000C3083"/>
    <w:rsid w:val="000C3A57"/>
    <w:rsid w:val="000D0492"/>
    <w:rsid w:val="000D0744"/>
    <w:rsid w:val="000D1297"/>
    <w:rsid w:val="000D2C01"/>
    <w:rsid w:val="000D4094"/>
    <w:rsid w:val="000D4194"/>
    <w:rsid w:val="000D7E23"/>
    <w:rsid w:val="000E1FEE"/>
    <w:rsid w:val="000E3CC4"/>
    <w:rsid w:val="000E5645"/>
    <w:rsid w:val="000E6330"/>
    <w:rsid w:val="000E71D2"/>
    <w:rsid w:val="000E740A"/>
    <w:rsid w:val="000F13B1"/>
    <w:rsid w:val="000F39B2"/>
    <w:rsid w:val="000F778E"/>
    <w:rsid w:val="00101CF5"/>
    <w:rsid w:val="00102F24"/>
    <w:rsid w:val="0010427F"/>
    <w:rsid w:val="00104B9E"/>
    <w:rsid w:val="001053F7"/>
    <w:rsid w:val="00106FD9"/>
    <w:rsid w:val="00107720"/>
    <w:rsid w:val="00110F5B"/>
    <w:rsid w:val="00111FCB"/>
    <w:rsid w:val="00112126"/>
    <w:rsid w:val="00112803"/>
    <w:rsid w:val="00112E7D"/>
    <w:rsid w:val="00114258"/>
    <w:rsid w:val="00114ADA"/>
    <w:rsid w:val="00114CA2"/>
    <w:rsid w:val="00115B59"/>
    <w:rsid w:val="00116F98"/>
    <w:rsid w:val="0011794C"/>
    <w:rsid w:val="00117E2A"/>
    <w:rsid w:val="00121EC0"/>
    <w:rsid w:val="00122BD1"/>
    <w:rsid w:val="0012353C"/>
    <w:rsid w:val="001238DD"/>
    <w:rsid w:val="001255E8"/>
    <w:rsid w:val="00125669"/>
    <w:rsid w:val="00126D6E"/>
    <w:rsid w:val="0012755F"/>
    <w:rsid w:val="00127C1A"/>
    <w:rsid w:val="0013040B"/>
    <w:rsid w:val="00131101"/>
    <w:rsid w:val="001318E5"/>
    <w:rsid w:val="00133B26"/>
    <w:rsid w:val="001344C4"/>
    <w:rsid w:val="00136630"/>
    <w:rsid w:val="00136640"/>
    <w:rsid w:val="00140135"/>
    <w:rsid w:val="001408BB"/>
    <w:rsid w:val="0014225F"/>
    <w:rsid w:val="00145670"/>
    <w:rsid w:val="00145A09"/>
    <w:rsid w:val="00147916"/>
    <w:rsid w:val="0015106B"/>
    <w:rsid w:val="00151C2A"/>
    <w:rsid w:val="00152767"/>
    <w:rsid w:val="001529DC"/>
    <w:rsid w:val="00154E93"/>
    <w:rsid w:val="001554F2"/>
    <w:rsid w:val="00155569"/>
    <w:rsid w:val="001570AF"/>
    <w:rsid w:val="001602A7"/>
    <w:rsid w:val="00160E26"/>
    <w:rsid w:val="0016120D"/>
    <w:rsid w:val="00162499"/>
    <w:rsid w:val="001627C2"/>
    <w:rsid w:val="00163AC7"/>
    <w:rsid w:val="001653E1"/>
    <w:rsid w:val="00165E29"/>
    <w:rsid w:val="001667FA"/>
    <w:rsid w:val="00166D34"/>
    <w:rsid w:val="00170ABA"/>
    <w:rsid w:val="00170C04"/>
    <w:rsid w:val="0017192B"/>
    <w:rsid w:val="00171B4D"/>
    <w:rsid w:val="0017274E"/>
    <w:rsid w:val="0017349A"/>
    <w:rsid w:val="00173897"/>
    <w:rsid w:val="001739AE"/>
    <w:rsid w:val="00173ACD"/>
    <w:rsid w:val="00173CD0"/>
    <w:rsid w:val="00175318"/>
    <w:rsid w:val="001757FA"/>
    <w:rsid w:val="001803C0"/>
    <w:rsid w:val="00180A84"/>
    <w:rsid w:val="00180F4A"/>
    <w:rsid w:val="001820AF"/>
    <w:rsid w:val="00182D39"/>
    <w:rsid w:val="00183619"/>
    <w:rsid w:val="00184A38"/>
    <w:rsid w:val="0018503C"/>
    <w:rsid w:val="001857EF"/>
    <w:rsid w:val="00185BD3"/>
    <w:rsid w:val="00185DD3"/>
    <w:rsid w:val="001860F3"/>
    <w:rsid w:val="00186339"/>
    <w:rsid w:val="001874B2"/>
    <w:rsid w:val="00187D14"/>
    <w:rsid w:val="00191959"/>
    <w:rsid w:val="00192279"/>
    <w:rsid w:val="00196A1E"/>
    <w:rsid w:val="001A01C7"/>
    <w:rsid w:val="001A0350"/>
    <w:rsid w:val="001A0857"/>
    <w:rsid w:val="001A14B3"/>
    <w:rsid w:val="001A1503"/>
    <w:rsid w:val="001A1839"/>
    <w:rsid w:val="001A24A3"/>
    <w:rsid w:val="001A39BD"/>
    <w:rsid w:val="001A3F4C"/>
    <w:rsid w:val="001A5675"/>
    <w:rsid w:val="001A5C23"/>
    <w:rsid w:val="001A6EE1"/>
    <w:rsid w:val="001A7A79"/>
    <w:rsid w:val="001B034E"/>
    <w:rsid w:val="001B0E2F"/>
    <w:rsid w:val="001B119D"/>
    <w:rsid w:val="001B1208"/>
    <w:rsid w:val="001B1F74"/>
    <w:rsid w:val="001B3A07"/>
    <w:rsid w:val="001B6190"/>
    <w:rsid w:val="001B798C"/>
    <w:rsid w:val="001B7CA7"/>
    <w:rsid w:val="001C0729"/>
    <w:rsid w:val="001C204C"/>
    <w:rsid w:val="001C249F"/>
    <w:rsid w:val="001C2870"/>
    <w:rsid w:val="001C347C"/>
    <w:rsid w:val="001C5155"/>
    <w:rsid w:val="001C5FCA"/>
    <w:rsid w:val="001C6101"/>
    <w:rsid w:val="001C6920"/>
    <w:rsid w:val="001C75E8"/>
    <w:rsid w:val="001D0585"/>
    <w:rsid w:val="001D154E"/>
    <w:rsid w:val="001D1C8D"/>
    <w:rsid w:val="001D3EC7"/>
    <w:rsid w:val="001D47E5"/>
    <w:rsid w:val="001D516F"/>
    <w:rsid w:val="001D5915"/>
    <w:rsid w:val="001D705D"/>
    <w:rsid w:val="001D708F"/>
    <w:rsid w:val="001D74AE"/>
    <w:rsid w:val="001D7BB2"/>
    <w:rsid w:val="001E03F1"/>
    <w:rsid w:val="001E0B55"/>
    <w:rsid w:val="001E0EE7"/>
    <w:rsid w:val="001E2152"/>
    <w:rsid w:val="001E23A0"/>
    <w:rsid w:val="001E2ED9"/>
    <w:rsid w:val="001E7FA2"/>
    <w:rsid w:val="001F0991"/>
    <w:rsid w:val="001F1493"/>
    <w:rsid w:val="001F4EC5"/>
    <w:rsid w:val="001F508C"/>
    <w:rsid w:val="001F5B7F"/>
    <w:rsid w:val="001F6562"/>
    <w:rsid w:val="001F76B4"/>
    <w:rsid w:val="00200624"/>
    <w:rsid w:val="0020198B"/>
    <w:rsid w:val="00202356"/>
    <w:rsid w:val="002031A3"/>
    <w:rsid w:val="00205B09"/>
    <w:rsid w:val="0020657E"/>
    <w:rsid w:val="00207051"/>
    <w:rsid w:val="00207904"/>
    <w:rsid w:val="002108BD"/>
    <w:rsid w:val="00211C9A"/>
    <w:rsid w:val="00211D2F"/>
    <w:rsid w:val="00212684"/>
    <w:rsid w:val="00214BBE"/>
    <w:rsid w:val="00216D1C"/>
    <w:rsid w:val="00216E86"/>
    <w:rsid w:val="00220E98"/>
    <w:rsid w:val="00221038"/>
    <w:rsid w:val="002216D2"/>
    <w:rsid w:val="0022180E"/>
    <w:rsid w:val="00222875"/>
    <w:rsid w:val="00222B8C"/>
    <w:rsid w:val="00222E9C"/>
    <w:rsid w:val="00222EC5"/>
    <w:rsid w:val="002238E5"/>
    <w:rsid w:val="00223B21"/>
    <w:rsid w:val="00224A81"/>
    <w:rsid w:val="002261CA"/>
    <w:rsid w:val="00226477"/>
    <w:rsid w:val="00226976"/>
    <w:rsid w:val="0022698C"/>
    <w:rsid w:val="00226B6B"/>
    <w:rsid w:val="002311A9"/>
    <w:rsid w:val="00232A3D"/>
    <w:rsid w:val="00233242"/>
    <w:rsid w:val="00233564"/>
    <w:rsid w:val="002337D0"/>
    <w:rsid w:val="002339BA"/>
    <w:rsid w:val="00235846"/>
    <w:rsid w:val="002358F9"/>
    <w:rsid w:val="002371D7"/>
    <w:rsid w:val="002378E9"/>
    <w:rsid w:val="00237A93"/>
    <w:rsid w:val="00241AF2"/>
    <w:rsid w:val="00245799"/>
    <w:rsid w:val="00245AF1"/>
    <w:rsid w:val="00246608"/>
    <w:rsid w:val="00246B73"/>
    <w:rsid w:val="002471CD"/>
    <w:rsid w:val="00250C62"/>
    <w:rsid w:val="00251049"/>
    <w:rsid w:val="00252795"/>
    <w:rsid w:val="00253179"/>
    <w:rsid w:val="00254E68"/>
    <w:rsid w:val="00255585"/>
    <w:rsid w:val="002570C6"/>
    <w:rsid w:val="00257448"/>
    <w:rsid w:val="00257D04"/>
    <w:rsid w:val="00260284"/>
    <w:rsid w:val="002609FA"/>
    <w:rsid w:val="002616D8"/>
    <w:rsid w:val="00261724"/>
    <w:rsid w:val="00263F98"/>
    <w:rsid w:val="002656F4"/>
    <w:rsid w:val="00266212"/>
    <w:rsid w:val="00266813"/>
    <w:rsid w:val="002679D3"/>
    <w:rsid w:val="00267E8F"/>
    <w:rsid w:val="002712AC"/>
    <w:rsid w:val="00275997"/>
    <w:rsid w:val="002762F9"/>
    <w:rsid w:val="0027674A"/>
    <w:rsid w:val="00276901"/>
    <w:rsid w:val="002777AC"/>
    <w:rsid w:val="00277DCD"/>
    <w:rsid w:val="0028013F"/>
    <w:rsid w:val="002804A8"/>
    <w:rsid w:val="002808B8"/>
    <w:rsid w:val="0028254B"/>
    <w:rsid w:val="00282E5F"/>
    <w:rsid w:val="002833E0"/>
    <w:rsid w:val="00283E15"/>
    <w:rsid w:val="00284CCC"/>
    <w:rsid w:val="00284ED9"/>
    <w:rsid w:val="00285114"/>
    <w:rsid w:val="00287697"/>
    <w:rsid w:val="00292B95"/>
    <w:rsid w:val="0029329C"/>
    <w:rsid w:val="0029331E"/>
    <w:rsid w:val="00295274"/>
    <w:rsid w:val="00296163"/>
    <w:rsid w:val="0029646C"/>
    <w:rsid w:val="00296556"/>
    <w:rsid w:val="00296573"/>
    <w:rsid w:val="002A049C"/>
    <w:rsid w:val="002A2241"/>
    <w:rsid w:val="002A3DBA"/>
    <w:rsid w:val="002A4609"/>
    <w:rsid w:val="002A7252"/>
    <w:rsid w:val="002A7A12"/>
    <w:rsid w:val="002A7A71"/>
    <w:rsid w:val="002B0288"/>
    <w:rsid w:val="002B0BA2"/>
    <w:rsid w:val="002B2DF3"/>
    <w:rsid w:val="002B3085"/>
    <w:rsid w:val="002B41E6"/>
    <w:rsid w:val="002B7333"/>
    <w:rsid w:val="002B7687"/>
    <w:rsid w:val="002C0027"/>
    <w:rsid w:val="002C0F6B"/>
    <w:rsid w:val="002C2BCA"/>
    <w:rsid w:val="002C2C22"/>
    <w:rsid w:val="002C3DB0"/>
    <w:rsid w:val="002C4147"/>
    <w:rsid w:val="002C500E"/>
    <w:rsid w:val="002C57F9"/>
    <w:rsid w:val="002D0D9E"/>
    <w:rsid w:val="002D0EFB"/>
    <w:rsid w:val="002D157B"/>
    <w:rsid w:val="002D2100"/>
    <w:rsid w:val="002D2A29"/>
    <w:rsid w:val="002D3B9A"/>
    <w:rsid w:val="002D4C52"/>
    <w:rsid w:val="002D577E"/>
    <w:rsid w:val="002D779C"/>
    <w:rsid w:val="002E0ADA"/>
    <w:rsid w:val="002E0FB4"/>
    <w:rsid w:val="002E338B"/>
    <w:rsid w:val="002E45C0"/>
    <w:rsid w:val="002E5B29"/>
    <w:rsid w:val="002E6700"/>
    <w:rsid w:val="002E6D49"/>
    <w:rsid w:val="002E71BD"/>
    <w:rsid w:val="002E7313"/>
    <w:rsid w:val="002F0A80"/>
    <w:rsid w:val="002F1AD3"/>
    <w:rsid w:val="002F1CF0"/>
    <w:rsid w:val="002F2460"/>
    <w:rsid w:val="002F40DD"/>
    <w:rsid w:val="002F53E6"/>
    <w:rsid w:val="002F75C7"/>
    <w:rsid w:val="00300EC9"/>
    <w:rsid w:val="00303535"/>
    <w:rsid w:val="0030656D"/>
    <w:rsid w:val="00307BCF"/>
    <w:rsid w:val="00310D0E"/>
    <w:rsid w:val="003121FF"/>
    <w:rsid w:val="0031282C"/>
    <w:rsid w:val="00313C79"/>
    <w:rsid w:val="00314D76"/>
    <w:rsid w:val="0031517A"/>
    <w:rsid w:val="003160CC"/>
    <w:rsid w:val="00317126"/>
    <w:rsid w:val="00320857"/>
    <w:rsid w:val="00321662"/>
    <w:rsid w:val="00322517"/>
    <w:rsid w:val="00322638"/>
    <w:rsid w:val="0032356B"/>
    <w:rsid w:val="003243CB"/>
    <w:rsid w:val="00324B4F"/>
    <w:rsid w:val="003250E5"/>
    <w:rsid w:val="003270EB"/>
    <w:rsid w:val="003308B3"/>
    <w:rsid w:val="0033280B"/>
    <w:rsid w:val="00333892"/>
    <w:rsid w:val="00334F48"/>
    <w:rsid w:val="00335421"/>
    <w:rsid w:val="00335991"/>
    <w:rsid w:val="00335CE1"/>
    <w:rsid w:val="00335F53"/>
    <w:rsid w:val="00335FF3"/>
    <w:rsid w:val="0033672E"/>
    <w:rsid w:val="00337C70"/>
    <w:rsid w:val="00341E37"/>
    <w:rsid w:val="003428A8"/>
    <w:rsid w:val="003440CE"/>
    <w:rsid w:val="0034415B"/>
    <w:rsid w:val="00345CAD"/>
    <w:rsid w:val="00346512"/>
    <w:rsid w:val="00346746"/>
    <w:rsid w:val="003469AF"/>
    <w:rsid w:val="00347532"/>
    <w:rsid w:val="003479CD"/>
    <w:rsid w:val="00350C3E"/>
    <w:rsid w:val="00351D04"/>
    <w:rsid w:val="00351D1C"/>
    <w:rsid w:val="00352370"/>
    <w:rsid w:val="003532B3"/>
    <w:rsid w:val="0035532F"/>
    <w:rsid w:val="00356708"/>
    <w:rsid w:val="0035707D"/>
    <w:rsid w:val="003570F7"/>
    <w:rsid w:val="00360951"/>
    <w:rsid w:val="003614CE"/>
    <w:rsid w:val="00361E41"/>
    <w:rsid w:val="00362C11"/>
    <w:rsid w:val="00364901"/>
    <w:rsid w:val="0036559A"/>
    <w:rsid w:val="00366AE6"/>
    <w:rsid w:val="003671E1"/>
    <w:rsid w:val="003679DD"/>
    <w:rsid w:val="0037068C"/>
    <w:rsid w:val="00373954"/>
    <w:rsid w:val="00375448"/>
    <w:rsid w:val="00375772"/>
    <w:rsid w:val="003764FB"/>
    <w:rsid w:val="003765BC"/>
    <w:rsid w:val="003769E2"/>
    <w:rsid w:val="00376D85"/>
    <w:rsid w:val="00377870"/>
    <w:rsid w:val="00377EAD"/>
    <w:rsid w:val="00380E4A"/>
    <w:rsid w:val="00381B26"/>
    <w:rsid w:val="0038269C"/>
    <w:rsid w:val="00383551"/>
    <w:rsid w:val="00383BA1"/>
    <w:rsid w:val="003844B4"/>
    <w:rsid w:val="00385F3F"/>
    <w:rsid w:val="003905D3"/>
    <w:rsid w:val="00390BEC"/>
    <w:rsid w:val="003921A2"/>
    <w:rsid w:val="00394437"/>
    <w:rsid w:val="003950D6"/>
    <w:rsid w:val="00396340"/>
    <w:rsid w:val="00397261"/>
    <w:rsid w:val="003A0AAA"/>
    <w:rsid w:val="003A0C01"/>
    <w:rsid w:val="003A22E1"/>
    <w:rsid w:val="003A2EE2"/>
    <w:rsid w:val="003A330C"/>
    <w:rsid w:val="003A3DB0"/>
    <w:rsid w:val="003A3DD4"/>
    <w:rsid w:val="003A40EA"/>
    <w:rsid w:val="003A55D8"/>
    <w:rsid w:val="003A5ED2"/>
    <w:rsid w:val="003A6AC8"/>
    <w:rsid w:val="003A6C86"/>
    <w:rsid w:val="003A6EC7"/>
    <w:rsid w:val="003A6F99"/>
    <w:rsid w:val="003A77E8"/>
    <w:rsid w:val="003B04BF"/>
    <w:rsid w:val="003B097C"/>
    <w:rsid w:val="003B19FE"/>
    <w:rsid w:val="003B1C76"/>
    <w:rsid w:val="003B1DE9"/>
    <w:rsid w:val="003B3FB0"/>
    <w:rsid w:val="003B48F4"/>
    <w:rsid w:val="003B534D"/>
    <w:rsid w:val="003B589B"/>
    <w:rsid w:val="003B5961"/>
    <w:rsid w:val="003B7E45"/>
    <w:rsid w:val="003C3C39"/>
    <w:rsid w:val="003C3C63"/>
    <w:rsid w:val="003C50B2"/>
    <w:rsid w:val="003C5CE1"/>
    <w:rsid w:val="003C65D3"/>
    <w:rsid w:val="003C7F48"/>
    <w:rsid w:val="003D055D"/>
    <w:rsid w:val="003D12C9"/>
    <w:rsid w:val="003D23CC"/>
    <w:rsid w:val="003D4CAA"/>
    <w:rsid w:val="003D5966"/>
    <w:rsid w:val="003D7621"/>
    <w:rsid w:val="003D7A5A"/>
    <w:rsid w:val="003E04FC"/>
    <w:rsid w:val="003E11C1"/>
    <w:rsid w:val="003E16F0"/>
    <w:rsid w:val="003E296F"/>
    <w:rsid w:val="003E2FA8"/>
    <w:rsid w:val="003E4DA4"/>
    <w:rsid w:val="003E663C"/>
    <w:rsid w:val="003E6B72"/>
    <w:rsid w:val="003E7E14"/>
    <w:rsid w:val="003F098B"/>
    <w:rsid w:val="003F17BB"/>
    <w:rsid w:val="003F1A3C"/>
    <w:rsid w:val="003F23D4"/>
    <w:rsid w:val="003F2737"/>
    <w:rsid w:val="003F3ED1"/>
    <w:rsid w:val="003F5092"/>
    <w:rsid w:val="003F684A"/>
    <w:rsid w:val="003F6D6C"/>
    <w:rsid w:val="003F74DE"/>
    <w:rsid w:val="003F7E9B"/>
    <w:rsid w:val="00400592"/>
    <w:rsid w:val="00400F6D"/>
    <w:rsid w:val="00401D62"/>
    <w:rsid w:val="00402C6B"/>
    <w:rsid w:val="00403DA9"/>
    <w:rsid w:val="00405179"/>
    <w:rsid w:val="004056F1"/>
    <w:rsid w:val="00405AAF"/>
    <w:rsid w:val="0041029A"/>
    <w:rsid w:val="00410E9F"/>
    <w:rsid w:val="00412E31"/>
    <w:rsid w:val="00413058"/>
    <w:rsid w:val="004137C1"/>
    <w:rsid w:val="00413D00"/>
    <w:rsid w:val="004143D4"/>
    <w:rsid w:val="00414A0D"/>
    <w:rsid w:val="00414E61"/>
    <w:rsid w:val="00415CD3"/>
    <w:rsid w:val="004160B6"/>
    <w:rsid w:val="00416174"/>
    <w:rsid w:val="00416A63"/>
    <w:rsid w:val="00417FD3"/>
    <w:rsid w:val="00420300"/>
    <w:rsid w:val="0042249F"/>
    <w:rsid w:val="004229FF"/>
    <w:rsid w:val="00422D3D"/>
    <w:rsid w:val="00422E7A"/>
    <w:rsid w:val="00422F00"/>
    <w:rsid w:val="004236AA"/>
    <w:rsid w:val="00425024"/>
    <w:rsid w:val="00426945"/>
    <w:rsid w:val="004309F5"/>
    <w:rsid w:val="00432111"/>
    <w:rsid w:val="00433A2A"/>
    <w:rsid w:val="00434C17"/>
    <w:rsid w:val="0043564C"/>
    <w:rsid w:val="0043587B"/>
    <w:rsid w:val="00436163"/>
    <w:rsid w:val="0043694A"/>
    <w:rsid w:val="004414A2"/>
    <w:rsid w:val="00441555"/>
    <w:rsid w:val="00441730"/>
    <w:rsid w:val="004424B3"/>
    <w:rsid w:val="00443548"/>
    <w:rsid w:val="00443836"/>
    <w:rsid w:val="0044487A"/>
    <w:rsid w:val="00444FD0"/>
    <w:rsid w:val="0044558C"/>
    <w:rsid w:val="00445793"/>
    <w:rsid w:val="00446287"/>
    <w:rsid w:val="00447D77"/>
    <w:rsid w:val="00452580"/>
    <w:rsid w:val="0045276D"/>
    <w:rsid w:val="00452976"/>
    <w:rsid w:val="00453C3E"/>
    <w:rsid w:val="004545BC"/>
    <w:rsid w:val="00461602"/>
    <w:rsid w:val="0046182C"/>
    <w:rsid w:val="004623AB"/>
    <w:rsid w:val="00463403"/>
    <w:rsid w:val="00463E63"/>
    <w:rsid w:val="00463F99"/>
    <w:rsid w:val="004646AE"/>
    <w:rsid w:val="00467076"/>
    <w:rsid w:val="00467430"/>
    <w:rsid w:val="00471BBD"/>
    <w:rsid w:val="00472835"/>
    <w:rsid w:val="004728F9"/>
    <w:rsid w:val="00476111"/>
    <w:rsid w:val="0048123B"/>
    <w:rsid w:val="004815A4"/>
    <w:rsid w:val="00481B78"/>
    <w:rsid w:val="00483C72"/>
    <w:rsid w:val="00484112"/>
    <w:rsid w:val="004849E8"/>
    <w:rsid w:val="00484E71"/>
    <w:rsid w:val="004866E1"/>
    <w:rsid w:val="00490408"/>
    <w:rsid w:val="00491B60"/>
    <w:rsid w:val="004920FB"/>
    <w:rsid w:val="00492E94"/>
    <w:rsid w:val="00492FAD"/>
    <w:rsid w:val="004938B2"/>
    <w:rsid w:val="00496269"/>
    <w:rsid w:val="004970A9"/>
    <w:rsid w:val="004974CD"/>
    <w:rsid w:val="004A03A2"/>
    <w:rsid w:val="004A0670"/>
    <w:rsid w:val="004A0684"/>
    <w:rsid w:val="004A0792"/>
    <w:rsid w:val="004A1254"/>
    <w:rsid w:val="004A1611"/>
    <w:rsid w:val="004A22CA"/>
    <w:rsid w:val="004A2910"/>
    <w:rsid w:val="004A3394"/>
    <w:rsid w:val="004A36F7"/>
    <w:rsid w:val="004A42FD"/>
    <w:rsid w:val="004A4834"/>
    <w:rsid w:val="004A4BCC"/>
    <w:rsid w:val="004A4E49"/>
    <w:rsid w:val="004A75B2"/>
    <w:rsid w:val="004A79F9"/>
    <w:rsid w:val="004B1BCD"/>
    <w:rsid w:val="004B2C29"/>
    <w:rsid w:val="004B2D83"/>
    <w:rsid w:val="004B4864"/>
    <w:rsid w:val="004B5C6A"/>
    <w:rsid w:val="004B6407"/>
    <w:rsid w:val="004B6A77"/>
    <w:rsid w:val="004B7C40"/>
    <w:rsid w:val="004C0DED"/>
    <w:rsid w:val="004C3DA2"/>
    <w:rsid w:val="004C43D9"/>
    <w:rsid w:val="004C6991"/>
    <w:rsid w:val="004C7283"/>
    <w:rsid w:val="004C7DCD"/>
    <w:rsid w:val="004D15BA"/>
    <w:rsid w:val="004D1A21"/>
    <w:rsid w:val="004D2C29"/>
    <w:rsid w:val="004D3FD4"/>
    <w:rsid w:val="004D575B"/>
    <w:rsid w:val="004D6357"/>
    <w:rsid w:val="004D65B6"/>
    <w:rsid w:val="004E1470"/>
    <w:rsid w:val="004E24D5"/>
    <w:rsid w:val="004E28DE"/>
    <w:rsid w:val="004E6547"/>
    <w:rsid w:val="004E6962"/>
    <w:rsid w:val="004F11D7"/>
    <w:rsid w:val="004F3217"/>
    <w:rsid w:val="004F38BD"/>
    <w:rsid w:val="004F3CDA"/>
    <w:rsid w:val="004F4D6B"/>
    <w:rsid w:val="004F5743"/>
    <w:rsid w:val="005006B5"/>
    <w:rsid w:val="00500D08"/>
    <w:rsid w:val="00502C92"/>
    <w:rsid w:val="00502D47"/>
    <w:rsid w:val="00503884"/>
    <w:rsid w:val="0050408C"/>
    <w:rsid w:val="005041B4"/>
    <w:rsid w:val="005041CD"/>
    <w:rsid w:val="00505461"/>
    <w:rsid w:val="005059AE"/>
    <w:rsid w:val="00505F1B"/>
    <w:rsid w:val="00507B2E"/>
    <w:rsid w:val="00507C08"/>
    <w:rsid w:val="00507F4F"/>
    <w:rsid w:val="00510549"/>
    <w:rsid w:val="0051062D"/>
    <w:rsid w:val="0051136E"/>
    <w:rsid w:val="005121D6"/>
    <w:rsid w:val="0051325E"/>
    <w:rsid w:val="00513B6F"/>
    <w:rsid w:val="00515E39"/>
    <w:rsid w:val="00516B4D"/>
    <w:rsid w:val="0051784D"/>
    <w:rsid w:val="00517CCF"/>
    <w:rsid w:val="0052050B"/>
    <w:rsid w:val="00520CCF"/>
    <w:rsid w:val="00523081"/>
    <w:rsid w:val="00523FBC"/>
    <w:rsid w:val="005241FE"/>
    <w:rsid w:val="00530280"/>
    <w:rsid w:val="00530598"/>
    <w:rsid w:val="005305ED"/>
    <w:rsid w:val="0053065E"/>
    <w:rsid w:val="00531976"/>
    <w:rsid w:val="00532422"/>
    <w:rsid w:val="005329B1"/>
    <w:rsid w:val="00533725"/>
    <w:rsid w:val="00533892"/>
    <w:rsid w:val="00533898"/>
    <w:rsid w:val="00533E42"/>
    <w:rsid w:val="0053469B"/>
    <w:rsid w:val="0053557A"/>
    <w:rsid w:val="005368D6"/>
    <w:rsid w:val="00540C8E"/>
    <w:rsid w:val="00541363"/>
    <w:rsid w:val="00541688"/>
    <w:rsid w:val="00542D03"/>
    <w:rsid w:val="005447FF"/>
    <w:rsid w:val="00544A18"/>
    <w:rsid w:val="005466DF"/>
    <w:rsid w:val="0054676C"/>
    <w:rsid w:val="00546C51"/>
    <w:rsid w:val="0054732D"/>
    <w:rsid w:val="00547977"/>
    <w:rsid w:val="00551830"/>
    <w:rsid w:val="00551A51"/>
    <w:rsid w:val="00551C98"/>
    <w:rsid w:val="0055552B"/>
    <w:rsid w:val="00556754"/>
    <w:rsid w:val="00556DA8"/>
    <w:rsid w:val="00556E88"/>
    <w:rsid w:val="00557393"/>
    <w:rsid w:val="00557434"/>
    <w:rsid w:val="00557669"/>
    <w:rsid w:val="00557AE8"/>
    <w:rsid w:val="00557B8C"/>
    <w:rsid w:val="0056322D"/>
    <w:rsid w:val="0056628E"/>
    <w:rsid w:val="0056648D"/>
    <w:rsid w:val="005677FE"/>
    <w:rsid w:val="00567E6E"/>
    <w:rsid w:val="005708D8"/>
    <w:rsid w:val="00571A57"/>
    <w:rsid w:val="00573159"/>
    <w:rsid w:val="00573A64"/>
    <w:rsid w:val="005745A9"/>
    <w:rsid w:val="00574C02"/>
    <w:rsid w:val="0057597C"/>
    <w:rsid w:val="00575A11"/>
    <w:rsid w:val="0057638D"/>
    <w:rsid w:val="0057685E"/>
    <w:rsid w:val="005769D2"/>
    <w:rsid w:val="00576C7E"/>
    <w:rsid w:val="00577356"/>
    <w:rsid w:val="005776F0"/>
    <w:rsid w:val="005800FB"/>
    <w:rsid w:val="00580E45"/>
    <w:rsid w:val="00581A0F"/>
    <w:rsid w:val="00581B83"/>
    <w:rsid w:val="00581E39"/>
    <w:rsid w:val="00582BD7"/>
    <w:rsid w:val="00582D49"/>
    <w:rsid w:val="005834A5"/>
    <w:rsid w:val="00583D72"/>
    <w:rsid w:val="0058461F"/>
    <w:rsid w:val="00585193"/>
    <w:rsid w:val="00585C40"/>
    <w:rsid w:val="0058734C"/>
    <w:rsid w:val="00591C12"/>
    <w:rsid w:val="00594C16"/>
    <w:rsid w:val="00594CA2"/>
    <w:rsid w:val="00595297"/>
    <w:rsid w:val="00596B21"/>
    <w:rsid w:val="00596C18"/>
    <w:rsid w:val="00597041"/>
    <w:rsid w:val="0059754D"/>
    <w:rsid w:val="00597CD2"/>
    <w:rsid w:val="005A0D3E"/>
    <w:rsid w:val="005A1E01"/>
    <w:rsid w:val="005A21E0"/>
    <w:rsid w:val="005A4FE3"/>
    <w:rsid w:val="005A509A"/>
    <w:rsid w:val="005A5270"/>
    <w:rsid w:val="005A5DFB"/>
    <w:rsid w:val="005A68ED"/>
    <w:rsid w:val="005A68F7"/>
    <w:rsid w:val="005A75D0"/>
    <w:rsid w:val="005A79E1"/>
    <w:rsid w:val="005A7F18"/>
    <w:rsid w:val="005B1179"/>
    <w:rsid w:val="005B1399"/>
    <w:rsid w:val="005B2FD4"/>
    <w:rsid w:val="005B478E"/>
    <w:rsid w:val="005B4DB7"/>
    <w:rsid w:val="005B4F95"/>
    <w:rsid w:val="005B55C1"/>
    <w:rsid w:val="005B5964"/>
    <w:rsid w:val="005B6E74"/>
    <w:rsid w:val="005B76E1"/>
    <w:rsid w:val="005C09D4"/>
    <w:rsid w:val="005C1101"/>
    <w:rsid w:val="005C1A59"/>
    <w:rsid w:val="005C27DC"/>
    <w:rsid w:val="005C4060"/>
    <w:rsid w:val="005C4101"/>
    <w:rsid w:val="005C4C17"/>
    <w:rsid w:val="005C50AD"/>
    <w:rsid w:val="005C58D9"/>
    <w:rsid w:val="005C6741"/>
    <w:rsid w:val="005C78B8"/>
    <w:rsid w:val="005D0D22"/>
    <w:rsid w:val="005D24FB"/>
    <w:rsid w:val="005D3A92"/>
    <w:rsid w:val="005D4484"/>
    <w:rsid w:val="005D585D"/>
    <w:rsid w:val="005D5A8B"/>
    <w:rsid w:val="005E059C"/>
    <w:rsid w:val="005E1519"/>
    <w:rsid w:val="005E28CD"/>
    <w:rsid w:val="005E294C"/>
    <w:rsid w:val="005E3984"/>
    <w:rsid w:val="005E416F"/>
    <w:rsid w:val="005F02E7"/>
    <w:rsid w:val="005F04A8"/>
    <w:rsid w:val="005F2023"/>
    <w:rsid w:val="005F2824"/>
    <w:rsid w:val="005F33AE"/>
    <w:rsid w:val="005F4229"/>
    <w:rsid w:val="005F591C"/>
    <w:rsid w:val="005F6425"/>
    <w:rsid w:val="005F667C"/>
    <w:rsid w:val="005F6EAF"/>
    <w:rsid w:val="005F79E2"/>
    <w:rsid w:val="00604859"/>
    <w:rsid w:val="006058CA"/>
    <w:rsid w:val="006059EE"/>
    <w:rsid w:val="00605AAD"/>
    <w:rsid w:val="00606C72"/>
    <w:rsid w:val="00606E2F"/>
    <w:rsid w:val="0061202B"/>
    <w:rsid w:val="00615A00"/>
    <w:rsid w:val="00615DEF"/>
    <w:rsid w:val="006160B6"/>
    <w:rsid w:val="006160FE"/>
    <w:rsid w:val="006220CB"/>
    <w:rsid w:val="00622112"/>
    <w:rsid w:val="0062334E"/>
    <w:rsid w:val="00623A28"/>
    <w:rsid w:val="00624113"/>
    <w:rsid w:val="00624650"/>
    <w:rsid w:val="006248AE"/>
    <w:rsid w:val="00624FD6"/>
    <w:rsid w:val="00625AED"/>
    <w:rsid w:val="006266C9"/>
    <w:rsid w:val="00627F12"/>
    <w:rsid w:val="00630532"/>
    <w:rsid w:val="00630A50"/>
    <w:rsid w:val="0063124A"/>
    <w:rsid w:val="006324B6"/>
    <w:rsid w:val="00633016"/>
    <w:rsid w:val="00633660"/>
    <w:rsid w:val="006367C9"/>
    <w:rsid w:val="00636A38"/>
    <w:rsid w:val="006371CF"/>
    <w:rsid w:val="00637D77"/>
    <w:rsid w:val="006403F2"/>
    <w:rsid w:val="00640E7E"/>
    <w:rsid w:val="00641AE9"/>
    <w:rsid w:val="00642277"/>
    <w:rsid w:val="00642FDC"/>
    <w:rsid w:val="006433EA"/>
    <w:rsid w:val="0064411B"/>
    <w:rsid w:val="0064588B"/>
    <w:rsid w:val="00647562"/>
    <w:rsid w:val="006477E2"/>
    <w:rsid w:val="006477E8"/>
    <w:rsid w:val="00647A7E"/>
    <w:rsid w:val="006501DA"/>
    <w:rsid w:val="006502E5"/>
    <w:rsid w:val="00650E96"/>
    <w:rsid w:val="00651213"/>
    <w:rsid w:val="00655299"/>
    <w:rsid w:val="00655F87"/>
    <w:rsid w:val="006569FE"/>
    <w:rsid w:val="00657195"/>
    <w:rsid w:val="00657475"/>
    <w:rsid w:val="00660218"/>
    <w:rsid w:val="00660397"/>
    <w:rsid w:val="00660931"/>
    <w:rsid w:val="00661938"/>
    <w:rsid w:val="006627D4"/>
    <w:rsid w:val="00662C55"/>
    <w:rsid w:val="00663D79"/>
    <w:rsid w:val="00663F91"/>
    <w:rsid w:val="006641D0"/>
    <w:rsid w:val="00664ABC"/>
    <w:rsid w:val="006650F3"/>
    <w:rsid w:val="00665BC3"/>
    <w:rsid w:val="006672B9"/>
    <w:rsid w:val="0067093F"/>
    <w:rsid w:val="00672136"/>
    <w:rsid w:val="006739ED"/>
    <w:rsid w:val="006776BB"/>
    <w:rsid w:val="00680111"/>
    <w:rsid w:val="00680E35"/>
    <w:rsid w:val="00681E78"/>
    <w:rsid w:val="00682967"/>
    <w:rsid w:val="00682A55"/>
    <w:rsid w:val="006832AE"/>
    <w:rsid w:val="0068467E"/>
    <w:rsid w:val="00684D32"/>
    <w:rsid w:val="0068530F"/>
    <w:rsid w:val="006854A3"/>
    <w:rsid w:val="00685783"/>
    <w:rsid w:val="006913D5"/>
    <w:rsid w:val="00691B99"/>
    <w:rsid w:val="00691F69"/>
    <w:rsid w:val="00693BE0"/>
    <w:rsid w:val="00694E45"/>
    <w:rsid w:val="00697F18"/>
    <w:rsid w:val="006A10FA"/>
    <w:rsid w:val="006A1435"/>
    <w:rsid w:val="006A2785"/>
    <w:rsid w:val="006A365D"/>
    <w:rsid w:val="006A378F"/>
    <w:rsid w:val="006A3CD2"/>
    <w:rsid w:val="006A4856"/>
    <w:rsid w:val="006A5CA4"/>
    <w:rsid w:val="006A5CA7"/>
    <w:rsid w:val="006A6891"/>
    <w:rsid w:val="006B0352"/>
    <w:rsid w:val="006B05B4"/>
    <w:rsid w:val="006B21A9"/>
    <w:rsid w:val="006B2768"/>
    <w:rsid w:val="006B313D"/>
    <w:rsid w:val="006B3C7C"/>
    <w:rsid w:val="006B4039"/>
    <w:rsid w:val="006B5EEA"/>
    <w:rsid w:val="006B687F"/>
    <w:rsid w:val="006B6F59"/>
    <w:rsid w:val="006B771C"/>
    <w:rsid w:val="006C03A8"/>
    <w:rsid w:val="006C1A29"/>
    <w:rsid w:val="006C1DD9"/>
    <w:rsid w:val="006C3376"/>
    <w:rsid w:val="006C4B39"/>
    <w:rsid w:val="006C4BBD"/>
    <w:rsid w:val="006C52F5"/>
    <w:rsid w:val="006C6475"/>
    <w:rsid w:val="006C6691"/>
    <w:rsid w:val="006C6AA0"/>
    <w:rsid w:val="006D0BA7"/>
    <w:rsid w:val="006D0DC8"/>
    <w:rsid w:val="006D0FE1"/>
    <w:rsid w:val="006D2CCC"/>
    <w:rsid w:val="006D369F"/>
    <w:rsid w:val="006D3B76"/>
    <w:rsid w:val="006D5FF1"/>
    <w:rsid w:val="006E0AC4"/>
    <w:rsid w:val="006E1689"/>
    <w:rsid w:val="006E270B"/>
    <w:rsid w:val="006E2CF6"/>
    <w:rsid w:val="006E3730"/>
    <w:rsid w:val="006E43C9"/>
    <w:rsid w:val="006E4D10"/>
    <w:rsid w:val="006E6C20"/>
    <w:rsid w:val="006F1B87"/>
    <w:rsid w:val="006F3071"/>
    <w:rsid w:val="006F30E4"/>
    <w:rsid w:val="006F3A24"/>
    <w:rsid w:val="006F3C87"/>
    <w:rsid w:val="006F42FD"/>
    <w:rsid w:val="006F500F"/>
    <w:rsid w:val="006F553E"/>
    <w:rsid w:val="006F5FAA"/>
    <w:rsid w:val="006F63C3"/>
    <w:rsid w:val="006F648E"/>
    <w:rsid w:val="006F695D"/>
    <w:rsid w:val="006F6C0C"/>
    <w:rsid w:val="006F7FC0"/>
    <w:rsid w:val="00700BBB"/>
    <w:rsid w:val="007017E3"/>
    <w:rsid w:val="00707239"/>
    <w:rsid w:val="007073B0"/>
    <w:rsid w:val="00710AE4"/>
    <w:rsid w:val="0071176C"/>
    <w:rsid w:val="00711BD8"/>
    <w:rsid w:val="0071218C"/>
    <w:rsid w:val="00712FC9"/>
    <w:rsid w:val="00713F7D"/>
    <w:rsid w:val="00714610"/>
    <w:rsid w:val="007147E5"/>
    <w:rsid w:val="0071495A"/>
    <w:rsid w:val="00714A47"/>
    <w:rsid w:val="007179A3"/>
    <w:rsid w:val="007209C5"/>
    <w:rsid w:val="00721114"/>
    <w:rsid w:val="0072153E"/>
    <w:rsid w:val="0072224E"/>
    <w:rsid w:val="0072241D"/>
    <w:rsid w:val="00722C4A"/>
    <w:rsid w:val="007240C9"/>
    <w:rsid w:val="00724BDC"/>
    <w:rsid w:val="00724D47"/>
    <w:rsid w:val="00725578"/>
    <w:rsid w:val="00725C7D"/>
    <w:rsid w:val="0073051C"/>
    <w:rsid w:val="007314A3"/>
    <w:rsid w:val="0073171F"/>
    <w:rsid w:val="00731F02"/>
    <w:rsid w:val="00733A3A"/>
    <w:rsid w:val="00734468"/>
    <w:rsid w:val="007353BE"/>
    <w:rsid w:val="0073603C"/>
    <w:rsid w:val="007363B2"/>
    <w:rsid w:val="007374AA"/>
    <w:rsid w:val="00741231"/>
    <w:rsid w:val="007419AD"/>
    <w:rsid w:val="00741E18"/>
    <w:rsid w:val="0074226A"/>
    <w:rsid w:val="007422FF"/>
    <w:rsid w:val="00742AD0"/>
    <w:rsid w:val="007440B6"/>
    <w:rsid w:val="00744732"/>
    <w:rsid w:val="0074696E"/>
    <w:rsid w:val="00747D15"/>
    <w:rsid w:val="0075012E"/>
    <w:rsid w:val="00751E58"/>
    <w:rsid w:val="00752112"/>
    <w:rsid w:val="00752D72"/>
    <w:rsid w:val="00754443"/>
    <w:rsid w:val="007547BE"/>
    <w:rsid w:val="0075794E"/>
    <w:rsid w:val="00760399"/>
    <w:rsid w:val="00760C8B"/>
    <w:rsid w:val="00763A66"/>
    <w:rsid w:val="00763CFD"/>
    <w:rsid w:val="00763F77"/>
    <w:rsid w:val="00764A16"/>
    <w:rsid w:val="00767475"/>
    <w:rsid w:val="007713FF"/>
    <w:rsid w:val="007753FB"/>
    <w:rsid w:val="00775D3B"/>
    <w:rsid w:val="00776DDB"/>
    <w:rsid w:val="00780AA4"/>
    <w:rsid w:val="0078245F"/>
    <w:rsid w:val="00782DA2"/>
    <w:rsid w:val="0078304E"/>
    <w:rsid w:val="00785A30"/>
    <w:rsid w:val="00786E63"/>
    <w:rsid w:val="0078769D"/>
    <w:rsid w:val="00787DB0"/>
    <w:rsid w:val="00792818"/>
    <w:rsid w:val="00793C30"/>
    <w:rsid w:val="0079477A"/>
    <w:rsid w:val="00794FBE"/>
    <w:rsid w:val="00797075"/>
    <w:rsid w:val="007A0136"/>
    <w:rsid w:val="007A097C"/>
    <w:rsid w:val="007A0A6D"/>
    <w:rsid w:val="007A1782"/>
    <w:rsid w:val="007A2D64"/>
    <w:rsid w:val="007A2E02"/>
    <w:rsid w:val="007A475A"/>
    <w:rsid w:val="007A4953"/>
    <w:rsid w:val="007A4FA0"/>
    <w:rsid w:val="007A5245"/>
    <w:rsid w:val="007A5513"/>
    <w:rsid w:val="007A5ED7"/>
    <w:rsid w:val="007A6BEA"/>
    <w:rsid w:val="007A6C8A"/>
    <w:rsid w:val="007A6FB4"/>
    <w:rsid w:val="007A7D9C"/>
    <w:rsid w:val="007B18E1"/>
    <w:rsid w:val="007B3B6F"/>
    <w:rsid w:val="007B4403"/>
    <w:rsid w:val="007B4C83"/>
    <w:rsid w:val="007B7797"/>
    <w:rsid w:val="007B78BF"/>
    <w:rsid w:val="007B7EF6"/>
    <w:rsid w:val="007C1137"/>
    <w:rsid w:val="007C3D0C"/>
    <w:rsid w:val="007C4F06"/>
    <w:rsid w:val="007C5AE9"/>
    <w:rsid w:val="007C656A"/>
    <w:rsid w:val="007C7C54"/>
    <w:rsid w:val="007D1480"/>
    <w:rsid w:val="007D3019"/>
    <w:rsid w:val="007D66C8"/>
    <w:rsid w:val="007D7F8B"/>
    <w:rsid w:val="007E0F99"/>
    <w:rsid w:val="007E2EE5"/>
    <w:rsid w:val="007E56DE"/>
    <w:rsid w:val="007E5CF9"/>
    <w:rsid w:val="007E5E7A"/>
    <w:rsid w:val="007E632D"/>
    <w:rsid w:val="007E64A2"/>
    <w:rsid w:val="007E6844"/>
    <w:rsid w:val="007E7800"/>
    <w:rsid w:val="007F1354"/>
    <w:rsid w:val="007F2B74"/>
    <w:rsid w:val="007F513E"/>
    <w:rsid w:val="007F5487"/>
    <w:rsid w:val="007F5691"/>
    <w:rsid w:val="007F5E49"/>
    <w:rsid w:val="007F6D4A"/>
    <w:rsid w:val="008017DB"/>
    <w:rsid w:val="0080330D"/>
    <w:rsid w:val="00803831"/>
    <w:rsid w:val="0080386C"/>
    <w:rsid w:val="00803A17"/>
    <w:rsid w:val="00803C30"/>
    <w:rsid w:val="00804971"/>
    <w:rsid w:val="008058F3"/>
    <w:rsid w:val="00806746"/>
    <w:rsid w:val="0080781C"/>
    <w:rsid w:val="00807C04"/>
    <w:rsid w:val="00807E59"/>
    <w:rsid w:val="0081033F"/>
    <w:rsid w:val="0081180F"/>
    <w:rsid w:val="00813CE7"/>
    <w:rsid w:val="00814377"/>
    <w:rsid w:val="00814B2F"/>
    <w:rsid w:val="00815685"/>
    <w:rsid w:val="00815A3D"/>
    <w:rsid w:val="00815C7D"/>
    <w:rsid w:val="00815CE0"/>
    <w:rsid w:val="00817D21"/>
    <w:rsid w:val="008202C5"/>
    <w:rsid w:val="00820BEA"/>
    <w:rsid w:val="00820D63"/>
    <w:rsid w:val="008216DD"/>
    <w:rsid w:val="00822926"/>
    <w:rsid w:val="00823588"/>
    <w:rsid w:val="00823596"/>
    <w:rsid w:val="00824BC8"/>
    <w:rsid w:val="00824EAE"/>
    <w:rsid w:val="0082506B"/>
    <w:rsid w:val="008251FD"/>
    <w:rsid w:val="00825CD5"/>
    <w:rsid w:val="00825F12"/>
    <w:rsid w:val="00825F1E"/>
    <w:rsid w:val="00826FFD"/>
    <w:rsid w:val="008301B3"/>
    <w:rsid w:val="008304D2"/>
    <w:rsid w:val="00831AEE"/>
    <w:rsid w:val="008331BC"/>
    <w:rsid w:val="0083571D"/>
    <w:rsid w:val="00837A15"/>
    <w:rsid w:val="0083D8CF"/>
    <w:rsid w:val="008402EA"/>
    <w:rsid w:val="00842DAF"/>
    <w:rsid w:val="0084336E"/>
    <w:rsid w:val="008438F4"/>
    <w:rsid w:val="0084409D"/>
    <w:rsid w:val="008442E0"/>
    <w:rsid w:val="00844867"/>
    <w:rsid w:val="00845334"/>
    <w:rsid w:val="00845C0D"/>
    <w:rsid w:val="00845D4E"/>
    <w:rsid w:val="008468B0"/>
    <w:rsid w:val="00846E9E"/>
    <w:rsid w:val="00846EC2"/>
    <w:rsid w:val="00847739"/>
    <w:rsid w:val="00847B77"/>
    <w:rsid w:val="00850FB2"/>
    <w:rsid w:val="00851929"/>
    <w:rsid w:val="00854898"/>
    <w:rsid w:val="0085620F"/>
    <w:rsid w:val="008605EF"/>
    <w:rsid w:val="00862243"/>
    <w:rsid w:val="0086261C"/>
    <w:rsid w:val="0086332B"/>
    <w:rsid w:val="008639A7"/>
    <w:rsid w:val="008639CC"/>
    <w:rsid w:val="00863B33"/>
    <w:rsid w:val="00863DAE"/>
    <w:rsid w:val="0086516C"/>
    <w:rsid w:val="00865670"/>
    <w:rsid w:val="008656E5"/>
    <w:rsid w:val="00867C80"/>
    <w:rsid w:val="00870354"/>
    <w:rsid w:val="00870CC4"/>
    <w:rsid w:val="00870E5A"/>
    <w:rsid w:val="008712BE"/>
    <w:rsid w:val="00871D53"/>
    <w:rsid w:val="00874230"/>
    <w:rsid w:val="008757D3"/>
    <w:rsid w:val="00875BB5"/>
    <w:rsid w:val="008805E0"/>
    <w:rsid w:val="00881203"/>
    <w:rsid w:val="00881514"/>
    <w:rsid w:val="00881C59"/>
    <w:rsid w:val="008820D0"/>
    <w:rsid w:val="008822F3"/>
    <w:rsid w:val="00883FE6"/>
    <w:rsid w:val="008847A1"/>
    <w:rsid w:val="008856B9"/>
    <w:rsid w:val="008857CB"/>
    <w:rsid w:val="00886C26"/>
    <w:rsid w:val="00887285"/>
    <w:rsid w:val="00887DD2"/>
    <w:rsid w:val="00887EA2"/>
    <w:rsid w:val="00890B18"/>
    <w:rsid w:val="00890EE2"/>
    <w:rsid w:val="0089128C"/>
    <w:rsid w:val="00891651"/>
    <w:rsid w:val="00892A7A"/>
    <w:rsid w:val="00892BE6"/>
    <w:rsid w:val="00892CD9"/>
    <w:rsid w:val="00892CF6"/>
    <w:rsid w:val="008932C0"/>
    <w:rsid w:val="008937CB"/>
    <w:rsid w:val="00894F66"/>
    <w:rsid w:val="0089545D"/>
    <w:rsid w:val="008955EF"/>
    <w:rsid w:val="00895F9B"/>
    <w:rsid w:val="0089687D"/>
    <w:rsid w:val="00897ED9"/>
    <w:rsid w:val="008A0D62"/>
    <w:rsid w:val="008A11A1"/>
    <w:rsid w:val="008A127D"/>
    <w:rsid w:val="008A14BC"/>
    <w:rsid w:val="008A3F6E"/>
    <w:rsid w:val="008A4260"/>
    <w:rsid w:val="008A44D4"/>
    <w:rsid w:val="008A5167"/>
    <w:rsid w:val="008A7260"/>
    <w:rsid w:val="008A7899"/>
    <w:rsid w:val="008B02E3"/>
    <w:rsid w:val="008B04CA"/>
    <w:rsid w:val="008B1797"/>
    <w:rsid w:val="008B279E"/>
    <w:rsid w:val="008B2D1A"/>
    <w:rsid w:val="008B3361"/>
    <w:rsid w:val="008B38C9"/>
    <w:rsid w:val="008B3BE8"/>
    <w:rsid w:val="008B3F58"/>
    <w:rsid w:val="008B7699"/>
    <w:rsid w:val="008C066E"/>
    <w:rsid w:val="008C1931"/>
    <w:rsid w:val="008C3FAB"/>
    <w:rsid w:val="008C4137"/>
    <w:rsid w:val="008C4455"/>
    <w:rsid w:val="008C44A5"/>
    <w:rsid w:val="008C4FFA"/>
    <w:rsid w:val="008C63C2"/>
    <w:rsid w:val="008C761B"/>
    <w:rsid w:val="008D10C3"/>
    <w:rsid w:val="008D3C5F"/>
    <w:rsid w:val="008D3C74"/>
    <w:rsid w:val="008D3DE4"/>
    <w:rsid w:val="008D5439"/>
    <w:rsid w:val="008D77A8"/>
    <w:rsid w:val="008D7B1F"/>
    <w:rsid w:val="008D7CA8"/>
    <w:rsid w:val="008E07CC"/>
    <w:rsid w:val="008E20AD"/>
    <w:rsid w:val="008E2781"/>
    <w:rsid w:val="008E27D1"/>
    <w:rsid w:val="008E2D1C"/>
    <w:rsid w:val="008E4549"/>
    <w:rsid w:val="008E4E55"/>
    <w:rsid w:val="008E4F62"/>
    <w:rsid w:val="008E55F2"/>
    <w:rsid w:val="008E690B"/>
    <w:rsid w:val="008F08BE"/>
    <w:rsid w:val="008F165A"/>
    <w:rsid w:val="008F19C8"/>
    <w:rsid w:val="008F21FE"/>
    <w:rsid w:val="008F22B0"/>
    <w:rsid w:val="008F279B"/>
    <w:rsid w:val="008F3C47"/>
    <w:rsid w:val="008F4923"/>
    <w:rsid w:val="008F52D8"/>
    <w:rsid w:val="008F58AA"/>
    <w:rsid w:val="008F6930"/>
    <w:rsid w:val="008F6A0B"/>
    <w:rsid w:val="008F6DD4"/>
    <w:rsid w:val="008F7598"/>
    <w:rsid w:val="008F7A6E"/>
    <w:rsid w:val="009022C6"/>
    <w:rsid w:val="00902627"/>
    <w:rsid w:val="00903784"/>
    <w:rsid w:val="00903861"/>
    <w:rsid w:val="00903A53"/>
    <w:rsid w:val="009040D6"/>
    <w:rsid w:val="00905E94"/>
    <w:rsid w:val="0090622E"/>
    <w:rsid w:val="00906B6C"/>
    <w:rsid w:val="00906F46"/>
    <w:rsid w:val="00906F5F"/>
    <w:rsid w:val="00907C19"/>
    <w:rsid w:val="00907E5D"/>
    <w:rsid w:val="00911673"/>
    <w:rsid w:val="0091193A"/>
    <w:rsid w:val="0091529E"/>
    <w:rsid w:val="00915C53"/>
    <w:rsid w:val="00915FAA"/>
    <w:rsid w:val="00920577"/>
    <w:rsid w:val="00920FED"/>
    <w:rsid w:val="009216B7"/>
    <w:rsid w:val="00922300"/>
    <w:rsid w:val="00922809"/>
    <w:rsid w:val="00923D1A"/>
    <w:rsid w:val="009247F9"/>
    <w:rsid w:val="00925D06"/>
    <w:rsid w:val="009264B8"/>
    <w:rsid w:val="00930491"/>
    <w:rsid w:val="00931C34"/>
    <w:rsid w:val="009339E3"/>
    <w:rsid w:val="00933FBA"/>
    <w:rsid w:val="00934343"/>
    <w:rsid w:val="009351B1"/>
    <w:rsid w:val="009352C9"/>
    <w:rsid w:val="00935380"/>
    <w:rsid w:val="00935EF8"/>
    <w:rsid w:val="00936064"/>
    <w:rsid w:val="00936C6B"/>
    <w:rsid w:val="0093738A"/>
    <w:rsid w:val="00937AC6"/>
    <w:rsid w:val="009406BB"/>
    <w:rsid w:val="00940C6B"/>
    <w:rsid w:val="00940FEC"/>
    <w:rsid w:val="00943634"/>
    <w:rsid w:val="00943AE2"/>
    <w:rsid w:val="00943E7A"/>
    <w:rsid w:val="009443E9"/>
    <w:rsid w:val="0094460C"/>
    <w:rsid w:val="00946038"/>
    <w:rsid w:val="00947775"/>
    <w:rsid w:val="00950937"/>
    <w:rsid w:val="009518FF"/>
    <w:rsid w:val="00952188"/>
    <w:rsid w:val="00953B06"/>
    <w:rsid w:val="00954414"/>
    <w:rsid w:val="00954A14"/>
    <w:rsid w:val="00955612"/>
    <w:rsid w:val="00955C89"/>
    <w:rsid w:val="009562FF"/>
    <w:rsid w:val="00957818"/>
    <w:rsid w:val="00961593"/>
    <w:rsid w:val="00964DC4"/>
    <w:rsid w:val="009654D3"/>
    <w:rsid w:val="009668CF"/>
    <w:rsid w:val="009714D5"/>
    <w:rsid w:val="00971F5D"/>
    <w:rsid w:val="009720A1"/>
    <w:rsid w:val="00972495"/>
    <w:rsid w:val="00972C0B"/>
    <w:rsid w:val="0097330A"/>
    <w:rsid w:val="009746D7"/>
    <w:rsid w:val="00974D1A"/>
    <w:rsid w:val="00974FE2"/>
    <w:rsid w:val="009750E9"/>
    <w:rsid w:val="009753A2"/>
    <w:rsid w:val="00977372"/>
    <w:rsid w:val="009777BD"/>
    <w:rsid w:val="00977C87"/>
    <w:rsid w:val="009838FD"/>
    <w:rsid w:val="00983C85"/>
    <w:rsid w:val="009853E0"/>
    <w:rsid w:val="00985511"/>
    <w:rsid w:val="009858CC"/>
    <w:rsid w:val="00985DD4"/>
    <w:rsid w:val="00987918"/>
    <w:rsid w:val="00992A3E"/>
    <w:rsid w:val="00993EDB"/>
    <w:rsid w:val="00994C57"/>
    <w:rsid w:val="0099584A"/>
    <w:rsid w:val="00995A55"/>
    <w:rsid w:val="0099756A"/>
    <w:rsid w:val="009A0086"/>
    <w:rsid w:val="009A1258"/>
    <w:rsid w:val="009A1C82"/>
    <w:rsid w:val="009A22F8"/>
    <w:rsid w:val="009A30F6"/>
    <w:rsid w:val="009A36ED"/>
    <w:rsid w:val="009A4DD6"/>
    <w:rsid w:val="009A5B03"/>
    <w:rsid w:val="009A5BAC"/>
    <w:rsid w:val="009A60CC"/>
    <w:rsid w:val="009A77C3"/>
    <w:rsid w:val="009A7DA5"/>
    <w:rsid w:val="009B09E2"/>
    <w:rsid w:val="009B1013"/>
    <w:rsid w:val="009B22C5"/>
    <w:rsid w:val="009B2644"/>
    <w:rsid w:val="009B3070"/>
    <w:rsid w:val="009B501A"/>
    <w:rsid w:val="009B5746"/>
    <w:rsid w:val="009B7846"/>
    <w:rsid w:val="009C2EEF"/>
    <w:rsid w:val="009C42FD"/>
    <w:rsid w:val="009C538C"/>
    <w:rsid w:val="009C593A"/>
    <w:rsid w:val="009C63FE"/>
    <w:rsid w:val="009C663F"/>
    <w:rsid w:val="009C71F2"/>
    <w:rsid w:val="009D029C"/>
    <w:rsid w:val="009D4323"/>
    <w:rsid w:val="009D44C4"/>
    <w:rsid w:val="009D5E79"/>
    <w:rsid w:val="009D6F64"/>
    <w:rsid w:val="009D7158"/>
    <w:rsid w:val="009D7791"/>
    <w:rsid w:val="009E0571"/>
    <w:rsid w:val="009E06BD"/>
    <w:rsid w:val="009E07D3"/>
    <w:rsid w:val="009E0A79"/>
    <w:rsid w:val="009E10DB"/>
    <w:rsid w:val="009E1A07"/>
    <w:rsid w:val="009E1D97"/>
    <w:rsid w:val="009E3104"/>
    <w:rsid w:val="009E31EB"/>
    <w:rsid w:val="009E3B74"/>
    <w:rsid w:val="009E48F8"/>
    <w:rsid w:val="009E5823"/>
    <w:rsid w:val="009E5FD1"/>
    <w:rsid w:val="009E608D"/>
    <w:rsid w:val="009E6F23"/>
    <w:rsid w:val="009E71E1"/>
    <w:rsid w:val="009E73D8"/>
    <w:rsid w:val="009F0615"/>
    <w:rsid w:val="009F2939"/>
    <w:rsid w:val="009F2EE5"/>
    <w:rsid w:val="009F38FA"/>
    <w:rsid w:val="009F443B"/>
    <w:rsid w:val="009F60DF"/>
    <w:rsid w:val="009F63C7"/>
    <w:rsid w:val="00A0127C"/>
    <w:rsid w:val="00A02263"/>
    <w:rsid w:val="00A029A4"/>
    <w:rsid w:val="00A03106"/>
    <w:rsid w:val="00A03B52"/>
    <w:rsid w:val="00A04734"/>
    <w:rsid w:val="00A04865"/>
    <w:rsid w:val="00A04CD0"/>
    <w:rsid w:val="00A05907"/>
    <w:rsid w:val="00A05AB9"/>
    <w:rsid w:val="00A06CDD"/>
    <w:rsid w:val="00A07917"/>
    <w:rsid w:val="00A10264"/>
    <w:rsid w:val="00A10FA9"/>
    <w:rsid w:val="00A130A3"/>
    <w:rsid w:val="00A13251"/>
    <w:rsid w:val="00A15D89"/>
    <w:rsid w:val="00A166DD"/>
    <w:rsid w:val="00A1671B"/>
    <w:rsid w:val="00A16A8D"/>
    <w:rsid w:val="00A16AE4"/>
    <w:rsid w:val="00A16F7F"/>
    <w:rsid w:val="00A1777C"/>
    <w:rsid w:val="00A2026E"/>
    <w:rsid w:val="00A24616"/>
    <w:rsid w:val="00A24BF2"/>
    <w:rsid w:val="00A2585B"/>
    <w:rsid w:val="00A25DAC"/>
    <w:rsid w:val="00A26E68"/>
    <w:rsid w:val="00A27D3C"/>
    <w:rsid w:val="00A323B8"/>
    <w:rsid w:val="00A336B6"/>
    <w:rsid w:val="00A34059"/>
    <w:rsid w:val="00A367B2"/>
    <w:rsid w:val="00A36868"/>
    <w:rsid w:val="00A36F34"/>
    <w:rsid w:val="00A37EED"/>
    <w:rsid w:val="00A405B9"/>
    <w:rsid w:val="00A41E8D"/>
    <w:rsid w:val="00A44AC9"/>
    <w:rsid w:val="00A46912"/>
    <w:rsid w:val="00A46E9D"/>
    <w:rsid w:val="00A473C0"/>
    <w:rsid w:val="00A47969"/>
    <w:rsid w:val="00A50B89"/>
    <w:rsid w:val="00A513D2"/>
    <w:rsid w:val="00A529CB"/>
    <w:rsid w:val="00A52F5C"/>
    <w:rsid w:val="00A5340E"/>
    <w:rsid w:val="00A53F15"/>
    <w:rsid w:val="00A5436A"/>
    <w:rsid w:val="00A54C18"/>
    <w:rsid w:val="00A5610C"/>
    <w:rsid w:val="00A57133"/>
    <w:rsid w:val="00A60B28"/>
    <w:rsid w:val="00A61952"/>
    <w:rsid w:val="00A61AAA"/>
    <w:rsid w:val="00A61C9F"/>
    <w:rsid w:val="00A61D4B"/>
    <w:rsid w:val="00A6271C"/>
    <w:rsid w:val="00A63AE4"/>
    <w:rsid w:val="00A6439D"/>
    <w:rsid w:val="00A646E7"/>
    <w:rsid w:val="00A65410"/>
    <w:rsid w:val="00A657DF"/>
    <w:rsid w:val="00A67D3F"/>
    <w:rsid w:val="00A67F90"/>
    <w:rsid w:val="00A67FA7"/>
    <w:rsid w:val="00A705B8"/>
    <w:rsid w:val="00A714A1"/>
    <w:rsid w:val="00A716CC"/>
    <w:rsid w:val="00A71B63"/>
    <w:rsid w:val="00A74777"/>
    <w:rsid w:val="00A76047"/>
    <w:rsid w:val="00A76478"/>
    <w:rsid w:val="00A76816"/>
    <w:rsid w:val="00A76951"/>
    <w:rsid w:val="00A77434"/>
    <w:rsid w:val="00A801BA"/>
    <w:rsid w:val="00A80A53"/>
    <w:rsid w:val="00A81F41"/>
    <w:rsid w:val="00A82326"/>
    <w:rsid w:val="00A8250F"/>
    <w:rsid w:val="00A83304"/>
    <w:rsid w:val="00A83F35"/>
    <w:rsid w:val="00A84827"/>
    <w:rsid w:val="00A85B2F"/>
    <w:rsid w:val="00A86D3C"/>
    <w:rsid w:val="00A87750"/>
    <w:rsid w:val="00A913B3"/>
    <w:rsid w:val="00A91D6B"/>
    <w:rsid w:val="00A91E19"/>
    <w:rsid w:val="00A92746"/>
    <w:rsid w:val="00A9283F"/>
    <w:rsid w:val="00A93E89"/>
    <w:rsid w:val="00A9408F"/>
    <w:rsid w:val="00A95905"/>
    <w:rsid w:val="00A96490"/>
    <w:rsid w:val="00A96BBC"/>
    <w:rsid w:val="00A977D7"/>
    <w:rsid w:val="00AA00E4"/>
    <w:rsid w:val="00AA045A"/>
    <w:rsid w:val="00AA06BC"/>
    <w:rsid w:val="00AA16BA"/>
    <w:rsid w:val="00AA1E4B"/>
    <w:rsid w:val="00AA3FC7"/>
    <w:rsid w:val="00AA44A0"/>
    <w:rsid w:val="00AA50A7"/>
    <w:rsid w:val="00AA5647"/>
    <w:rsid w:val="00AA5CA8"/>
    <w:rsid w:val="00AA66D7"/>
    <w:rsid w:val="00AA6DC1"/>
    <w:rsid w:val="00AA6FA1"/>
    <w:rsid w:val="00AA700B"/>
    <w:rsid w:val="00AA7CAE"/>
    <w:rsid w:val="00AA7E51"/>
    <w:rsid w:val="00AB077F"/>
    <w:rsid w:val="00AB47C6"/>
    <w:rsid w:val="00AB4C8B"/>
    <w:rsid w:val="00AB6965"/>
    <w:rsid w:val="00AC1BEF"/>
    <w:rsid w:val="00AC2EED"/>
    <w:rsid w:val="00AC4684"/>
    <w:rsid w:val="00AC62EC"/>
    <w:rsid w:val="00AC756E"/>
    <w:rsid w:val="00AC7D00"/>
    <w:rsid w:val="00AD1E42"/>
    <w:rsid w:val="00AD22D9"/>
    <w:rsid w:val="00AD316B"/>
    <w:rsid w:val="00AD3680"/>
    <w:rsid w:val="00AD3DF9"/>
    <w:rsid w:val="00AD45CA"/>
    <w:rsid w:val="00AD4A6C"/>
    <w:rsid w:val="00AD5576"/>
    <w:rsid w:val="00AD5CE6"/>
    <w:rsid w:val="00AD69D9"/>
    <w:rsid w:val="00AE0496"/>
    <w:rsid w:val="00AE05F8"/>
    <w:rsid w:val="00AE0A1E"/>
    <w:rsid w:val="00AE0B40"/>
    <w:rsid w:val="00AE1F2E"/>
    <w:rsid w:val="00AE27D6"/>
    <w:rsid w:val="00AE2CBD"/>
    <w:rsid w:val="00AE2CF5"/>
    <w:rsid w:val="00AE49B0"/>
    <w:rsid w:val="00AE4A29"/>
    <w:rsid w:val="00AE59F2"/>
    <w:rsid w:val="00AE5B88"/>
    <w:rsid w:val="00AE5DF1"/>
    <w:rsid w:val="00AE6781"/>
    <w:rsid w:val="00AF0A05"/>
    <w:rsid w:val="00AF2BC2"/>
    <w:rsid w:val="00AF3738"/>
    <w:rsid w:val="00AF60C7"/>
    <w:rsid w:val="00B00D55"/>
    <w:rsid w:val="00B058CE"/>
    <w:rsid w:val="00B05E05"/>
    <w:rsid w:val="00B06DC9"/>
    <w:rsid w:val="00B11F5A"/>
    <w:rsid w:val="00B13A94"/>
    <w:rsid w:val="00B14709"/>
    <w:rsid w:val="00B15138"/>
    <w:rsid w:val="00B1583B"/>
    <w:rsid w:val="00B15E7A"/>
    <w:rsid w:val="00B166CD"/>
    <w:rsid w:val="00B213E4"/>
    <w:rsid w:val="00B2269B"/>
    <w:rsid w:val="00B22B0D"/>
    <w:rsid w:val="00B22D41"/>
    <w:rsid w:val="00B239CF"/>
    <w:rsid w:val="00B25850"/>
    <w:rsid w:val="00B258BC"/>
    <w:rsid w:val="00B276E5"/>
    <w:rsid w:val="00B314EF"/>
    <w:rsid w:val="00B3170A"/>
    <w:rsid w:val="00B344FB"/>
    <w:rsid w:val="00B35489"/>
    <w:rsid w:val="00B36BBC"/>
    <w:rsid w:val="00B36E9E"/>
    <w:rsid w:val="00B40B0B"/>
    <w:rsid w:val="00B40D39"/>
    <w:rsid w:val="00B4209E"/>
    <w:rsid w:val="00B424DF"/>
    <w:rsid w:val="00B42B52"/>
    <w:rsid w:val="00B42C08"/>
    <w:rsid w:val="00B44494"/>
    <w:rsid w:val="00B4468C"/>
    <w:rsid w:val="00B472D7"/>
    <w:rsid w:val="00B479D7"/>
    <w:rsid w:val="00B47D5E"/>
    <w:rsid w:val="00B50E16"/>
    <w:rsid w:val="00B515D5"/>
    <w:rsid w:val="00B51AE2"/>
    <w:rsid w:val="00B51DDE"/>
    <w:rsid w:val="00B5233B"/>
    <w:rsid w:val="00B525FD"/>
    <w:rsid w:val="00B533BD"/>
    <w:rsid w:val="00B556EB"/>
    <w:rsid w:val="00B560E2"/>
    <w:rsid w:val="00B56988"/>
    <w:rsid w:val="00B572E8"/>
    <w:rsid w:val="00B574E5"/>
    <w:rsid w:val="00B57DDC"/>
    <w:rsid w:val="00B57EEE"/>
    <w:rsid w:val="00B61338"/>
    <w:rsid w:val="00B620D9"/>
    <w:rsid w:val="00B625C5"/>
    <w:rsid w:val="00B6306D"/>
    <w:rsid w:val="00B63B8A"/>
    <w:rsid w:val="00B64546"/>
    <w:rsid w:val="00B6576B"/>
    <w:rsid w:val="00B66292"/>
    <w:rsid w:val="00B67431"/>
    <w:rsid w:val="00B677F3"/>
    <w:rsid w:val="00B70833"/>
    <w:rsid w:val="00B718BC"/>
    <w:rsid w:val="00B72FA1"/>
    <w:rsid w:val="00B73A5A"/>
    <w:rsid w:val="00B750AA"/>
    <w:rsid w:val="00B75AA1"/>
    <w:rsid w:val="00B7605D"/>
    <w:rsid w:val="00B762DC"/>
    <w:rsid w:val="00B7632A"/>
    <w:rsid w:val="00B804A6"/>
    <w:rsid w:val="00B8104C"/>
    <w:rsid w:val="00B81692"/>
    <w:rsid w:val="00B83122"/>
    <w:rsid w:val="00B84D81"/>
    <w:rsid w:val="00B85FA8"/>
    <w:rsid w:val="00B8744F"/>
    <w:rsid w:val="00B878FA"/>
    <w:rsid w:val="00B90F44"/>
    <w:rsid w:val="00B91149"/>
    <w:rsid w:val="00B92254"/>
    <w:rsid w:val="00B935A1"/>
    <w:rsid w:val="00B967EE"/>
    <w:rsid w:val="00B9698A"/>
    <w:rsid w:val="00B96A8F"/>
    <w:rsid w:val="00BA159B"/>
    <w:rsid w:val="00BA1D82"/>
    <w:rsid w:val="00BA2E63"/>
    <w:rsid w:val="00BA35D1"/>
    <w:rsid w:val="00BA54DB"/>
    <w:rsid w:val="00BA72D9"/>
    <w:rsid w:val="00BA74D4"/>
    <w:rsid w:val="00BB0727"/>
    <w:rsid w:val="00BB22F5"/>
    <w:rsid w:val="00BB3CE8"/>
    <w:rsid w:val="00BB50C9"/>
    <w:rsid w:val="00BB5B37"/>
    <w:rsid w:val="00BB5D18"/>
    <w:rsid w:val="00BB60E6"/>
    <w:rsid w:val="00BB79A3"/>
    <w:rsid w:val="00BC00CA"/>
    <w:rsid w:val="00BC145C"/>
    <w:rsid w:val="00BC153C"/>
    <w:rsid w:val="00BC229D"/>
    <w:rsid w:val="00BC2477"/>
    <w:rsid w:val="00BC265C"/>
    <w:rsid w:val="00BC26AD"/>
    <w:rsid w:val="00BC2AD5"/>
    <w:rsid w:val="00BC39E6"/>
    <w:rsid w:val="00BC65B6"/>
    <w:rsid w:val="00BC66D1"/>
    <w:rsid w:val="00BC677F"/>
    <w:rsid w:val="00BC67F1"/>
    <w:rsid w:val="00BC6E17"/>
    <w:rsid w:val="00BD0084"/>
    <w:rsid w:val="00BD17DF"/>
    <w:rsid w:val="00BD2032"/>
    <w:rsid w:val="00BD21C4"/>
    <w:rsid w:val="00BD3CBC"/>
    <w:rsid w:val="00BD43FE"/>
    <w:rsid w:val="00BD7127"/>
    <w:rsid w:val="00BE02BE"/>
    <w:rsid w:val="00BE290A"/>
    <w:rsid w:val="00BE3B4C"/>
    <w:rsid w:val="00BE3BA6"/>
    <w:rsid w:val="00BE4F70"/>
    <w:rsid w:val="00BE5105"/>
    <w:rsid w:val="00BE5A1F"/>
    <w:rsid w:val="00BE5C04"/>
    <w:rsid w:val="00BE5DC1"/>
    <w:rsid w:val="00BE6A7A"/>
    <w:rsid w:val="00BE72E8"/>
    <w:rsid w:val="00BF0B91"/>
    <w:rsid w:val="00BF0DB4"/>
    <w:rsid w:val="00BF156B"/>
    <w:rsid w:val="00BF3FAD"/>
    <w:rsid w:val="00BF4494"/>
    <w:rsid w:val="00BF4C85"/>
    <w:rsid w:val="00BF4DD7"/>
    <w:rsid w:val="00BF4E62"/>
    <w:rsid w:val="00BF5200"/>
    <w:rsid w:val="00BF681F"/>
    <w:rsid w:val="00BF7527"/>
    <w:rsid w:val="00BF78AF"/>
    <w:rsid w:val="00BF7CAB"/>
    <w:rsid w:val="00BF7EBF"/>
    <w:rsid w:val="00C0350E"/>
    <w:rsid w:val="00C03EA2"/>
    <w:rsid w:val="00C050AD"/>
    <w:rsid w:val="00C07418"/>
    <w:rsid w:val="00C07864"/>
    <w:rsid w:val="00C1019F"/>
    <w:rsid w:val="00C10827"/>
    <w:rsid w:val="00C10878"/>
    <w:rsid w:val="00C12D57"/>
    <w:rsid w:val="00C137A3"/>
    <w:rsid w:val="00C148F7"/>
    <w:rsid w:val="00C16EE7"/>
    <w:rsid w:val="00C17396"/>
    <w:rsid w:val="00C174F3"/>
    <w:rsid w:val="00C21134"/>
    <w:rsid w:val="00C214CC"/>
    <w:rsid w:val="00C219B0"/>
    <w:rsid w:val="00C22B1C"/>
    <w:rsid w:val="00C254AD"/>
    <w:rsid w:val="00C26988"/>
    <w:rsid w:val="00C30698"/>
    <w:rsid w:val="00C3295E"/>
    <w:rsid w:val="00C32FBB"/>
    <w:rsid w:val="00C351B9"/>
    <w:rsid w:val="00C351C2"/>
    <w:rsid w:val="00C359D1"/>
    <w:rsid w:val="00C36AC9"/>
    <w:rsid w:val="00C37A6D"/>
    <w:rsid w:val="00C37D5F"/>
    <w:rsid w:val="00C4035F"/>
    <w:rsid w:val="00C412C8"/>
    <w:rsid w:val="00C43B64"/>
    <w:rsid w:val="00C44829"/>
    <w:rsid w:val="00C45416"/>
    <w:rsid w:val="00C46F04"/>
    <w:rsid w:val="00C47F74"/>
    <w:rsid w:val="00C50B30"/>
    <w:rsid w:val="00C52179"/>
    <w:rsid w:val="00C54C30"/>
    <w:rsid w:val="00C56041"/>
    <w:rsid w:val="00C561CA"/>
    <w:rsid w:val="00C56D2D"/>
    <w:rsid w:val="00C57473"/>
    <w:rsid w:val="00C57FF2"/>
    <w:rsid w:val="00C6038B"/>
    <w:rsid w:val="00C61C2A"/>
    <w:rsid w:val="00C625B8"/>
    <w:rsid w:val="00C6354E"/>
    <w:rsid w:val="00C63556"/>
    <w:rsid w:val="00C63CB0"/>
    <w:rsid w:val="00C64240"/>
    <w:rsid w:val="00C64C98"/>
    <w:rsid w:val="00C660BE"/>
    <w:rsid w:val="00C67556"/>
    <w:rsid w:val="00C703B1"/>
    <w:rsid w:val="00C705A4"/>
    <w:rsid w:val="00C70F01"/>
    <w:rsid w:val="00C71D42"/>
    <w:rsid w:val="00C7260E"/>
    <w:rsid w:val="00C72C78"/>
    <w:rsid w:val="00C73431"/>
    <w:rsid w:val="00C73471"/>
    <w:rsid w:val="00C7439C"/>
    <w:rsid w:val="00C756BE"/>
    <w:rsid w:val="00C758A5"/>
    <w:rsid w:val="00C75EA4"/>
    <w:rsid w:val="00C76162"/>
    <w:rsid w:val="00C76222"/>
    <w:rsid w:val="00C76568"/>
    <w:rsid w:val="00C768B2"/>
    <w:rsid w:val="00C76ACA"/>
    <w:rsid w:val="00C806BC"/>
    <w:rsid w:val="00C80CF3"/>
    <w:rsid w:val="00C81255"/>
    <w:rsid w:val="00C8240F"/>
    <w:rsid w:val="00C83578"/>
    <w:rsid w:val="00C85C16"/>
    <w:rsid w:val="00C8640A"/>
    <w:rsid w:val="00C86AB3"/>
    <w:rsid w:val="00C86F28"/>
    <w:rsid w:val="00C8702B"/>
    <w:rsid w:val="00C90A30"/>
    <w:rsid w:val="00C90CCD"/>
    <w:rsid w:val="00C9171E"/>
    <w:rsid w:val="00C91EA0"/>
    <w:rsid w:val="00C921E6"/>
    <w:rsid w:val="00C92AE5"/>
    <w:rsid w:val="00C92DD7"/>
    <w:rsid w:val="00C93047"/>
    <w:rsid w:val="00C965B0"/>
    <w:rsid w:val="00C96AF0"/>
    <w:rsid w:val="00C97165"/>
    <w:rsid w:val="00C972BF"/>
    <w:rsid w:val="00C99CDE"/>
    <w:rsid w:val="00CA11D8"/>
    <w:rsid w:val="00CA1E3F"/>
    <w:rsid w:val="00CA2B04"/>
    <w:rsid w:val="00CA49E1"/>
    <w:rsid w:val="00CA5374"/>
    <w:rsid w:val="00CA546D"/>
    <w:rsid w:val="00CA5CA9"/>
    <w:rsid w:val="00CA637D"/>
    <w:rsid w:val="00CB0254"/>
    <w:rsid w:val="00CB0CD7"/>
    <w:rsid w:val="00CB16CA"/>
    <w:rsid w:val="00CB2DCA"/>
    <w:rsid w:val="00CB3664"/>
    <w:rsid w:val="00CB4EC2"/>
    <w:rsid w:val="00CB5461"/>
    <w:rsid w:val="00CB5A7B"/>
    <w:rsid w:val="00CB792A"/>
    <w:rsid w:val="00CC1B9B"/>
    <w:rsid w:val="00CC2153"/>
    <w:rsid w:val="00CC319C"/>
    <w:rsid w:val="00CC3A84"/>
    <w:rsid w:val="00CC3ECF"/>
    <w:rsid w:val="00CC458B"/>
    <w:rsid w:val="00CC559E"/>
    <w:rsid w:val="00CC57FA"/>
    <w:rsid w:val="00CC5920"/>
    <w:rsid w:val="00CC69AC"/>
    <w:rsid w:val="00CC79B0"/>
    <w:rsid w:val="00CD01DA"/>
    <w:rsid w:val="00CD03ED"/>
    <w:rsid w:val="00CD2002"/>
    <w:rsid w:val="00CD2D7E"/>
    <w:rsid w:val="00CD2DF2"/>
    <w:rsid w:val="00CD48F4"/>
    <w:rsid w:val="00CD54FD"/>
    <w:rsid w:val="00CD7083"/>
    <w:rsid w:val="00CD75C9"/>
    <w:rsid w:val="00CD7B66"/>
    <w:rsid w:val="00CE0446"/>
    <w:rsid w:val="00CE09E8"/>
    <w:rsid w:val="00CE0F1C"/>
    <w:rsid w:val="00CE11E6"/>
    <w:rsid w:val="00CE1FFE"/>
    <w:rsid w:val="00CE3D2E"/>
    <w:rsid w:val="00CE3E8F"/>
    <w:rsid w:val="00CE40E8"/>
    <w:rsid w:val="00CE4233"/>
    <w:rsid w:val="00CE451A"/>
    <w:rsid w:val="00CE5D56"/>
    <w:rsid w:val="00CE7A35"/>
    <w:rsid w:val="00CF0752"/>
    <w:rsid w:val="00CF2E18"/>
    <w:rsid w:val="00CF421A"/>
    <w:rsid w:val="00CF5CF4"/>
    <w:rsid w:val="00CF6D21"/>
    <w:rsid w:val="00D000A5"/>
    <w:rsid w:val="00D01C31"/>
    <w:rsid w:val="00D01C4B"/>
    <w:rsid w:val="00D02E25"/>
    <w:rsid w:val="00D02E73"/>
    <w:rsid w:val="00D03562"/>
    <w:rsid w:val="00D04575"/>
    <w:rsid w:val="00D05847"/>
    <w:rsid w:val="00D0631E"/>
    <w:rsid w:val="00D064E4"/>
    <w:rsid w:val="00D06BA9"/>
    <w:rsid w:val="00D07058"/>
    <w:rsid w:val="00D079F8"/>
    <w:rsid w:val="00D10232"/>
    <w:rsid w:val="00D116B5"/>
    <w:rsid w:val="00D12DED"/>
    <w:rsid w:val="00D12EC4"/>
    <w:rsid w:val="00D13EB3"/>
    <w:rsid w:val="00D140DB"/>
    <w:rsid w:val="00D14F14"/>
    <w:rsid w:val="00D171EE"/>
    <w:rsid w:val="00D17D66"/>
    <w:rsid w:val="00D200A5"/>
    <w:rsid w:val="00D202DC"/>
    <w:rsid w:val="00D217DE"/>
    <w:rsid w:val="00D223F0"/>
    <w:rsid w:val="00D234CA"/>
    <w:rsid w:val="00D23F35"/>
    <w:rsid w:val="00D241C2"/>
    <w:rsid w:val="00D24818"/>
    <w:rsid w:val="00D27640"/>
    <w:rsid w:val="00D3017D"/>
    <w:rsid w:val="00D307BD"/>
    <w:rsid w:val="00D31721"/>
    <w:rsid w:val="00D3338F"/>
    <w:rsid w:val="00D36AE6"/>
    <w:rsid w:val="00D40720"/>
    <w:rsid w:val="00D40B22"/>
    <w:rsid w:val="00D4232F"/>
    <w:rsid w:val="00D42348"/>
    <w:rsid w:val="00D436A5"/>
    <w:rsid w:val="00D439DB"/>
    <w:rsid w:val="00D44BDE"/>
    <w:rsid w:val="00D45000"/>
    <w:rsid w:val="00D456F4"/>
    <w:rsid w:val="00D473E0"/>
    <w:rsid w:val="00D47BE1"/>
    <w:rsid w:val="00D50873"/>
    <w:rsid w:val="00D50A45"/>
    <w:rsid w:val="00D50CCF"/>
    <w:rsid w:val="00D51F2D"/>
    <w:rsid w:val="00D51F34"/>
    <w:rsid w:val="00D54044"/>
    <w:rsid w:val="00D54155"/>
    <w:rsid w:val="00D542D3"/>
    <w:rsid w:val="00D54C4B"/>
    <w:rsid w:val="00D5566C"/>
    <w:rsid w:val="00D5618C"/>
    <w:rsid w:val="00D5620D"/>
    <w:rsid w:val="00D56B6A"/>
    <w:rsid w:val="00D57AB5"/>
    <w:rsid w:val="00D600C1"/>
    <w:rsid w:val="00D6016A"/>
    <w:rsid w:val="00D62211"/>
    <w:rsid w:val="00D63C20"/>
    <w:rsid w:val="00D64155"/>
    <w:rsid w:val="00D65257"/>
    <w:rsid w:val="00D666C1"/>
    <w:rsid w:val="00D66BC9"/>
    <w:rsid w:val="00D7011A"/>
    <w:rsid w:val="00D70BC9"/>
    <w:rsid w:val="00D74B40"/>
    <w:rsid w:val="00D76CF0"/>
    <w:rsid w:val="00D77597"/>
    <w:rsid w:val="00D77B45"/>
    <w:rsid w:val="00D8016A"/>
    <w:rsid w:val="00D8019F"/>
    <w:rsid w:val="00D8034C"/>
    <w:rsid w:val="00D806C1"/>
    <w:rsid w:val="00D81792"/>
    <w:rsid w:val="00D81F7D"/>
    <w:rsid w:val="00D8231D"/>
    <w:rsid w:val="00D85087"/>
    <w:rsid w:val="00D86905"/>
    <w:rsid w:val="00D91078"/>
    <w:rsid w:val="00D91979"/>
    <w:rsid w:val="00D9362A"/>
    <w:rsid w:val="00D94592"/>
    <w:rsid w:val="00D94B72"/>
    <w:rsid w:val="00D951F4"/>
    <w:rsid w:val="00D9589B"/>
    <w:rsid w:val="00D96DDD"/>
    <w:rsid w:val="00D96F4E"/>
    <w:rsid w:val="00D97298"/>
    <w:rsid w:val="00D97385"/>
    <w:rsid w:val="00D977F8"/>
    <w:rsid w:val="00D97C89"/>
    <w:rsid w:val="00DA178C"/>
    <w:rsid w:val="00DA4F4F"/>
    <w:rsid w:val="00DA4FD2"/>
    <w:rsid w:val="00DA5816"/>
    <w:rsid w:val="00DA6BA0"/>
    <w:rsid w:val="00DA6D45"/>
    <w:rsid w:val="00DB0BDF"/>
    <w:rsid w:val="00DB4599"/>
    <w:rsid w:val="00DB5AB2"/>
    <w:rsid w:val="00DB7234"/>
    <w:rsid w:val="00DB7286"/>
    <w:rsid w:val="00DC012E"/>
    <w:rsid w:val="00DC03AD"/>
    <w:rsid w:val="00DC0594"/>
    <w:rsid w:val="00DC0948"/>
    <w:rsid w:val="00DC0A42"/>
    <w:rsid w:val="00DC13CB"/>
    <w:rsid w:val="00DC15C0"/>
    <w:rsid w:val="00DC18D3"/>
    <w:rsid w:val="00DC1DC9"/>
    <w:rsid w:val="00DC221A"/>
    <w:rsid w:val="00DC2ED8"/>
    <w:rsid w:val="00DC428B"/>
    <w:rsid w:val="00DC4718"/>
    <w:rsid w:val="00DC524C"/>
    <w:rsid w:val="00DC56FE"/>
    <w:rsid w:val="00DC6126"/>
    <w:rsid w:val="00DC62BF"/>
    <w:rsid w:val="00DC63CF"/>
    <w:rsid w:val="00DC67F8"/>
    <w:rsid w:val="00DD077C"/>
    <w:rsid w:val="00DD0804"/>
    <w:rsid w:val="00DD25D8"/>
    <w:rsid w:val="00DD29D3"/>
    <w:rsid w:val="00DD3370"/>
    <w:rsid w:val="00DD39F2"/>
    <w:rsid w:val="00DD67F1"/>
    <w:rsid w:val="00DD70D4"/>
    <w:rsid w:val="00DD7F34"/>
    <w:rsid w:val="00DE05DF"/>
    <w:rsid w:val="00DE107C"/>
    <w:rsid w:val="00DE2A3A"/>
    <w:rsid w:val="00DE3ACC"/>
    <w:rsid w:val="00DE563A"/>
    <w:rsid w:val="00DE67B2"/>
    <w:rsid w:val="00DE7953"/>
    <w:rsid w:val="00DF02D6"/>
    <w:rsid w:val="00DF059E"/>
    <w:rsid w:val="00DF0D8C"/>
    <w:rsid w:val="00DF0F05"/>
    <w:rsid w:val="00DF28F4"/>
    <w:rsid w:val="00DF3ED2"/>
    <w:rsid w:val="00DF48B9"/>
    <w:rsid w:val="00DF5607"/>
    <w:rsid w:val="00DF5EFE"/>
    <w:rsid w:val="00DF659E"/>
    <w:rsid w:val="00DF6909"/>
    <w:rsid w:val="00DF7122"/>
    <w:rsid w:val="00E0071A"/>
    <w:rsid w:val="00E0105D"/>
    <w:rsid w:val="00E01579"/>
    <w:rsid w:val="00E02C4E"/>
    <w:rsid w:val="00E031B3"/>
    <w:rsid w:val="00E0334E"/>
    <w:rsid w:val="00E04E1E"/>
    <w:rsid w:val="00E0502D"/>
    <w:rsid w:val="00E053D0"/>
    <w:rsid w:val="00E06EBD"/>
    <w:rsid w:val="00E07250"/>
    <w:rsid w:val="00E072B2"/>
    <w:rsid w:val="00E07B47"/>
    <w:rsid w:val="00E111F5"/>
    <w:rsid w:val="00E1121A"/>
    <w:rsid w:val="00E11640"/>
    <w:rsid w:val="00E11B47"/>
    <w:rsid w:val="00E124F4"/>
    <w:rsid w:val="00E14EFD"/>
    <w:rsid w:val="00E14FC7"/>
    <w:rsid w:val="00E153A4"/>
    <w:rsid w:val="00E1592A"/>
    <w:rsid w:val="00E15F51"/>
    <w:rsid w:val="00E166BA"/>
    <w:rsid w:val="00E167FC"/>
    <w:rsid w:val="00E16D08"/>
    <w:rsid w:val="00E17CA2"/>
    <w:rsid w:val="00E20D5F"/>
    <w:rsid w:val="00E22ED7"/>
    <w:rsid w:val="00E25666"/>
    <w:rsid w:val="00E265F5"/>
    <w:rsid w:val="00E269C4"/>
    <w:rsid w:val="00E27271"/>
    <w:rsid w:val="00E2761A"/>
    <w:rsid w:val="00E27DF8"/>
    <w:rsid w:val="00E27FA0"/>
    <w:rsid w:val="00E31193"/>
    <w:rsid w:val="00E31BBC"/>
    <w:rsid w:val="00E33E1D"/>
    <w:rsid w:val="00E3416F"/>
    <w:rsid w:val="00E34350"/>
    <w:rsid w:val="00E352C0"/>
    <w:rsid w:val="00E378E1"/>
    <w:rsid w:val="00E37D01"/>
    <w:rsid w:val="00E40E68"/>
    <w:rsid w:val="00E411B5"/>
    <w:rsid w:val="00E41E57"/>
    <w:rsid w:val="00E43F7E"/>
    <w:rsid w:val="00E4434A"/>
    <w:rsid w:val="00E45F5D"/>
    <w:rsid w:val="00E473C1"/>
    <w:rsid w:val="00E478C1"/>
    <w:rsid w:val="00E47E67"/>
    <w:rsid w:val="00E5064D"/>
    <w:rsid w:val="00E51447"/>
    <w:rsid w:val="00E5255F"/>
    <w:rsid w:val="00E5625E"/>
    <w:rsid w:val="00E562FA"/>
    <w:rsid w:val="00E56D7E"/>
    <w:rsid w:val="00E57702"/>
    <w:rsid w:val="00E57A00"/>
    <w:rsid w:val="00E60B78"/>
    <w:rsid w:val="00E61C71"/>
    <w:rsid w:val="00E62566"/>
    <w:rsid w:val="00E63FD3"/>
    <w:rsid w:val="00E642D6"/>
    <w:rsid w:val="00E6441D"/>
    <w:rsid w:val="00E64745"/>
    <w:rsid w:val="00E65A07"/>
    <w:rsid w:val="00E65C5C"/>
    <w:rsid w:val="00E67CBE"/>
    <w:rsid w:val="00E71C36"/>
    <w:rsid w:val="00E74C94"/>
    <w:rsid w:val="00E76013"/>
    <w:rsid w:val="00E76372"/>
    <w:rsid w:val="00E76E65"/>
    <w:rsid w:val="00E76F2C"/>
    <w:rsid w:val="00E770BC"/>
    <w:rsid w:val="00E773BD"/>
    <w:rsid w:val="00E77B9D"/>
    <w:rsid w:val="00E81729"/>
    <w:rsid w:val="00E8221C"/>
    <w:rsid w:val="00E82305"/>
    <w:rsid w:val="00E827C7"/>
    <w:rsid w:val="00E82EDE"/>
    <w:rsid w:val="00E8339E"/>
    <w:rsid w:val="00E841A0"/>
    <w:rsid w:val="00E847A1"/>
    <w:rsid w:val="00E877F0"/>
    <w:rsid w:val="00E87920"/>
    <w:rsid w:val="00E90A27"/>
    <w:rsid w:val="00E92E93"/>
    <w:rsid w:val="00E94019"/>
    <w:rsid w:val="00E9498F"/>
    <w:rsid w:val="00E95803"/>
    <w:rsid w:val="00EA03C1"/>
    <w:rsid w:val="00EA0778"/>
    <w:rsid w:val="00EA1681"/>
    <w:rsid w:val="00EA1FB9"/>
    <w:rsid w:val="00EA3F9C"/>
    <w:rsid w:val="00EA4A84"/>
    <w:rsid w:val="00EA4BB6"/>
    <w:rsid w:val="00EA6205"/>
    <w:rsid w:val="00EB1154"/>
    <w:rsid w:val="00EB1B8A"/>
    <w:rsid w:val="00EB25A4"/>
    <w:rsid w:val="00EB290D"/>
    <w:rsid w:val="00EB395F"/>
    <w:rsid w:val="00EB45A0"/>
    <w:rsid w:val="00EB4900"/>
    <w:rsid w:val="00EB5885"/>
    <w:rsid w:val="00EB5B57"/>
    <w:rsid w:val="00EB6A33"/>
    <w:rsid w:val="00EC065C"/>
    <w:rsid w:val="00EC1A45"/>
    <w:rsid w:val="00EC4B58"/>
    <w:rsid w:val="00EC5173"/>
    <w:rsid w:val="00ED17C8"/>
    <w:rsid w:val="00ED1D9E"/>
    <w:rsid w:val="00ED295D"/>
    <w:rsid w:val="00ED2993"/>
    <w:rsid w:val="00ED32B0"/>
    <w:rsid w:val="00ED3348"/>
    <w:rsid w:val="00ED49EE"/>
    <w:rsid w:val="00ED4CD0"/>
    <w:rsid w:val="00ED5AD0"/>
    <w:rsid w:val="00ED762B"/>
    <w:rsid w:val="00EE032B"/>
    <w:rsid w:val="00EE2357"/>
    <w:rsid w:val="00EE65EB"/>
    <w:rsid w:val="00EF01AA"/>
    <w:rsid w:val="00EF125E"/>
    <w:rsid w:val="00EF1EDC"/>
    <w:rsid w:val="00EF20D9"/>
    <w:rsid w:val="00EF35F3"/>
    <w:rsid w:val="00EF3E95"/>
    <w:rsid w:val="00EF6955"/>
    <w:rsid w:val="00EF71A4"/>
    <w:rsid w:val="00F02B83"/>
    <w:rsid w:val="00F02F16"/>
    <w:rsid w:val="00F04690"/>
    <w:rsid w:val="00F04EA7"/>
    <w:rsid w:val="00F04FA3"/>
    <w:rsid w:val="00F0533C"/>
    <w:rsid w:val="00F05AE0"/>
    <w:rsid w:val="00F062CE"/>
    <w:rsid w:val="00F0630F"/>
    <w:rsid w:val="00F06E6A"/>
    <w:rsid w:val="00F06EAB"/>
    <w:rsid w:val="00F070A2"/>
    <w:rsid w:val="00F10991"/>
    <w:rsid w:val="00F10BDA"/>
    <w:rsid w:val="00F11356"/>
    <w:rsid w:val="00F12102"/>
    <w:rsid w:val="00F127BC"/>
    <w:rsid w:val="00F12809"/>
    <w:rsid w:val="00F14586"/>
    <w:rsid w:val="00F1644F"/>
    <w:rsid w:val="00F166EA"/>
    <w:rsid w:val="00F174C7"/>
    <w:rsid w:val="00F20B45"/>
    <w:rsid w:val="00F220E1"/>
    <w:rsid w:val="00F225EC"/>
    <w:rsid w:val="00F228A9"/>
    <w:rsid w:val="00F23E8D"/>
    <w:rsid w:val="00F24417"/>
    <w:rsid w:val="00F24C88"/>
    <w:rsid w:val="00F2533F"/>
    <w:rsid w:val="00F30917"/>
    <w:rsid w:val="00F3262E"/>
    <w:rsid w:val="00F3366C"/>
    <w:rsid w:val="00F3639D"/>
    <w:rsid w:val="00F36453"/>
    <w:rsid w:val="00F368A4"/>
    <w:rsid w:val="00F40EF9"/>
    <w:rsid w:val="00F41BBB"/>
    <w:rsid w:val="00F41CFE"/>
    <w:rsid w:val="00F43FA4"/>
    <w:rsid w:val="00F44C8C"/>
    <w:rsid w:val="00F45F82"/>
    <w:rsid w:val="00F504D9"/>
    <w:rsid w:val="00F549AB"/>
    <w:rsid w:val="00F54FCB"/>
    <w:rsid w:val="00F555DD"/>
    <w:rsid w:val="00F55FA8"/>
    <w:rsid w:val="00F56BDD"/>
    <w:rsid w:val="00F57B75"/>
    <w:rsid w:val="00F57D0B"/>
    <w:rsid w:val="00F60EF3"/>
    <w:rsid w:val="00F6352D"/>
    <w:rsid w:val="00F64408"/>
    <w:rsid w:val="00F65405"/>
    <w:rsid w:val="00F656FA"/>
    <w:rsid w:val="00F65E99"/>
    <w:rsid w:val="00F67696"/>
    <w:rsid w:val="00F6776C"/>
    <w:rsid w:val="00F701E0"/>
    <w:rsid w:val="00F70453"/>
    <w:rsid w:val="00F71C46"/>
    <w:rsid w:val="00F71E30"/>
    <w:rsid w:val="00F736AE"/>
    <w:rsid w:val="00F73756"/>
    <w:rsid w:val="00F73CD2"/>
    <w:rsid w:val="00F7539E"/>
    <w:rsid w:val="00F753E7"/>
    <w:rsid w:val="00F75411"/>
    <w:rsid w:val="00F7593F"/>
    <w:rsid w:val="00F768C7"/>
    <w:rsid w:val="00F80185"/>
    <w:rsid w:val="00F80F2F"/>
    <w:rsid w:val="00F81503"/>
    <w:rsid w:val="00F8181B"/>
    <w:rsid w:val="00F81FA0"/>
    <w:rsid w:val="00F822FB"/>
    <w:rsid w:val="00F82586"/>
    <w:rsid w:val="00F83BC5"/>
    <w:rsid w:val="00F8717B"/>
    <w:rsid w:val="00F876FB"/>
    <w:rsid w:val="00F904D4"/>
    <w:rsid w:val="00F90868"/>
    <w:rsid w:val="00F9097B"/>
    <w:rsid w:val="00F95FA2"/>
    <w:rsid w:val="00F96DAE"/>
    <w:rsid w:val="00F96FAE"/>
    <w:rsid w:val="00F9773C"/>
    <w:rsid w:val="00F97FF9"/>
    <w:rsid w:val="00FA0562"/>
    <w:rsid w:val="00FA222C"/>
    <w:rsid w:val="00FA2D83"/>
    <w:rsid w:val="00FA3A91"/>
    <w:rsid w:val="00FA49A9"/>
    <w:rsid w:val="00FA4DEC"/>
    <w:rsid w:val="00FA5FCB"/>
    <w:rsid w:val="00FB1128"/>
    <w:rsid w:val="00FB2EDE"/>
    <w:rsid w:val="00FB372A"/>
    <w:rsid w:val="00FB3C18"/>
    <w:rsid w:val="00FB57BC"/>
    <w:rsid w:val="00FB664D"/>
    <w:rsid w:val="00FB665A"/>
    <w:rsid w:val="00FB711E"/>
    <w:rsid w:val="00FB77D0"/>
    <w:rsid w:val="00FB7D9F"/>
    <w:rsid w:val="00FBE901"/>
    <w:rsid w:val="00FC0710"/>
    <w:rsid w:val="00FC0AA5"/>
    <w:rsid w:val="00FC1B2E"/>
    <w:rsid w:val="00FC3B0F"/>
    <w:rsid w:val="00FC4E7B"/>
    <w:rsid w:val="00FC5969"/>
    <w:rsid w:val="00FD2868"/>
    <w:rsid w:val="00FD3647"/>
    <w:rsid w:val="00FD401D"/>
    <w:rsid w:val="00FD6447"/>
    <w:rsid w:val="00FD741C"/>
    <w:rsid w:val="00FD799F"/>
    <w:rsid w:val="00FE14D6"/>
    <w:rsid w:val="00FE15C3"/>
    <w:rsid w:val="00FE23F4"/>
    <w:rsid w:val="00FE3362"/>
    <w:rsid w:val="00FE44A4"/>
    <w:rsid w:val="00FE5623"/>
    <w:rsid w:val="00FE6123"/>
    <w:rsid w:val="00FE67F9"/>
    <w:rsid w:val="00FE702D"/>
    <w:rsid w:val="00FF0C83"/>
    <w:rsid w:val="00FF0C9A"/>
    <w:rsid w:val="00FF0E27"/>
    <w:rsid w:val="00FF2BBE"/>
    <w:rsid w:val="00FF446D"/>
    <w:rsid w:val="00FF4EDE"/>
    <w:rsid w:val="00FF54D7"/>
    <w:rsid w:val="00FF629C"/>
    <w:rsid w:val="00FF6DAD"/>
    <w:rsid w:val="00FF77EF"/>
    <w:rsid w:val="00FF7BB0"/>
    <w:rsid w:val="0105370B"/>
    <w:rsid w:val="0121EDB7"/>
    <w:rsid w:val="0155134F"/>
    <w:rsid w:val="015776F1"/>
    <w:rsid w:val="018C04A6"/>
    <w:rsid w:val="01944FD8"/>
    <w:rsid w:val="019C5817"/>
    <w:rsid w:val="019F9A39"/>
    <w:rsid w:val="01B466E7"/>
    <w:rsid w:val="02045AF3"/>
    <w:rsid w:val="0227A3D7"/>
    <w:rsid w:val="0253169D"/>
    <w:rsid w:val="02811242"/>
    <w:rsid w:val="02890599"/>
    <w:rsid w:val="02ED7B20"/>
    <w:rsid w:val="030940C0"/>
    <w:rsid w:val="033204A8"/>
    <w:rsid w:val="038781BC"/>
    <w:rsid w:val="03A4AFEA"/>
    <w:rsid w:val="03E154F3"/>
    <w:rsid w:val="03EABC45"/>
    <w:rsid w:val="03F55340"/>
    <w:rsid w:val="046C4E66"/>
    <w:rsid w:val="04A4B27C"/>
    <w:rsid w:val="051F8A21"/>
    <w:rsid w:val="05286DDA"/>
    <w:rsid w:val="052BB5CE"/>
    <w:rsid w:val="053B908E"/>
    <w:rsid w:val="05428ED0"/>
    <w:rsid w:val="054F002B"/>
    <w:rsid w:val="056961AA"/>
    <w:rsid w:val="05866202"/>
    <w:rsid w:val="05AF2444"/>
    <w:rsid w:val="05B1CB3E"/>
    <w:rsid w:val="05B30B58"/>
    <w:rsid w:val="05C00FA9"/>
    <w:rsid w:val="063497F1"/>
    <w:rsid w:val="063B97C9"/>
    <w:rsid w:val="0664EA5B"/>
    <w:rsid w:val="0702953D"/>
    <w:rsid w:val="070444BF"/>
    <w:rsid w:val="0729023E"/>
    <w:rsid w:val="074403BE"/>
    <w:rsid w:val="0744FC82"/>
    <w:rsid w:val="07499282"/>
    <w:rsid w:val="076B0336"/>
    <w:rsid w:val="07942CA5"/>
    <w:rsid w:val="07A491FA"/>
    <w:rsid w:val="07BB7648"/>
    <w:rsid w:val="07E445DA"/>
    <w:rsid w:val="0805B429"/>
    <w:rsid w:val="0810A1C3"/>
    <w:rsid w:val="08745719"/>
    <w:rsid w:val="08B03DF6"/>
    <w:rsid w:val="08B79619"/>
    <w:rsid w:val="08CFA555"/>
    <w:rsid w:val="090A7F28"/>
    <w:rsid w:val="0976EA99"/>
    <w:rsid w:val="0997B42A"/>
    <w:rsid w:val="099C94F7"/>
    <w:rsid w:val="09A27371"/>
    <w:rsid w:val="09D3C36B"/>
    <w:rsid w:val="0A1A724E"/>
    <w:rsid w:val="0A44134A"/>
    <w:rsid w:val="0A46D506"/>
    <w:rsid w:val="0A582370"/>
    <w:rsid w:val="0A93C553"/>
    <w:rsid w:val="0AA9B855"/>
    <w:rsid w:val="0B03080A"/>
    <w:rsid w:val="0B4D90C9"/>
    <w:rsid w:val="0B5745F3"/>
    <w:rsid w:val="0C1047EE"/>
    <w:rsid w:val="0C585ED8"/>
    <w:rsid w:val="0C81B4F9"/>
    <w:rsid w:val="0C9919F9"/>
    <w:rsid w:val="0CB045A6"/>
    <w:rsid w:val="0CB69CCA"/>
    <w:rsid w:val="0CDEBBDD"/>
    <w:rsid w:val="0CF18B53"/>
    <w:rsid w:val="0D61924D"/>
    <w:rsid w:val="0DC15B8A"/>
    <w:rsid w:val="0DD863CF"/>
    <w:rsid w:val="0DFCE8F2"/>
    <w:rsid w:val="0E63F37C"/>
    <w:rsid w:val="0E735D73"/>
    <w:rsid w:val="0E7AAB93"/>
    <w:rsid w:val="0E7F241B"/>
    <w:rsid w:val="0E921AA3"/>
    <w:rsid w:val="0EBE6E9C"/>
    <w:rsid w:val="0EC62AD3"/>
    <w:rsid w:val="0EFE8A3A"/>
    <w:rsid w:val="0F41F8B9"/>
    <w:rsid w:val="0F6FA9B7"/>
    <w:rsid w:val="0F75504C"/>
    <w:rsid w:val="0F764758"/>
    <w:rsid w:val="0F9576BE"/>
    <w:rsid w:val="0FB6D59F"/>
    <w:rsid w:val="101F7AB3"/>
    <w:rsid w:val="103E15BD"/>
    <w:rsid w:val="10B8FAE0"/>
    <w:rsid w:val="10C69FC7"/>
    <w:rsid w:val="10DE2C34"/>
    <w:rsid w:val="1105A703"/>
    <w:rsid w:val="11119A09"/>
    <w:rsid w:val="11151CFD"/>
    <w:rsid w:val="112F1F52"/>
    <w:rsid w:val="11869627"/>
    <w:rsid w:val="11B3C03F"/>
    <w:rsid w:val="11B3C0EB"/>
    <w:rsid w:val="11C7F947"/>
    <w:rsid w:val="11D2F944"/>
    <w:rsid w:val="11E133E2"/>
    <w:rsid w:val="11E14C79"/>
    <w:rsid w:val="12433022"/>
    <w:rsid w:val="12446F14"/>
    <w:rsid w:val="12AA5BF9"/>
    <w:rsid w:val="12D0E699"/>
    <w:rsid w:val="12E9FE61"/>
    <w:rsid w:val="1313D2CA"/>
    <w:rsid w:val="1314379B"/>
    <w:rsid w:val="13547B79"/>
    <w:rsid w:val="135EEE50"/>
    <w:rsid w:val="137548A1"/>
    <w:rsid w:val="139A02AE"/>
    <w:rsid w:val="13B1A7CE"/>
    <w:rsid w:val="13C42337"/>
    <w:rsid w:val="14255745"/>
    <w:rsid w:val="14AA286C"/>
    <w:rsid w:val="14B60B3F"/>
    <w:rsid w:val="14B7C196"/>
    <w:rsid w:val="14BF0C74"/>
    <w:rsid w:val="14C60751"/>
    <w:rsid w:val="14D97E12"/>
    <w:rsid w:val="150AE37A"/>
    <w:rsid w:val="1534BBB1"/>
    <w:rsid w:val="153F2AF2"/>
    <w:rsid w:val="1547CA56"/>
    <w:rsid w:val="155BFEE0"/>
    <w:rsid w:val="155F3011"/>
    <w:rsid w:val="15755436"/>
    <w:rsid w:val="1590CBF2"/>
    <w:rsid w:val="15B3CD37"/>
    <w:rsid w:val="15B56D33"/>
    <w:rsid w:val="15C9EE31"/>
    <w:rsid w:val="15ECFFEF"/>
    <w:rsid w:val="161DEC13"/>
    <w:rsid w:val="16282072"/>
    <w:rsid w:val="162B4FAC"/>
    <w:rsid w:val="16343748"/>
    <w:rsid w:val="16494A29"/>
    <w:rsid w:val="16772574"/>
    <w:rsid w:val="167B7244"/>
    <w:rsid w:val="16B25D34"/>
    <w:rsid w:val="16B471F4"/>
    <w:rsid w:val="16F09C88"/>
    <w:rsid w:val="1702B044"/>
    <w:rsid w:val="17428A36"/>
    <w:rsid w:val="17751950"/>
    <w:rsid w:val="178825C8"/>
    <w:rsid w:val="17922120"/>
    <w:rsid w:val="1797CE5D"/>
    <w:rsid w:val="17A3D8B8"/>
    <w:rsid w:val="17B0C2A3"/>
    <w:rsid w:val="17B5D392"/>
    <w:rsid w:val="17CFEC9A"/>
    <w:rsid w:val="18AF5D72"/>
    <w:rsid w:val="18C192DE"/>
    <w:rsid w:val="190A9AB4"/>
    <w:rsid w:val="19198E2D"/>
    <w:rsid w:val="19BEAABA"/>
    <w:rsid w:val="19C5624C"/>
    <w:rsid w:val="1A12ED49"/>
    <w:rsid w:val="1A3F6027"/>
    <w:rsid w:val="1A9879C3"/>
    <w:rsid w:val="1ACB4D4A"/>
    <w:rsid w:val="1B010193"/>
    <w:rsid w:val="1B13304C"/>
    <w:rsid w:val="1B29D5B9"/>
    <w:rsid w:val="1B2CBD9B"/>
    <w:rsid w:val="1B70243E"/>
    <w:rsid w:val="1B7F77FC"/>
    <w:rsid w:val="1BAB9385"/>
    <w:rsid w:val="1BD1E3EB"/>
    <w:rsid w:val="1BE34CF9"/>
    <w:rsid w:val="1BE85149"/>
    <w:rsid w:val="1BF81D87"/>
    <w:rsid w:val="1C400F3A"/>
    <w:rsid w:val="1C54519E"/>
    <w:rsid w:val="1CCBC57B"/>
    <w:rsid w:val="1CDBC70E"/>
    <w:rsid w:val="1D48020A"/>
    <w:rsid w:val="1D9DD8D6"/>
    <w:rsid w:val="1DA5A597"/>
    <w:rsid w:val="1E090EB5"/>
    <w:rsid w:val="1E3F8B3C"/>
    <w:rsid w:val="1E4CC2DA"/>
    <w:rsid w:val="1E517401"/>
    <w:rsid w:val="1E73E022"/>
    <w:rsid w:val="1E7735BC"/>
    <w:rsid w:val="1E7F6354"/>
    <w:rsid w:val="1E80010C"/>
    <w:rsid w:val="1EA34D5A"/>
    <w:rsid w:val="1EC1D1A3"/>
    <w:rsid w:val="1EC79CC9"/>
    <w:rsid w:val="1EF0DF0E"/>
    <w:rsid w:val="1EFC5E68"/>
    <w:rsid w:val="1F3BC1EC"/>
    <w:rsid w:val="1F6DC292"/>
    <w:rsid w:val="1FA7DED2"/>
    <w:rsid w:val="1FACD030"/>
    <w:rsid w:val="1FCEBDB8"/>
    <w:rsid w:val="2038A793"/>
    <w:rsid w:val="204D57E5"/>
    <w:rsid w:val="207F3182"/>
    <w:rsid w:val="20972E60"/>
    <w:rsid w:val="209D2EE1"/>
    <w:rsid w:val="20A88BD0"/>
    <w:rsid w:val="20ACD2D4"/>
    <w:rsid w:val="20B53959"/>
    <w:rsid w:val="20C6B1A5"/>
    <w:rsid w:val="20F38E49"/>
    <w:rsid w:val="21546E73"/>
    <w:rsid w:val="2154E043"/>
    <w:rsid w:val="21C8807F"/>
    <w:rsid w:val="2226AA7E"/>
    <w:rsid w:val="2248E697"/>
    <w:rsid w:val="225918CB"/>
    <w:rsid w:val="22603F84"/>
    <w:rsid w:val="226AA90B"/>
    <w:rsid w:val="22736E34"/>
    <w:rsid w:val="2286F803"/>
    <w:rsid w:val="22A0D287"/>
    <w:rsid w:val="22C81844"/>
    <w:rsid w:val="2321E8BC"/>
    <w:rsid w:val="23247E7C"/>
    <w:rsid w:val="2358EA9A"/>
    <w:rsid w:val="235E1CB8"/>
    <w:rsid w:val="235FD055"/>
    <w:rsid w:val="23CC7671"/>
    <w:rsid w:val="23D7CC30"/>
    <w:rsid w:val="24105F8C"/>
    <w:rsid w:val="2448C7CE"/>
    <w:rsid w:val="2452C5DB"/>
    <w:rsid w:val="245B8E29"/>
    <w:rsid w:val="24696C5E"/>
    <w:rsid w:val="246FA60E"/>
    <w:rsid w:val="24A4B196"/>
    <w:rsid w:val="24EEE411"/>
    <w:rsid w:val="251D9F05"/>
    <w:rsid w:val="2581A86E"/>
    <w:rsid w:val="25C1A55A"/>
    <w:rsid w:val="25CB2A0C"/>
    <w:rsid w:val="25E0017F"/>
    <w:rsid w:val="25F11C3D"/>
    <w:rsid w:val="260F60B8"/>
    <w:rsid w:val="267CDE6C"/>
    <w:rsid w:val="26B4B926"/>
    <w:rsid w:val="26BD0E2F"/>
    <w:rsid w:val="26C8F484"/>
    <w:rsid w:val="26E46A03"/>
    <w:rsid w:val="26FD157A"/>
    <w:rsid w:val="27253F95"/>
    <w:rsid w:val="2733E6D6"/>
    <w:rsid w:val="273679A7"/>
    <w:rsid w:val="2750B736"/>
    <w:rsid w:val="2756579C"/>
    <w:rsid w:val="2757A252"/>
    <w:rsid w:val="277CF869"/>
    <w:rsid w:val="27C3F52D"/>
    <w:rsid w:val="2814C3C4"/>
    <w:rsid w:val="2823E8E2"/>
    <w:rsid w:val="2823FE0B"/>
    <w:rsid w:val="282CCC56"/>
    <w:rsid w:val="283C58E9"/>
    <w:rsid w:val="28B2BDF8"/>
    <w:rsid w:val="28C4A0E0"/>
    <w:rsid w:val="28DB5FEF"/>
    <w:rsid w:val="28E1B2A0"/>
    <w:rsid w:val="28EA4B35"/>
    <w:rsid w:val="28FD5A26"/>
    <w:rsid w:val="290BED74"/>
    <w:rsid w:val="2912190D"/>
    <w:rsid w:val="2925291B"/>
    <w:rsid w:val="293A6E2E"/>
    <w:rsid w:val="2969947A"/>
    <w:rsid w:val="2993E4E1"/>
    <w:rsid w:val="29ABD083"/>
    <w:rsid w:val="29D7512A"/>
    <w:rsid w:val="2A33001E"/>
    <w:rsid w:val="2A37231E"/>
    <w:rsid w:val="2A48BB6D"/>
    <w:rsid w:val="2A6F41B9"/>
    <w:rsid w:val="2ABD8C94"/>
    <w:rsid w:val="2AC483BA"/>
    <w:rsid w:val="2B4E80C9"/>
    <w:rsid w:val="2B65DC64"/>
    <w:rsid w:val="2BA1C33E"/>
    <w:rsid w:val="2BA88ED1"/>
    <w:rsid w:val="2BCE646B"/>
    <w:rsid w:val="2C109C74"/>
    <w:rsid w:val="2C1F7517"/>
    <w:rsid w:val="2C694E45"/>
    <w:rsid w:val="2C6ADE1C"/>
    <w:rsid w:val="2C85A3D7"/>
    <w:rsid w:val="2CAC5ED9"/>
    <w:rsid w:val="2D1A1B30"/>
    <w:rsid w:val="2D3F43B4"/>
    <w:rsid w:val="2D6B924A"/>
    <w:rsid w:val="2DA76B0E"/>
    <w:rsid w:val="2DB57A07"/>
    <w:rsid w:val="2E226016"/>
    <w:rsid w:val="2E2A7620"/>
    <w:rsid w:val="2E3E3975"/>
    <w:rsid w:val="2F0F27E0"/>
    <w:rsid w:val="2F195D60"/>
    <w:rsid w:val="2F3373E1"/>
    <w:rsid w:val="2F35056A"/>
    <w:rsid w:val="2F39B702"/>
    <w:rsid w:val="2F92BE64"/>
    <w:rsid w:val="2F982FAE"/>
    <w:rsid w:val="2FDE2232"/>
    <w:rsid w:val="30B76C8D"/>
    <w:rsid w:val="30CB9ADD"/>
    <w:rsid w:val="30D7631C"/>
    <w:rsid w:val="30E9B1A9"/>
    <w:rsid w:val="3104C7FA"/>
    <w:rsid w:val="310A5A5B"/>
    <w:rsid w:val="3159A2C6"/>
    <w:rsid w:val="31661241"/>
    <w:rsid w:val="31C1C6BA"/>
    <w:rsid w:val="31F819FE"/>
    <w:rsid w:val="32552AC5"/>
    <w:rsid w:val="326CC780"/>
    <w:rsid w:val="32CFFDF5"/>
    <w:rsid w:val="331ECA87"/>
    <w:rsid w:val="332E8D1B"/>
    <w:rsid w:val="33847F97"/>
    <w:rsid w:val="33C83D5B"/>
    <w:rsid w:val="33C9D335"/>
    <w:rsid w:val="34288F9F"/>
    <w:rsid w:val="3430CCC3"/>
    <w:rsid w:val="34675A4F"/>
    <w:rsid w:val="346FA458"/>
    <w:rsid w:val="347351C9"/>
    <w:rsid w:val="34748F47"/>
    <w:rsid w:val="34C89E74"/>
    <w:rsid w:val="34CEF273"/>
    <w:rsid w:val="34EF9063"/>
    <w:rsid w:val="350ED8D3"/>
    <w:rsid w:val="353F5506"/>
    <w:rsid w:val="355FDB1E"/>
    <w:rsid w:val="3575F53E"/>
    <w:rsid w:val="357611FC"/>
    <w:rsid w:val="359715CE"/>
    <w:rsid w:val="35B4ED75"/>
    <w:rsid w:val="36409A34"/>
    <w:rsid w:val="36935185"/>
    <w:rsid w:val="36ADEFBF"/>
    <w:rsid w:val="36AF269B"/>
    <w:rsid w:val="370E9C82"/>
    <w:rsid w:val="371CC52C"/>
    <w:rsid w:val="375C0F64"/>
    <w:rsid w:val="37621961"/>
    <w:rsid w:val="37651A01"/>
    <w:rsid w:val="37AF4743"/>
    <w:rsid w:val="37B04E27"/>
    <w:rsid w:val="380D87E8"/>
    <w:rsid w:val="3830DAAD"/>
    <w:rsid w:val="385F8C55"/>
    <w:rsid w:val="388534C4"/>
    <w:rsid w:val="38A2242B"/>
    <w:rsid w:val="38D9D87B"/>
    <w:rsid w:val="3943A50F"/>
    <w:rsid w:val="394B5AFD"/>
    <w:rsid w:val="397DED1A"/>
    <w:rsid w:val="3985F9E0"/>
    <w:rsid w:val="39944330"/>
    <w:rsid w:val="39A0A6E4"/>
    <w:rsid w:val="39B6D3C3"/>
    <w:rsid w:val="39BCB4D9"/>
    <w:rsid w:val="39BD8BF4"/>
    <w:rsid w:val="39C51EB6"/>
    <w:rsid w:val="39E04FF7"/>
    <w:rsid w:val="39EEBDB1"/>
    <w:rsid w:val="3A089640"/>
    <w:rsid w:val="3A1458CD"/>
    <w:rsid w:val="3A15FA09"/>
    <w:rsid w:val="3A312102"/>
    <w:rsid w:val="3A3DD184"/>
    <w:rsid w:val="3A4A0962"/>
    <w:rsid w:val="3A6327C8"/>
    <w:rsid w:val="3A9A2D2D"/>
    <w:rsid w:val="3AABB791"/>
    <w:rsid w:val="3ABD1088"/>
    <w:rsid w:val="3B60825A"/>
    <w:rsid w:val="3B69FF08"/>
    <w:rsid w:val="3B942970"/>
    <w:rsid w:val="3BA9AD07"/>
    <w:rsid w:val="3BCC4DA4"/>
    <w:rsid w:val="3BCD8A6A"/>
    <w:rsid w:val="3C063AD4"/>
    <w:rsid w:val="3C34155E"/>
    <w:rsid w:val="3C50BA3A"/>
    <w:rsid w:val="3C5E3DAE"/>
    <w:rsid w:val="3C610A9B"/>
    <w:rsid w:val="3C7674C3"/>
    <w:rsid w:val="3C788663"/>
    <w:rsid w:val="3CE991B0"/>
    <w:rsid w:val="3CFDDCF0"/>
    <w:rsid w:val="3D1C8AFD"/>
    <w:rsid w:val="3D477F6A"/>
    <w:rsid w:val="3D529410"/>
    <w:rsid w:val="3D56A6BD"/>
    <w:rsid w:val="3D8D6971"/>
    <w:rsid w:val="3D942C1F"/>
    <w:rsid w:val="3DA76498"/>
    <w:rsid w:val="3DB18C28"/>
    <w:rsid w:val="3DB7B8F8"/>
    <w:rsid w:val="3E14C250"/>
    <w:rsid w:val="3E285EA6"/>
    <w:rsid w:val="3E338ADC"/>
    <w:rsid w:val="3E33CC62"/>
    <w:rsid w:val="3E4E8FDC"/>
    <w:rsid w:val="3E7BAD6A"/>
    <w:rsid w:val="3EA0D4CE"/>
    <w:rsid w:val="3EA9E8DD"/>
    <w:rsid w:val="3EBBB73E"/>
    <w:rsid w:val="3EC2759D"/>
    <w:rsid w:val="3FB40E4F"/>
    <w:rsid w:val="3FCDF4FC"/>
    <w:rsid w:val="3FCF9858"/>
    <w:rsid w:val="40320F2A"/>
    <w:rsid w:val="403263D0"/>
    <w:rsid w:val="40BA180F"/>
    <w:rsid w:val="40CF6B0D"/>
    <w:rsid w:val="40D8330C"/>
    <w:rsid w:val="4114B03D"/>
    <w:rsid w:val="412497AA"/>
    <w:rsid w:val="41A4B918"/>
    <w:rsid w:val="41A8BC30"/>
    <w:rsid w:val="41B039F0"/>
    <w:rsid w:val="41E78ADB"/>
    <w:rsid w:val="41FA73FA"/>
    <w:rsid w:val="42067D75"/>
    <w:rsid w:val="42104811"/>
    <w:rsid w:val="421D5CB0"/>
    <w:rsid w:val="426964A2"/>
    <w:rsid w:val="42C0B190"/>
    <w:rsid w:val="42E27C7A"/>
    <w:rsid w:val="4318DF6C"/>
    <w:rsid w:val="43722588"/>
    <w:rsid w:val="43866606"/>
    <w:rsid w:val="43A36B34"/>
    <w:rsid w:val="43A39227"/>
    <w:rsid w:val="43A75CCF"/>
    <w:rsid w:val="43EAB17E"/>
    <w:rsid w:val="4416A6EC"/>
    <w:rsid w:val="44631C97"/>
    <w:rsid w:val="446DD299"/>
    <w:rsid w:val="4471DAA8"/>
    <w:rsid w:val="448BBE54"/>
    <w:rsid w:val="44960551"/>
    <w:rsid w:val="44DBC844"/>
    <w:rsid w:val="44EE144E"/>
    <w:rsid w:val="44F26E0C"/>
    <w:rsid w:val="452341B6"/>
    <w:rsid w:val="4533E47D"/>
    <w:rsid w:val="4591D340"/>
    <w:rsid w:val="459DBBA3"/>
    <w:rsid w:val="45B3D94F"/>
    <w:rsid w:val="45CA4CCC"/>
    <w:rsid w:val="4624251C"/>
    <w:rsid w:val="463994B5"/>
    <w:rsid w:val="465AE46C"/>
    <w:rsid w:val="46B215BA"/>
    <w:rsid w:val="46F9FB97"/>
    <w:rsid w:val="47100938"/>
    <w:rsid w:val="4754CB69"/>
    <w:rsid w:val="475DB1C1"/>
    <w:rsid w:val="4767A3AD"/>
    <w:rsid w:val="47C11878"/>
    <w:rsid w:val="47C664B6"/>
    <w:rsid w:val="47D11856"/>
    <w:rsid w:val="47E8397F"/>
    <w:rsid w:val="482D12AA"/>
    <w:rsid w:val="4855E72A"/>
    <w:rsid w:val="485D9C66"/>
    <w:rsid w:val="48711F7A"/>
    <w:rsid w:val="4892077A"/>
    <w:rsid w:val="4897051E"/>
    <w:rsid w:val="48CFD40A"/>
    <w:rsid w:val="48DD86B4"/>
    <w:rsid w:val="4904CECC"/>
    <w:rsid w:val="49261FF1"/>
    <w:rsid w:val="49F456E3"/>
    <w:rsid w:val="4A11EC48"/>
    <w:rsid w:val="4A17ACC6"/>
    <w:rsid w:val="4A25BFF3"/>
    <w:rsid w:val="4A29F4C0"/>
    <w:rsid w:val="4A317409"/>
    <w:rsid w:val="4A56FC92"/>
    <w:rsid w:val="4A7666F9"/>
    <w:rsid w:val="4A85BD1B"/>
    <w:rsid w:val="4AAA169A"/>
    <w:rsid w:val="4AD5D1AC"/>
    <w:rsid w:val="4B1D5596"/>
    <w:rsid w:val="4B4CD1C6"/>
    <w:rsid w:val="4BDF8328"/>
    <w:rsid w:val="4BF7469A"/>
    <w:rsid w:val="4C07F8D3"/>
    <w:rsid w:val="4C601475"/>
    <w:rsid w:val="4C7A049C"/>
    <w:rsid w:val="4C97C3BB"/>
    <w:rsid w:val="4CE13EED"/>
    <w:rsid w:val="4D0570A8"/>
    <w:rsid w:val="4D11646A"/>
    <w:rsid w:val="4D247341"/>
    <w:rsid w:val="4D26D012"/>
    <w:rsid w:val="4D95626D"/>
    <w:rsid w:val="4DA17518"/>
    <w:rsid w:val="4DB14E9E"/>
    <w:rsid w:val="4DD00560"/>
    <w:rsid w:val="4DE995E6"/>
    <w:rsid w:val="4DF02DC5"/>
    <w:rsid w:val="4DF97B92"/>
    <w:rsid w:val="4DFFF930"/>
    <w:rsid w:val="4E16EBB1"/>
    <w:rsid w:val="4E338E34"/>
    <w:rsid w:val="4E88E4D5"/>
    <w:rsid w:val="4E967238"/>
    <w:rsid w:val="4E978F3E"/>
    <w:rsid w:val="4ED17364"/>
    <w:rsid w:val="4EFD4453"/>
    <w:rsid w:val="4F0D6954"/>
    <w:rsid w:val="4F1E5294"/>
    <w:rsid w:val="4F68A624"/>
    <w:rsid w:val="4F6AA900"/>
    <w:rsid w:val="4F7C836D"/>
    <w:rsid w:val="4F84FC45"/>
    <w:rsid w:val="4F89509D"/>
    <w:rsid w:val="4F8E0325"/>
    <w:rsid w:val="4F9CCCC4"/>
    <w:rsid w:val="4FAB2076"/>
    <w:rsid w:val="4FB4EB0C"/>
    <w:rsid w:val="4FBAF329"/>
    <w:rsid w:val="4FC6A838"/>
    <w:rsid w:val="4FCED7A0"/>
    <w:rsid w:val="4FF7D453"/>
    <w:rsid w:val="4FFEC275"/>
    <w:rsid w:val="50125BC5"/>
    <w:rsid w:val="50459A28"/>
    <w:rsid w:val="5053AC85"/>
    <w:rsid w:val="5081CB51"/>
    <w:rsid w:val="508BDD91"/>
    <w:rsid w:val="5110374E"/>
    <w:rsid w:val="5111E531"/>
    <w:rsid w:val="5115ABEE"/>
    <w:rsid w:val="5135A7B9"/>
    <w:rsid w:val="516D924C"/>
    <w:rsid w:val="51AA8073"/>
    <w:rsid w:val="51F00FBA"/>
    <w:rsid w:val="51F84183"/>
    <w:rsid w:val="52108EA7"/>
    <w:rsid w:val="522BEA0C"/>
    <w:rsid w:val="5290866F"/>
    <w:rsid w:val="52912F4C"/>
    <w:rsid w:val="52B982DB"/>
    <w:rsid w:val="52C289A8"/>
    <w:rsid w:val="52CE2D8C"/>
    <w:rsid w:val="531AA5A9"/>
    <w:rsid w:val="532B895A"/>
    <w:rsid w:val="537654F1"/>
    <w:rsid w:val="53A24613"/>
    <w:rsid w:val="53A44BA9"/>
    <w:rsid w:val="53ACFB41"/>
    <w:rsid w:val="53BAEE49"/>
    <w:rsid w:val="53CAE84A"/>
    <w:rsid w:val="53EB5298"/>
    <w:rsid w:val="53F79399"/>
    <w:rsid w:val="53FCD08B"/>
    <w:rsid w:val="53FCDD5F"/>
    <w:rsid w:val="54288A47"/>
    <w:rsid w:val="544F16A7"/>
    <w:rsid w:val="54578F50"/>
    <w:rsid w:val="5467ECC0"/>
    <w:rsid w:val="547A7F35"/>
    <w:rsid w:val="549725A0"/>
    <w:rsid w:val="54CF1768"/>
    <w:rsid w:val="54E198A1"/>
    <w:rsid w:val="54F1B2EB"/>
    <w:rsid w:val="550918A5"/>
    <w:rsid w:val="55523CB8"/>
    <w:rsid w:val="555B64EA"/>
    <w:rsid w:val="55A7E0AF"/>
    <w:rsid w:val="55B9AB8B"/>
    <w:rsid w:val="55D4FEB7"/>
    <w:rsid w:val="55E40FC0"/>
    <w:rsid w:val="562D65A0"/>
    <w:rsid w:val="564D9F2B"/>
    <w:rsid w:val="565FD945"/>
    <w:rsid w:val="5681EB4B"/>
    <w:rsid w:val="56E0D869"/>
    <w:rsid w:val="56FEB229"/>
    <w:rsid w:val="57118422"/>
    <w:rsid w:val="575F3779"/>
    <w:rsid w:val="57AC336A"/>
    <w:rsid w:val="57C8CCB6"/>
    <w:rsid w:val="581E23C9"/>
    <w:rsid w:val="583B8DFA"/>
    <w:rsid w:val="5867BEE1"/>
    <w:rsid w:val="586B24D0"/>
    <w:rsid w:val="58882556"/>
    <w:rsid w:val="58AE3767"/>
    <w:rsid w:val="58AF171C"/>
    <w:rsid w:val="58B6517A"/>
    <w:rsid w:val="58CE5DFA"/>
    <w:rsid w:val="595681E1"/>
    <w:rsid w:val="5971FC47"/>
    <w:rsid w:val="59B71F37"/>
    <w:rsid w:val="59DC3677"/>
    <w:rsid w:val="59E60BDF"/>
    <w:rsid w:val="59EAD686"/>
    <w:rsid w:val="59F3013D"/>
    <w:rsid w:val="59F3917C"/>
    <w:rsid w:val="59FDD86B"/>
    <w:rsid w:val="5A06D0CC"/>
    <w:rsid w:val="5A1C0390"/>
    <w:rsid w:val="5A751FF6"/>
    <w:rsid w:val="5A887823"/>
    <w:rsid w:val="5A9C248D"/>
    <w:rsid w:val="5AA8A483"/>
    <w:rsid w:val="5ABA81D4"/>
    <w:rsid w:val="5AC1D046"/>
    <w:rsid w:val="5AC2023F"/>
    <w:rsid w:val="5B20C234"/>
    <w:rsid w:val="5B7FF33A"/>
    <w:rsid w:val="5B8D5B09"/>
    <w:rsid w:val="5BD81BBF"/>
    <w:rsid w:val="5C0E7F7B"/>
    <w:rsid w:val="5C30103F"/>
    <w:rsid w:val="5C51DFCF"/>
    <w:rsid w:val="5CD5DCC2"/>
    <w:rsid w:val="5CD8C658"/>
    <w:rsid w:val="5CF9B0D2"/>
    <w:rsid w:val="5D537A35"/>
    <w:rsid w:val="5D79D34F"/>
    <w:rsid w:val="5DA43F94"/>
    <w:rsid w:val="5E11E248"/>
    <w:rsid w:val="5E155A72"/>
    <w:rsid w:val="5E5A4684"/>
    <w:rsid w:val="5E6BEFEA"/>
    <w:rsid w:val="5EA4ADAC"/>
    <w:rsid w:val="5EBA612E"/>
    <w:rsid w:val="5ECA88A2"/>
    <w:rsid w:val="5ED8F091"/>
    <w:rsid w:val="5EE876FF"/>
    <w:rsid w:val="5F16FDCB"/>
    <w:rsid w:val="5F2573B1"/>
    <w:rsid w:val="5F3E2CA7"/>
    <w:rsid w:val="5F41A252"/>
    <w:rsid w:val="5FDE1A83"/>
    <w:rsid w:val="600A01EC"/>
    <w:rsid w:val="60391E8E"/>
    <w:rsid w:val="60492886"/>
    <w:rsid w:val="608A2886"/>
    <w:rsid w:val="60957415"/>
    <w:rsid w:val="60C923A2"/>
    <w:rsid w:val="60F94268"/>
    <w:rsid w:val="612FBEE2"/>
    <w:rsid w:val="61A043E4"/>
    <w:rsid w:val="61CA0BC3"/>
    <w:rsid w:val="61CE65AD"/>
    <w:rsid w:val="61FDBFC2"/>
    <w:rsid w:val="622E94E8"/>
    <w:rsid w:val="625F612F"/>
    <w:rsid w:val="62847DFB"/>
    <w:rsid w:val="628A9189"/>
    <w:rsid w:val="628DF308"/>
    <w:rsid w:val="629D9E66"/>
    <w:rsid w:val="62C13CEE"/>
    <w:rsid w:val="62DF21E8"/>
    <w:rsid w:val="633A99F7"/>
    <w:rsid w:val="636A4716"/>
    <w:rsid w:val="637B606B"/>
    <w:rsid w:val="638E481C"/>
    <w:rsid w:val="6453BC8E"/>
    <w:rsid w:val="64612525"/>
    <w:rsid w:val="64BD1079"/>
    <w:rsid w:val="64EAC831"/>
    <w:rsid w:val="653894FB"/>
    <w:rsid w:val="654EE64D"/>
    <w:rsid w:val="657915C4"/>
    <w:rsid w:val="65952D5D"/>
    <w:rsid w:val="659FF6D6"/>
    <w:rsid w:val="65B3B1E8"/>
    <w:rsid w:val="65C56F67"/>
    <w:rsid w:val="66A2D35F"/>
    <w:rsid w:val="66D1C057"/>
    <w:rsid w:val="66DE6E7D"/>
    <w:rsid w:val="67031B2E"/>
    <w:rsid w:val="6774ED8E"/>
    <w:rsid w:val="677FCBC0"/>
    <w:rsid w:val="6784D5C0"/>
    <w:rsid w:val="67D42DC4"/>
    <w:rsid w:val="67DFFCE0"/>
    <w:rsid w:val="67E957AB"/>
    <w:rsid w:val="6814F0CE"/>
    <w:rsid w:val="6815822D"/>
    <w:rsid w:val="681B3E1B"/>
    <w:rsid w:val="6843512D"/>
    <w:rsid w:val="6854A653"/>
    <w:rsid w:val="6859B8FF"/>
    <w:rsid w:val="6888F1D6"/>
    <w:rsid w:val="688B2AE5"/>
    <w:rsid w:val="688D8459"/>
    <w:rsid w:val="68EFAF8B"/>
    <w:rsid w:val="68EFC77E"/>
    <w:rsid w:val="690D12C7"/>
    <w:rsid w:val="6928837A"/>
    <w:rsid w:val="693B3C2F"/>
    <w:rsid w:val="69650319"/>
    <w:rsid w:val="697064BB"/>
    <w:rsid w:val="69847998"/>
    <w:rsid w:val="69B5C2DC"/>
    <w:rsid w:val="69B88E98"/>
    <w:rsid w:val="69BB6394"/>
    <w:rsid w:val="69BD4729"/>
    <w:rsid w:val="69C7F670"/>
    <w:rsid w:val="69D470FE"/>
    <w:rsid w:val="6A2A2561"/>
    <w:rsid w:val="6A3175D4"/>
    <w:rsid w:val="6A4877E1"/>
    <w:rsid w:val="6A48EDF3"/>
    <w:rsid w:val="6A735694"/>
    <w:rsid w:val="6A77AD0D"/>
    <w:rsid w:val="6A9918F3"/>
    <w:rsid w:val="6AB9D05B"/>
    <w:rsid w:val="6AF22775"/>
    <w:rsid w:val="6AFD924C"/>
    <w:rsid w:val="6B421093"/>
    <w:rsid w:val="6B567395"/>
    <w:rsid w:val="6BA2B6FD"/>
    <w:rsid w:val="6BAD9CAC"/>
    <w:rsid w:val="6BC3D5BA"/>
    <w:rsid w:val="6BF687BE"/>
    <w:rsid w:val="6C02CBED"/>
    <w:rsid w:val="6C0E9A0D"/>
    <w:rsid w:val="6C4ADD1A"/>
    <w:rsid w:val="6C632C45"/>
    <w:rsid w:val="6C93B613"/>
    <w:rsid w:val="6CC6D57C"/>
    <w:rsid w:val="6CE162C2"/>
    <w:rsid w:val="6CF14A36"/>
    <w:rsid w:val="6D635DDD"/>
    <w:rsid w:val="6D6D94ED"/>
    <w:rsid w:val="6DA49A93"/>
    <w:rsid w:val="6DCC2D4C"/>
    <w:rsid w:val="6DDA0152"/>
    <w:rsid w:val="6DDDE1F6"/>
    <w:rsid w:val="6DE9ECD6"/>
    <w:rsid w:val="6E1D57C0"/>
    <w:rsid w:val="6E76B388"/>
    <w:rsid w:val="6E962718"/>
    <w:rsid w:val="6ED66D8A"/>
    <w:rsid w:val="6EFBBCDD"/>
    <w:rsid w:val="6EFE301A"/>
    <w:rsid w:val="6F911358"/>
    <w:rsid w:val="6F9E54C3"/>
    <w:rsid w:val="6FB0E6B6"/>
    <w:rsid w:val="6FC32B89"/>
    <w:rsid w:val="6FE05416"/>
    <w:rsid w:val="701CD05C"/>
    <w:rsid w:val="70919713"/>
    <w:rsid w:val="71C4D7F4"/>
    <w:rsid w:val="71C9ABBB"/>
    <w:rsid w:val="71F2FBA4"/>
    <w:rsid w:val="71F70FF0"/>
    <w:rsid w:val="724D9E5C"/>
    <w:rsid w:val="72840C20"/>
    <w:rsid w:val="72C72E11"/>
    <w:rsid w:val="72C7E0A0"/>
    <w:rsid w:val="72EC625D"/>
    <w:rsid w:val="72EFA2D9"/>
    <w:rsid w:val="72F365F5"/>
    <w:rsid w:val="7331937E"/>
    <w:rsid w:val="733B529E"/>
    <w:rsid w:val="7357A267"/>
    <w:rsid w:val="735F9DB2"/>
    <w:rsid w:val="73978BA7"/>
    <w:rsid w:val="73A4778E"/>
    <w:rsid w:val="73E87505"/>
    <w:rsid w:val="73FA0B7A"/>
    <w:rsid w:val="743CFBEE"/>
    <w:rsid w:val="747034E8"/>
    <w:rsid w:val="74C7C4B1"/>
    <w:rsid w:val="74D752C2"/>
    <w:rsid w:val="74EF8712"/>
    <w:rsid w:val="74F301C4"/>
    <w:rsid w:val="75101050"/>
    <w:rsid w:val="751EE977"/>
    <w:rsid w:val="75338E31"/>
    <w:rsid w:val="75360286"/>
    <w:rsid w:val="75682F09"/>
    <w:rsid w:val="75852FED"/>
    <w:rsid w:val="7603A9B9"/>
    <w:rsid w:val="7681733E"/>
    <w:rsid w:val="7691FC5B"/>
    <w:rsid w:val="772CAF27"/>
    <w:rsid w:val="773AC385"/>
    <w:rsid w:val="773FE929"/>
    <w:rsid w:val="77C732A8"/>
    <w:rsid w:val="77DA5504"/>
    <w:rsid w:val="77E0EAC5"/>
    <w:rsid w:val="7808C7B7"/>
    <w:rsid w:val="782AC8F0"/>
    <w:rsid w:val="78427FB3"/>
    <w:rsid w:val="7842B01D"/>
    <w:rsid w:val="787907B5"/>
    <w:rsid w:val="78819596"/>
    <w:rsid w:val="78B2DF25"/>
    <w:rsid w:val="78C636B6"/>
    <w:rsid w:val="78D49609"/>
    <w:rsid w:val="78E839B9"/>
    <w:rsid w:val="78FE3BE5"/>
    <w:rsid w:val="792056A9"/>
    <w:rsid w:val="792CD7E4"/>
    <w:rsid w:val="79436923"/>
    <w:rsid w:val="797D624A"/>
    <w:rsid w:val="7996F6A0"/>
    <w:rsid w:val="79A0D2AF"/>
    <w:rsid w:val="79D67446"/>
    <w:rsid w:val="79F250EF"/>
    <w:rsid w:val="79F8F0BF"/>
    <w:rsid w:val="7A13F8F1"/>
    <w:rsid w:val="7A2E0130"/>
    <w:rsid w:val="7A4D46B3"/>
    <w:rsid w:val="7B01FA3B"/>
    <w:rsid w:val="7B1296F9"/>
    <w:rsid w:val="7B408FB9"/>
    <w:rsid w:val="7B5980AA"/>
    <w:rsid w:val="7B68ACF7"/>
    <w:rsid w:val="7B7B256C"/>
    <w:rsid w:val="7BBD3ADF"/>
    <w:rsid w:val="7BC39601"/>
    <w:rsid w:val="7C10B600"/>
    <w:rsid w:val="7C3B71EC"/>
    <w:rsid w:val="7C5CC0EB"/>
    <w:rsid w:val="7C8137E8"/>
    <w:rsid w:val="7C819BB4"/>
    <w:rsid w:val="7CACA465"/>
    <w:rsid w:val="7CCCF303"/>
    <w:rsid w:val="7CEF8854"/>
    <w:rsid w:val="7CF96F6F"/>
    <w:rsid w:val="7CFB2AD3"/>
    <w:rsid w:val="7D012157"/>
    <w:rsid w:val="7D1D2708"/>
    <w:rsid w:val="7D26314A"/>
    <w:rsid w:val="7D27C93B"/>
    <w:rsid w:val="7D6FC3D7"/>
    <w:rsid w:val="7D7A5E05"/>
    <w:rsid w:val="7D996AFE"/>
    <w:rsid w:val="7DCE15ED"/>
    <w:rsid w:val="7E169AED"/>
    <w:rsid w:val="7E38BB3E"/>
    <w:rsid w:val="7E46047A"/>
    <w:rsid w:val="7E5E412F"/>
    <w:rsid w:val="7E61947E"/>
    <w:rsid w:val="7EA52AB9"/>
    <w:rsid w:val="7EE44F25"/>
    <w:rsid w:val="7EF12D8A"/>
    <w:rsid w:val="7F1C5A3B"/>
    <w:rsid w:val="7F3E3ADA"/>
    <w:rsid w:val="7F9A55D9"/>
    <w:rsid w:val="7FD32D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E618F"/>
  <w15:chartTrackingRefBased/>
  <w15:docId w15:val="{8F6948A6-F3EA-4A66-84F3-43DB24421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1"/>
        <w:szCs w:val="21"/>
        <w:lang w:val="en-US"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1"/>
    <w:lsdException w:name="annotation text" w:semiHidden="1"/>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uiPriority="0"/>
    <w:lsdException w:name="envelope return" w:semiHidden="1" w:uiPriority="0"/>
    <w:lsdException w:name="footnote reference" w:semiHidden="1" w:uiPriority="0"/>
    <w:lsdException w:name="annotation reference" w:semiHidden="1" w:uiPriority="0"/>
    <w:lsdException w:name="line number" w:semiHidden="1" w:uiPriority="0"/>
    <w:lsdException w:name="page number" w:semiHidden="1" w:uiPriority="0"/>
    <w:lsdException w:name="endnote reference" w:semiHidden="1" w:uiPriority="0"/>
    <w:lsdException w:name="endnote text" w:semiHidden="1"/>
    <w:lsdException w:name="table of authorities" w:semiHidden="1"/>
    <w:lsdException w:name="macro" w:semiHidden="1"/>
    <w:lsdException w:name="toa heading" w:semiHidden="1" w:uiPriority="0"/>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0"/>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lsdException w:name="FollowedHyperlink" w:semiHidden="1" w:uiPriority="0"/>
    <w:lsdException w:name="Strong" w:semiHidden="1" w:uiPriority="0" w:qFormat="1"/>
    <w:lsdException w:name="Emphasis" w:semiHidden="1"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iPriority="0"/>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66FBD"/>
    <w:rPr>
      <w:szCs w:val="17"/>
      <w:lang w:val="nl-NL"/>
    </w:rPr>
  </w:style>
  <w:style w:type="paragraph" w:styleId="Kop1">
    <w:name w:val="heading 1"/>
    <w:basedOn w:val="Standaard"/>
    <w:next w:val="Standaard"/>
    <w:link w:val="Kop1Char"/>
    <w:qFormat/>
    <w:rsid w:val="00D223F0"/>
    <w:pPr>
      <w:keepNext/>
      <w:numPr>
        <w:numId w:val="5"/>
      </w:numPr>
      <w:spacing w:before="280" w:after="560"/>
      <w:contextualSpacing/>
      <w:outlineLvl w:val="0"/>
    </w:pPr>
    <w:rPr>
      <w:rFonts w:cs="Arial"/>
      <w:bCs/>
      <w:caps/>
      <w:color w:val="0082A6" w:themeColor="text2"/>
      <w:spacing w:val="20"/>
      <w:kern w:val="32"/>
      <w:sz w:val="60"/>
      <w:szCs w:val="32"/>
    </w:rPr>
  </w:style>
  <w:style w:type="paragraph" w:styleId="Kop2">
    <w:name w:val="heading 2"/>
    <w:basedOn w:val="Standaard"/>
    <w:next w:val="Standaard"/>
    <w:link w:val="Kop2Char"/>
    <w:qFormat/>
    <w:rsid w:val="00D223F0"/>
    <w:pPr>
      <w:keepNext/>
      <w:numPr>
        <w:ilvl w:val="1"/>
        <w:numId w:val="5"/>
      </w:numPr>
      <w:spacing w:before="280"/>
      <w:outlineLvl w:val="1"/>
    </w:pPr>
    <w:rPr>
      <w:rFonts w:cs="Arial"/>
      <w:b/>
      <w:bCs/>
      <w:iCs/>
      <w:caps/>
      <w:color w:val="883486" w:themeColor="background2"/>
      <w:spacing w:val="20"/>
      <w:sz w:val="26"/>
      <w:szCs w:val="28"/>
    </w:rPr>
  </w:style>
  <w:style w:type="paragraph" w:styleId="Kop3">
    <w:name w:val="heading 3"/>
    <w:basedOn w:val="Standaard"/>
    <w:next w:val="Standaard"/>
    <w:link w:val="Kop3Char"/>
    <w:qFormat/>
    <w:rsid w:val="00E62566"/>
    <w:pPr>
      <w:keepNext/>
      <w:numPr>
        <w:ilvl w:val="2"/>
        <w:numId w:val="5"/>
      </w:numPr>
      <w:spacing w:before="280"/>
      <w:outlineLvl w:val="2"/>
    </w:pPr>
    <w:rPr>
      <w:rFonts w:cs="Arial"/>
      <w:b/>
      <w:bCs/>
      <w:color w:val="883486" w:themeColor="background2"/>
      <w:szCs w:val="26"/>
    </w:rPr>
  </w:style>
  <w:style w:type="paragraph" w:styleId="Kop4">
    <w:name w:val="heading 4"/>
    <w:basedOn w:val="Standaard"/>
    <w:next w:val="Standaard"/>
    <w:link w:val="Kop4Char"/>
    <w:qFormat/>
    <w:rsid w:val="00C8702B"/>
    <w:pPr>
      <w:keepNext/>
      <w:numPr>
        <w:ilvl w:val="3"/>
        <w:numId w:val="5"/>
      </w:numPr>
      <w:spacing w:before="280"/>
      <w:outlineLvl w:val="3"/>
    </w:pPr>
    <w:rPr>
      <w:b/>
      <w:bCs/>
      <w:color w:val="883486" w:themeColor="background2"/>
      <w:szCs w:val="28"/>
    </w:rPr>
  </w:style>
  <w:style w:type="paragraph" w:styleId="Kop5">
    <w:name w:val="heading 5"/>
    <w:basedOn w:val="Standaard"/>
    <w:next w:val="Standaard"/>
    <w:link w:val="Kop5Char"/>
    <w:qFormat/>
    <w:rsid w:val="00C8702B"/>
    <w:pPr>
      <w:numPr>
        <w:ilvl w:val="4"/>
        <w:numId w:val="5"/>
      </w:numPr>
      <w:spacing w:before="280"/>
      <w:outlineLvl w:val="4"/>
    </w:pPr>
    <w:rPr>
      <w:rFonts w:cs="Arial"/>
      <w:b/>
      <w:bCs/>
      <w:iCs/>
      <w:color w:val="883486" w:themeColor="background2"/>
      <w:szCs w:val="26"/>
    </w:rPr>
  </w:style>
  <w:style w:type="paragraph" w:styleId="Kop6">
    <w:name w:val="heading 6"/>
    <w:basedOn w:val="Standaard"/>
    <w:next w:val="Standaard"/>
    <w:link w:val="Kop6Char"/>
    <w:semiHidden/>
    <w:qFormat/>
    <w:rsid w:val="00E62566"/>
    <w:pPr>
      <w:numPr>
        <w:ilvl w:val="5"/>
        <w:numId w:val="5"/>
      </w:numPr>
      <w:tabs>
        <w:tab w:val="num" w:pos="360"/>
      </w:tabs>
      <w:outlineLvl w:val="5"/>
    </w:pPr>
    <w:rPr>
      <w:bCs/>
      <w:szCs w:val="22"/>
    </w:rPr>
  </w:style>
  <w:style w:type="paragraph" w:styleId="Kop7">
    <w:name w:val="heading 7"/>
    <w:basedOn w:val="Standaard"/>
    <w:next w:val="Standaard"/>
    <w:link w:val="Kop7Char"/>
    <w:semiHidden/>
    <w:qFormat/>
    <w:rsid w:val="00E62566"/>
    <w:pPr>
      <w:numPr>
        <w:ilvl w:val="6"/>
        <w:numId w:val="5"/>
      </w:numPr>
      <w:tabs>
        <w:tab w:val="num" w:pos="360"/>
      </w:tabs>
      <w:outlineLvl w:val="6"/>
    </w:pPr>
    <w:rPr>
      <w:szCs w:val="18"/>
    </w:rPr>
  </w:style>
  <w:style w:type="paragraph" w:styleId="Kop8">
    <w:name w:val="heading 8"/>
    <w:basedOn w:val="Standaard"/>
    <w:next w:val="Standaard"/>
    <w:link w:val="Kop8Char"/>
    <w:semiHidden/>
    <w:qFormat/>
    <w:rsid w:val="00E62566"/>
    <w:pPr>
      <w:numPr>
        <w:ilvl w:val="7"/>
        <w:numId w:val="5"/>
      </w:numPr>
      <w:tabs>
        <w:tab w:val="num" w:pos="360"/>
      </w:tabs>
      <w:outlineLvl w:val="7"/>
    </w:pPr>
    <w:rPr>
      <w:iCs/>
      <w:szCs w:val="18"/>
    </w:rPr>
  </w:style>
  <w:style w:type="paragraph" w:styleId="Kop9">
    <w:name w:val="heading 9"/>
    <w:basedOn w:val="Standaard"/>
    <w:next w:val="Standaard"/>
    <w:link w:val="Kop9Char"/>
    <w:semiHidden/>
    <w:qFormat/>
    <w:rsid w:val="00E62566"/>
    <w:pPr>
      <w:numPr>
        <w:ilvl w:val="8"/>
        <w:numId w:val="5"/>
      </w:numPr>
      <w:tabs>
        <w:tab w:val="num" w:pos="360"/>
      </w:tabs>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D223F0"/>
    <w:rPr>
      <w:rFonts w:cs="Arial"/>
      <w:bCs/>
      <w:caps/>
      <w:color w:val="0082A6" w:themeColor="text2"/>
      <w:spacing w:val="20"/>
      <w:kern w:val="32"/>
      <w:sz w:val="60"/>
      <w:szCs w:val="32"/>
      <w:lang w:val="nl-NL"/>
    </w:rPr>
  </w:style>
  <w:style w:type="character" w:customStyle="1" w:styleId="Kop2Char">
    <w:name w:val="Kop 2 Char"/>
    <w:link w:val="Kop2"/>
    <w:rsid w:val="00D223F0"/>
    <w:rPr>
      <w:rFonts w:cs="Arial"/>
      <w:b/>
      <w:bCs/>
      <w:iCs/>
      <w:caps/>
      <w:color w:val="883486" w:themeColor="background2"/>
      <w:spacing w:val="20"/>
      <w:sz w:val="26"/>
      <w:szCs w:val="28"/>
      <w:lang w:val="nl-NL"/>
    </w:rPr>
  </w:style>
  <w:style w:type="paragraph" w:styleId="Bijschrift">
    <w:name w:val="caption"/>
    <w:basedOn w:val="Standaard"/>
    <w:next w:val="Standaard"/>
    <w:uiPriority w:val="35"/>
    <w:semiHidden/>
    <w:qFormat/>
    <w:rsid w:val="00E11640"/>
    <w:pPr>
      <w:spacing w:before="60" w:after="200" w:line="240" w:lineRule="auto"/>
    </w:pPr>
    <w:rPr>
      <w:b/>
      <w:iCs/>
      <w:color w:val="000000" w:themeColor="text1"/>
      <w:sz w:val="19"/>
      <w:szCs w:val="18"/>
    </w:rPr>
  </w:style>
  <w:style w:type="character" w:customStyle="1" w:styleId="Kop3Char">
    <w:name w:val="Kop 3 Char"/>
    <w:link w:val="Kop3"/>
    <w:rsid w:val="00E0502D"/>
    <w:rPr>
      <w:rFonts w:cs="Arial"/>
      <w:b/>
      <w:bCs/>
      <w:color w:val="883486" w:themeColor="background2"/>
      <w:szCs w:val="26"/>
      <w:lang w:val="nl-NL"/>
    </w:rPr>
  </w:style>
  <w:style w:type="character" w:customStyle="1" w:styleId="Kop4Char">
    <w:name w:val="Kop 4 Char"/>
    <w:link w:val="Kop4"/>
    <w:rsid w:val="00C8702B"/>
    <w:rPr>
      <w:b/>
      <w:bCs/>
      <w:color w:val="883486" w:themeColor="background2"/>
      <w:szCs w:val="28"/>
      <w:lang w:val="nl-NL"/>
    </w:rPr>
  </w:style>
  <w:style w:type="paragraph" w:styleId="Titel">
    <w:name w:val="Title"/>
    <w:basedOn w:val="Standaard"/>
    <w:next w:val="Standaard"/>
    <w:link w:val="TitelChar"/>
    <w:uiPriority w:val="10"/>
    <w:semiHidden/>
    <w:qFormat/>
    <w:rsid w:val="00DC012E"/>
    <w:pPr>
      <w:spacing w:line="840" w:lineRule="exact"/>
      <w:contextualSpacing/>
      <w:outlineLvl w:val="0"/>
    </w:pPr>
    <w:rPr>
      <w:rFonts w:asciiTheme="majorHAnsi" w:eastAsiaTheme="majorEastAsia" w:hAnsiTheme="majorHAnsi" w:cstheme="majorBidi"/>
      <w:caps/>
      <w:color w:val="FFFFFF" w:themeColor="background1"/>
      <w:spacing w:val="-10"/>
      <w:kern w:val="28"/>
      <w:sz w:val="86"/>
      <w:szCs w:val="56"/>
    </w:rPr>
  </w:style>
  <w:style w:type="table" w:styleId="Tabelraster">
    <w:name w:val="Table Grid"/>
    <w:basedOn w:val="Standaardtabel"/>
    <w:uiPriority w:val="59"/>
    <w:rsid w:val="000A145C"/>
    <w:rPr>
      <w:sz w:val="18"/>
    </w:rPr>
    <w:tblPr>
      <w:tblStyleRowBandSize w:val="1"/>
    </w:tblPr>
    <w:trPr>
      <w:cantSplit/>
    </w:trPr>
    <w:tblStylePr w:type="firstRow">
      <w:rPr>
        <w:color w:val="FFFFFF" w:themeColor="background1"/>
      </w:rPr>
      <w:tblPr/>
      <w:tcPr>
        <w:shd w:val="clear" w:color="auto" w:fill="0082A6" w:themeFill="accent1"/>
      </w:tcPr>
    </w:tblStylePr>
    <w:tblStylePr w:type="lastRow">
      <w:rPr>
        <w:color w:val="FFFFFF" w:themeColor="background1"/>
      </w:rPr>
      <w:tblPr/>
      <w:tcPr>
        <w:shd w:val="clear" w:color="auto" w:fill="0082A6" w:themeFill="accent1"/>
      </w:tcPr>
    </w:tblStylePr>
    <w:tblStylePr w:type="band1Horz">
      <w:tblPr/>
      <w:tcPr>
        <w:shd w:val="clear" w:color="auto" w:fill="AABAC7"/>
      </w:tcPr>
    </w:tblStylePr>
    <w:tblStylePr w:type="band2Horz">
      <w:tblPr/>
      <w:tcPr>
        <w:shd w:val="clear" w:color="auto" w:fill="D4DCE3"/>
      </w:tcPr>
    </w:tblStylePr>
  </w:style>
  <w:style w:type="character" w:customStyle="1" w:styleId="TitelChar">
    <w:name w:val="Titel Char"/>
    <w:basedOn w:val="Standaardalinea-lettertype"/>
    <w:link w:val="Titel"/>
    <w:uiPriority w:val="10"/>
    <w:semiHidden/>
    <w:rsid w:val="00DC012E"/>
    <w:rPr>
      <w:rFonts w:asciiTheme="majorHAnsi" w:eastAsiaTheme="majorEastAsia" w:hAnsiTheme="majorHAnsi" w:cstheme="majorBidi"/>
      <w:caps/>
      <w:color w:val="FFFFFF" w:themeColor="background1"/>
      <w:spacing w:val="-10"/>
      <w:kern w:val="28"/>
      <w:sz w:val="86"/>
      <w:szCs w:val="56"/>
      <w:lang w:val="nl-NL"/>
    </w:rPr>
  </w:style>
  <w:style w:type="paragraph" w:styleId="Ondertitel">
    <w:name w:val="Subtitle"/>
    <w:basedOn w:val="Standaard"/>
    <w:next w:val="Standaard"/>
    <w:link w:val="OndertitelChar"/>
    <w:uiPriority w:val="11"/>
    <w:semiHidden/>
    <w:qFormat/>
    <w:rsid w:val="00E62566"/>
    <w:pPr>
      <w:numPr>
        <w:ilvl w:val="1"/>
      </w:numPr>
      <w:spacing w:after="160" w:line="560" w:lineRule="atLeast"/>
    </w:pPr>
    <w:rPr>
      <w:rFonts w:eastAsiaTheme="minorEastAsia"/>
      <w:color w:val="FFFFFF" w:themeColor="background1"/>
      <w:spacing w:val="15"/>
      <w:sz w:val="40"/>
      <w:szCs w:val="22"/>
    </w:rPr>
  </w:style>
  <w:style w:type="character" w:customStyle="1" w:styleId="OndertitelChar">
    <w:name w:val="Ondertitel Char"/>
    <w:basedOn w:val="Standaardalinea-lettertype"/>
    <w:link w:val="Ondertitel"/>
    <w:uiPriority w:val="11"/>
    <w:semiHidden/>
    <w:rsid w:val="00E0502D"/>
    <w:rPr>
      <w:rFonts w:eastAsiaTheme="minorEastAsia"/>
      <w:color w:val="FFFFFF" w:themeColor="background1"/>
      <w:spacing w:val="15"/>
      <w:sz w:val="40"/>
      <w:szCs w:val="22"/>
      <w:lang w:val="nl-NL"/>
    </w:rPr>
  </w:style>
  <w:style w:type="paragraph" w:styleId="Inhopg1">
    <w:name w:val="toc 1"/>
    <w:basedOn w:val="Standaard"/>
    <w:next w:val="Standaard"/>
    <w:uiPriority w:val="39"/>
    <w:rsid w:val="00E62566"/>
    <w:pPr>
      <w:tabs>
        <w:tab w:val="left" w:pos="1134"/>
        <w:tab w:val="right" w:pos="8505"/>
      </w:tabs>
      <w:spacing w:before="280"/>
      <w:ind w:left="1134" w:right="1134" w:hanging="1134"/>
    </w:pPr>
    <w:rPr>
      <w:b/>
      <w:caps/>
      <w:color w:val="883486" w:themeColor="accent2"/>
      <w:spacing w:val="20"/>
      <w:sz w:val="22"/>
      <w:szCs w:val="21"/>
    </w:rPr>
  </w:style>
  <w:style w:type="paragraph" w:styleId="Inhopg2">
    <w:name w:val="toc 2"/>
    <w:basedOn w:val="Standaard"/>
    <w:next w:val="Standaard"/>
    <w:uiPriority w:val="39"/>
    <w:rsid w:val="00B718BC"/>
    <w:pPr>
      <w:tabs>
        <w:tab w:val="left" w:pos="1134"/>
        <w:tab w:val="right" w:pos="8505"/>
      </w:tabs>
      <w:ind w:left="1134" w:right="1134" w:hanging="1134"/>
    </w:pPr>
    <w:rPr>
      <w:szCs w:val="21"/>
    </w:rPr>
  </w:style>
  <w:style w:type="paragraph" w:styleId="Inhopg3">
    <w:name w:val="toc 3"/>
    <w:basedOn w:val="Standaard"/>
    <w:next w:val="Standaard"/>
    <w:uiPriority w:val="39"/>
    <w:rsid w:val="00AE49B0"/>
    <w:pPr>
      <w:tabs>
        <w:tab w:val="left" w:pos="1134"/>
        <w:tab w:val="right" w:pos="8505"/>
      </w:tabs>
      <w:ind w:left="1134" w:right="1134" w:hanging="822"/>
    </w:pPr>
    <w:rPr>
      <w:szCs w:val="21"/>
    </w:rPr>
  </w:style>
  <w:style w:type="paragraph" w:styleId="Inhopg4">
    <w:name w:val="toc 4"/>
    <w:basedOn w:val="Standaard"/>
    <w:next w:val="Standaard"/>
    <w:uiPriority w:val="39"/>
    <w:rsid w:val="00655F87"/>
    <w:pPr>
      <w:tabs>
        <w:tab w:val="left" w:pos="1134"/>
        <w:tab w:val="right" w:pos="8505"/>
      </w:tabs>
      <w:spacing w:before="280"/>
      <w:ind w:left="1134" w:right="1134" w:hanging="1134"/>
    </w:pPr>
    <w:rPr>
      <w:szCs w:val="21"/>
    </w:rPr>
  </w:style>
  <w:style w:type="paragraph" w:styleId="Koptekst">
    <w:name w:val="header"/>
    <w:basedOn w:val="Standaard"/>
    <w:link w:val="KoptekstChar"/>
    <w:semiHidden/>
    <w:rsid w:val="00E62566"/>
    <w:pPr>
      <w:tabs>
        <w:tab w:val="center" w:pos="4703"/>
        <w:tab w:val="right" w:pos="9406"/>
      </w:tabs>
      <w:suppressAutoHyphens/>
    </w:pPr>
    <w:rPr>
      <w:rFonts w:cs="Arial"/>
      <w:szCs w:val="24"/>
    </w:rPr>
  </w:style>
  <w:style w:type="character" w:customStyle="1" w:styleId="KoptekstChar">
    <w:name w:val="Koptekst Char"/>
    <w:basedOn w:val="Standaardalinea-lettertype"/>
    <w:link w:val="Koptekst"/>
    <w:semiHidden/>
    <w:rsid w:val="00E0502D"/>
    <w:rPr>
      <w:rFonts w:cs="Arial"/>
      <w:szCs w:val="24"/>
      <w:lang w:val="nl-NL"/>
    </w:rPr>
  </w:style>
  <w:style w:type="paragraph" w:styleId="Voettekst">
    <w:name w:val="footer"/>
    <w:basedOn w:val="Standaard"/>
    <w:link w:val="VoettekstChar"/>
    <w:semiHidden/>
    <w:rsid w:val="00E62566"/>
    <w:pPr>
      <w:tabs>
        <w:tab w:val="center" w:pos="4536"/>
        <w:tab w:val="right" w:pos="9072"/>
      </w:tabs>
      <w:jc w:val="right"/>
    </w:pPr>
  </w:style>
  <w:style w:type="character" w:customStyle="1" w:styleId="VoettekstChar">
    <w:name w:val="Voettekst Char"/>
    <w:basedOn w:val="Standaardalinea-lettertype"/>
    <w:link w:val="Voettekst"/>
    <w:semiHidden/>
    <w:rsid w:val="00E62566"/>
    <w:rPr>
      <w:szCs w:val="17"/>
      <w:lang w:val="nl-NL"/>
    </w:rPr>
  </w:style>
  <w:style w:type="table" w:customStyle="1" w:styleId="doTable">
    <w:name w:val="do_Table"/>
    <w:basedOn w:val="Standaardtabel"/>
    <w:uiPriority w:val="99"/>
    <w:rsid w:val="00D42348"/>
    <w:pPr>
      <w:spacing w:line="240" w:lineRule="auto"/>
    </w:pPr>
    <w:tblPr>
      <w:tblCellMar>
        <w:left w:w="0" w:type="dxa"/>
        <w:right w:w="0" w:type="dxa"/>
      </w:tblCellMar>
    </w:tblPr>
  </w:style>
  <w:style w:type="paragraph" w:styleId="Ballontekst">
    <w:name w:val="Balloon Text"/>
    <w:basedOn w:val="Standaard"/>
    <w:link w:val="BallontekstChar"/>
    <w:semiHidden/>
    <w:rsid w:val="00E62566"/>
    <w:pPr>
      <w:spacing w:line="240" w:lineRule="auto"/>
    </w:pPr>
    <w:rPr>
      <w:rFonts w:cs="Tahoma"/>
      <w:sz w:val="16"/>
      <w:szCs w:val="16"/>
    </w:rPr>
  </w:style>
  <w:style w:type="character" w:customStyle="1" w:styleId="BallontekstChar">
    <w:name w:val="Ballontekst Char"/>
    <w:link w:val="Ballontekst"/>
    <w:semiHidden/>
    <w:rsid w:val="00E62566"/>
    <w:rPr>
      <w:rFonts w:cs="Tahoma"/>
      <w:sz w:val="16"/>
      <w:szCs w:val="16"/>
    </w:rPr>
  </w:style>
  <w:style w:type="character" w:styleId="Titelvanboek">
    <w:name w:val="Book Title"/>
    <w:uiPriority w:val="33"/>
    <w:semiHidden/>
    <w:qFormat/>
    <w:rsid w:val="00E62566"/>
    <w:rPr>
      <w:rFonts w:ascii="Verdana" w:hAnsi="Verdana"/>
      <w:b/>
      <w:bCs/>
      <w:smallCaps/>
      <w:spacing w:val="5"/>
    </w:rPr>
  </w:style>
  <w:style w:type="character" w:styleId="Verwijzingopmerking">
    <w:name w:val="annotation reference"/>
    <w:semiHidden/>
    <w:rsid w:val="00E62566"/>
    <w:rPr>
      <w:rFonts w:ascii="Verdana" w:hAnsi="Verdana"/>
      <w:sz w:val="16"/>
      <w:szCs w:val="16"/>
    </w:rPr>
  </w:style>
  <w:style w:type="character" w:styleId="Nadruk">
    <w:name w:val="Emphasis"/>
    <w:semiHidden/>
    <w:qFormat/>
    <w:rsid w:val="00E62566"/>
    <w:rPr>
      <w:rFonts w:ascii="Verdana" w:hAnsi="Verdana"/>
      <w:i/>
      <w:iCs/>
    </w:rPr>
  </w:style>
  <w:style w:type="character" w:styleId="Eindnootmarkering">
    <w:name w:val="endnote reference"/>
    <w:semiHidden/>
    <w:rsid w:val="00E62566"/>
    <w:rPr>
      <w:rFonts w:ascii="Verdana" w:hAnsi="Verdana"/>
      <w:vertAlign w:val="superscript"/>
    </w:rPr>
  </w:style>
  <w:style w:type="paragraph" w:styleId="Adresenvelop">
    <w:name w:val="envelope address"/>
    <w:basedOn w:val="Standaard"/>
    <w:semiHidden/>
    <w:rsid w:val="00E62566"/>
    <w:pPr>
      <w:framePr w:w="7920" w:h="1980" w:hRule="exact" w:hSpace="141" w:wrap="auto" w:hAnchor="page" w:xAlign="center" w:yAlign="bottom"/>
      <w:spacing w:line="240" w:lineRule="auto"/>
      <w:ind w:left="2880"/>
    </w:pPr>
    <w:rPr>
      <w:sz w:val="24"/>
      <w:szCs w:val="24"/>
    </w:rPr>
  </w:style>
  <w:style w:type="paragraph" w:styleId="Afzender">
    <w:name w:val="envelope return"/>
    <w:basedOn w:val="Standaard"/>
    <w:semiHidden/>
    <w:rsid w:val="00E62566"/>
    <w:pPr>
      <w:spacing w:line="240" w:lineRule="auto"/>
    </w:pPr>
    <w:rPr>
      <w:szCs w:val="20"/>
    </w:rPr>
  </w:style>
  <w:style w:type="character" w:styleId="GevolgdeHyperlink">
    <w:name w:val="FollowedHyperlink"/>
    <w:semiHidden/>
    <w:rsid w:val="00E62566"/>
    <w:rPr>
      <w:rFonts w:ascii="Verdana" w:hAnsi="Verdana"/>
      <w:color w:val="AABAC7" w:themeColor="accent6"/>
      <w:u w:val="single"/>
    </w:rPr>
  </w:style>
  <w:style w:type="character" w:styleId="Voetnootmarkering">
    <w:name w:val="footnote reference"/>
    <w:semiHidden/>
    <w:rsid w:val="00E62566"/>
    <w:rPr>
      <w:rFonts w:ascii="Verdana" w:hAnsi="Verdana"/>
      <w:sz w:val="16"/>
      <w:vertAlign w:val="superscript"/>
    </w:rPr>
  </w:style>
  <w:style w:type="character" w:customStyle="1" w:styleId="Kop5Char">
    <w:name w:val="Kop 5 Char"/>
    <w:link w:val="Kop5"/>
    <w:rsid w:val="00C8702B"/>
    <w:rPr>
      <w:rFonts w:cs="Arial"/>
      <w:b/>
      <w:bCs/>
      <w:iCs/>
      <w:color w:val="883486" w:themeColor="background2"/>
      <w:szCs w:val="26"/>
      <w:lang w:val="nl-NL"/>
    </w:rPr>
  </w:style>
  <w:style w:type="character" w:customStyle="1" w:styleId="Kop6Char">
    <w:name w:val="Kop 6 Char"/>
    <w:link w:val="Kop6"/>
    <w:semiHidden/>
    <w:rsid w:val="00E62566"/>
    <w:rPr>
      <w:bCs/>
      <w:szCs w:val="22"/>
      <w:lang w:val="nl-NL"/>
    </w:rPr>
  </w:style>
  <w:style w:type="character" w:customStyle="1" w:styleId="Kop7Char">
    <w:name w:val="Kop 7 Char"/>
    <w:link w:val="Kop7"/>
    <w:semiHidden/>
    <w:rsid w:val="00E62566"/>
    <w:rPr>
      <w:szCs w:val="18"/>
      <w:lang w:val="nl-NL"/>
    </w:rPr>
  </w:style>
  <w:style w:type="character" w:customStyle="1" w:styleId="Kop8Char">
    <w:name w:val="Kop 8 Char"/>
    <w:link w:val="Kop8"/>
    <w:semiHidden/>
    <w:rsid w:val="00E62566"/>
    <w:rPr>
      <w:iCs/>
      <w:szCs w:val="18"/>
      <w:lang w:val="nl-NL"/>
    </w:rPr>
  </w:style>
  <w:style w:type="character" w:customStyle="1" w:styleId="Kop9Char">
    <w:name w:val="Kop 9 Char"/>
    <w:link w:val="Kop9"/>
    <w:semiHidden/>
    <w:rsid w:val="00E62566"/>
    <w:rPr>
      <w:rFonts w:cs="Arial"/>
      <w:szCs w:val="22"/>
      <w:lang w:val="nl-NL"/>
    </w:rPr>
  </w:style>
  <w:style w:type="character" w:styleId="HTMLVariable">
    <w:name w:val="HTML Variable"/>
    <w:semiHidden/>
    <w:rsid w:val="00E62566"/>
    <w:rPr>
      <w:rFonts w:ascii="Verdana" w:hAnsi="Verdana"/>
      <w:i/>
      <w:iCs/>
    </w:rPr>
  </w:style>
  <w:style w:type="character" w:styleId="Hyperlink">
    <w:name w:val="Hyperlink"/>
    <w:rsid w:val="00E62566"/>
    <w:rPr>
      <w:rFonts w:asciiTheme="minorHAnsi" w:hAnsiTheme="minorHAnsi"/>
      <w:color w:val="3FA3C1"/>
      <w:u w:val="single"/>
    </w:rPr>
  </w:style>
  <w:style w:type="character" w:styleId="Intensievebenadrukking">
    <w:name w:val="Intense Emphasis"/>
    <w:uiPriority w:val="21"/>
    <w:semiHidden/>
    <w:qFormat/>
    <w:rsid w:val="00E62566"/>
    <w:rPr>
      <w:rFonts w:ascii="Verdana" w:hAnsi="Verdana"/>
      <w:b/>
      <w:bCs/>
      <w:i/>
      <w:iCs/>
      <w:color w:val="4F81BD"/>
    </w:rPr>
  </w:style>
  <w:style w:type="paragraph" w:styleId="Duidelijkcitaat">
    <w:name w:val="Intense Quote"/>
    <w:basedOn w:val="Standaard"/>
    <w:next w:val="Standaard"/>
    <w:link w:val="DuidelijkcitaatChar"/>
    <w:uiPriority w:val="30"/>
    <w:semiHidden/>
    <w:qFormat/>
    <w:rsid w:val="00E62566"/>
    <w:pPr>
      <w:pBdr>
        <w:bottom w:val="single" w:sz="4" w:space="4" w:color="4F81BD"/>
      </w:pBdr>
      <w:spacing w:before="200" w:after="280"/>
      <w:ind w:left="936" w:right="936"/>
    </w:pPr>
    <w:rPr>
      <w:b/>
      <w:bCs/>
      <w:i/>
      <w:iCs/>
      <w:color w:val="4F81BD"/>
    </w:rPr>
  </w:style>
  <w:style w:type="character" w:customStyle="1" w:styleId="DuidelijkcitaatChar">
    <w:name w:val="Duidelijk citaat Char"/>
    <w:link w:val="Duidelijkcitaat"/>
    <w:uiPriority w:val="30"/>
    <w:semiHidden/>
    <w:rsid w:val="00E62566"/>
    <w:rPr>
      <w:b/>
      <w:bCs/>
      <w:i/>
      <w:iCs/>
      <w:color w:val="4F81BD"/>
      <w:szCs w:val="17"/>
    </w:rPr>
  </w:style>
  <w:style w:type="character" w:styleId="Intensieveverwijzing">
    <w:name w:val="Intense Reference"/>
    <w:uiPriority w:val="32"/>
    <w:semiHidden/>
    <w:qFormat/>
    <w:rsid w:val="00E62566"/>
    <w:rPr>
      <w:rFonts w:ascii="Verdana" w:hAnsi="Verdana"/>
      <w:b/>
      <w:bCs/>
      <w:smallCaps/>
      <w:color w:val="C0504D"/>
      <w:spacing w:val="5"/>
      <w:u w:val="single"/>
    </w:rPr>
  </w:style>
  <w:style w:type="character" w:styleId="Regelnummer">
    <w:name w:val="line number"/>
    <w:semiHidden/>
    <w:rsid w:val="00E62566"/>
    <w:rPr>
      <w:rFonts w:ascii="Verdana" w:hAnsi="Verdana"/>
    </w:rPr>
  </w:style>
  <w:style w:type="paragraph" w:styleId="Lijstalinea">
    <w:name w:val="List Paragraph"/>
    <w:basedOn w:val="Standaard"/>
    <w:uiPriority w:val="34"/>
    <w:semiHidden/>
    <w:qFormat/>
    <w:rsid w:val="00E62566"/>
    <w:pPr>
      <w:ind w:left="720"/>
      <w:contextualSpacing/>
    </w:pPr>
  </w:style>
  <w:style w:type="paragraph" w:styleId="Berichtkop">
    <w:name w:val="Message Header"/>
    <w:basedOn w:val="Standaard"/>
    <w:link w:val="BerichtkopChar"/>
    <w:semiHidden/>
    <w:rsid w:val="00E6256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sz w:val="24"/>
      <w:szCs w:val="24"/>
    </w:rPr>
  </w:style>
  <w:style w:type="character" w:customStyle="1" w:styleId="BerichtkopChar">
    <w:name w:val="Berichtkop Char"/>
    <w:link w:val="Berichtkop"/>
    <w:semiHidden/>
    <w:rsid w:val="00E62566"/>
    <w:rPr>
      <w:sz w:val="24"/>
      <w:szCs w:val="24"/>
      <w:shd w:val="pct20" w:color="auto" w:fill="auto"/>
    </w:rPr>
  </w:style>
  <w:style w:type="paragraph" w:customStyle="1" w:styleId="MIBold">
    <w:name w:val="MI_Bold"/>
    <w:basedOn w:val="Standaard"/>
    <w:next w:val="Standaard"/>
    <w:qFormat/>
    <w:rsid w:val="00752D72"/>
    <w:pPr>
      <w:keepNext/>
      <w:spacing w:before="280"/>
    </w:pPr>
    <w:rPr>
      <w:b/>
    </w:rPr>
  </w:style>
  <w:style w:type="paragraph" w:customStyle="1" w:styleId="MIFooter">
    <w:name w:val="MI_Footer"/>
    <w:basedOn w:val="Voettekst"/>
    <w:qFormat/>
    <w:rsid w:val="00E62566"/>
    <w:pPr>
      <w:tabs>
        <w:tab w:val="clear" w:pos="4536"/>
        <w:tab w:val="clear" w:pos="9072"/>
        <w:tab w:val="right" w:pos="8306"/>
      </w:tabs>
      <w:spacing w:line="180" w:lineRule="atLeast"/>
      <w:jc w:val="both"/>
    </w:pPr>
    <w:rPr>
      <w:rFonts w:asciiTheme="majorHAnsi" w:hAnsiTheme="majorHAnsi"/>
      <w:sz w:val="14"/>
      <w:szCs w:val="14"/>
    </w:rPr>
  </w:style>
  <w:style w:type="paragraph" w:customStyle="1" w:styleId="MIOpsomming">
    <w:name w:val="MI_Opsomming"/>
    <w:basedOn w:val="Standaard"/>
    <w:qFormat/>
    <w:rsid w:val="00E62566"/>
    <w:pPr>
      <w:numPr>
        <w:numId w:val="3"/>
      </w:numPr>
    </w:pPr>
  </w:style>
  <w:style w:type="paragraph" w:styleId="Normaalweb">
    <w:name w:val="Normal (Web)"/>
    <w:basedOn w:val="Standaard"/>
    <w:uiPriority w:val="99"/>
    <w:semiHidden/>
    <w:rsid w:val="00E62566"/>
    <w:rPr>
      <w:szCs w:val="24"/>
    </w:rPr>
  </w:style>
  <w:style w:type="character" w:styleId="Paginanummer">
    <w:name w:val="page number"/>
    <w:semiHidden/>
    <w:rsid w:val="00825F12"/>
    <w:rPr>
      <w:rFonts w:asciiTheme="minorHAnsi" w:hAnsiTheme="minorHAnsi"/>
      <w:sz w:val="18"/>
    </w:rPr>
  </w:style>
  <w:style w:type="character" w:styleId="Tekstvantijdelijkeaanduiding">
    <w:name w:val="Placeholder Text"/>
    <w:uiPriority w:val="99"/>
    <w:semiHidden/>
    <w:rsid w:val="00E62566"/>
    <w:rPr>
      <w:rFonts w:ascii="Verdana" w:hAnsi="Verdana"/>
      <w:color w:val="808080"/>
    </w:rPr>
  </w:style>
  <w:style w:type="character" w:styleId="Zwaar">
    <w:name w:val="Strong"/>
    <w:semiHidden/>
    <w:qFormat/>
    <w:rsid w:val="00E62566"/>
    <w:rPr>
      <w:rFonts w:ascii="Verdana" w:hAnsi="Verdana"/>
      <w:b/>
      <w:bCs/>
    </w:rPr>
  </w:style>
  <w:style w:type="character" w:styleId="Subtielebenadrukking">
    <w:name w:val="Subtle Emphasis"/>
    <w:uiPriority w:val="19"/>
    <w:semiHidden/>
    <w:qFormat/>
    <w:rsid w:val="00E62566"/>
    <w:rPr>
      <w:rFonts w:ascii="Verdana" w:hAnsi="Verdana"/>
      <w:i/>
      <w:iCs/>
      <w:color w:val="808080"/>
    </w:rPr>
  </w:style>
  <w:style w:type="character" w:styleId="Subtieleverwijzing">
    <w:name w:val="Subtle Reference"/>
    <w:uiPriority w:val="31"/>
    <w:semiHidden/>
    <w:qFormat/>
    <w:rsid w:val="00E62566"/>
    <w:rPr>
      <w:rFonts w:ascii="Verdana" w:hAnsi="Verdana"/>
      <w:smallCaps/>
      <w:color w:val="C0504D"/>
      <w:u w:val="single"/>
    </w:rPr>
  </w:style>
  <w:style w:type="paragraph" w:styleId="Kopbronvermelding">
    <w:name w:val="toa heading"/>
    <w:basedOn w:val="Standaard"/>
    <w:next w:val="Standaard"/>
    <w:semiHidden/>
    <w:rsid w:val="00E62566"/>
    <w:pPr>
      <w:spacing w:before="120"/>
    </w:pPr>
    <w:rPr>
      <w:b/>
      <w:bCs/>
      <w:sz w:val="24"/>
      <w:szCs w:val="24"/>
    </w:rPr>
  </w:style>
  <w:style w:type="paragraph" w:styleId="Kopvaninhoudsopgave">
    <w:name w:val="TOC Heading"/>
    <w:basedOn w:val="Kop1"/>
    <w:next w:val="Standaard"/>
    <w:uiPriority w:val="39"/>
    <w:semiHidden/>
    <w:qFormat/>
    <w:rsid w:val="00E62566"/>
    <w:pPr>
      <w:keepLines/>
      <w:numPr>
        <w:numId w:val="0"/>
      </w:numPr>
      <w:contextualSpacing w:val="0"/>
      <w:outlineLvl w:val="9"/>
    </w:pPr>
    <w:rPr>
      <w:rFonts w:asciiTheme="majorHAnsi" w:hAnsiTheme="majorHAnsi" w:cs="Times New Roman"/>
      <w:spacing w:val="60"/>
      <w:kern w:val="0"/>
      <w:szCs w:val="28"/>
      <w:lang w:eastAsia="nl-NL"/>
    </w:rPr>
  </w:style>
  <w:style w:type="paragraph" w:customStyle="1" w:styleId="MIColofon">
    <w:name w:val="MI_Colofon"/>
    <w:basedOn w:val="Standaard"/>
    <w:qFormat/>
    <w:rsid w:val="00E62566"/>
    <w:rPr>
      <w:sz w:val="18"/>
    </w:rPr>
  </w:style>
  <w:style w:type="paragraph" w:customStyle="1" w:styleId="MIInhoudsopgave">
    <w:name w:val="MI_Inhoudsopgave"/>
    <w:basedOn w:val="Standaard"/>
    <w:qFormat/>
    <w:rsid w:val="00BE6A7A"/>
    <w:pPr>
      <w:ind w:left="284" w:right="284"/>
    </w:pPr>
    <w:rPr>
      <w:b/>
      <w:caps/>
      <w:noProof/>
      <w:color w:val="FFFFFF" w:themeColor="background1"/>
      <w:spacing w:val="20"/>
      <w:sz w:val="24"/>
      <w:lang w:eastAsia="nl-NL"/>
    </w:rPr>
  </w:style>
  <w:style w:type="paragraph" w:customStyle="1" w:styleId="MIInhoudsopgave2">
    <w:name w:val="MI_Inhoudsopgave2"/>
    <w:basedOn w:val="MIInhoudsopgave"/>
    <w:qFormat/>
    <w:rsid w:val="006B313D"/>
    <w:pPr>
      <w:spacing w:line="240" w:lineRule="auto"/>
      <w:jc w:val="right"/>
    </w:pPr>
    <w:rPr>
      <w:b w:val="0"/>
      <w:caps w:val="0"/>
      <w:sz w:val="26"/>
    </w:rPr>
  </w:style>
  <w:style w:type="paragraph" w:customStyle="1" w:styleId="MIInhoudsopgave3">
    <w:name w:val="MI_Inhoudsopgave3"/>
    <w:basedOn w:val="MIInhoudsopgave"/>
    <w:qFormat/>
    <w:rsid w:val="006B313D"/>
    <w:pPr>
      <w:spacing w:line="560" w:lineRule="exact"/>
    </w:pPr>
    <w:rPr>
      <w:sz w:val="30"/>
    </w:rPr>
  </w:style>
  <w:style w:type="paragraph" w:customStyle="1" w:styleId="MIInhoudsopgaveKop">
    <w:name w:val="MI_InhoudsopgaveKop"/>
    <w:basedOn w:val="Standaard"/>
    <w:qFormat/>
    <w:rsid w:val="000624D8"/>
    <w:pPr>
      <w:spacing w:before="280" w:after="560"/>
      <w:outlineLvl w:val="0"/>
    </w:pPr>
    <w:rPr>
      <w:rFonts w:asciiTheme="majorHAnsi" w:hAnsiTheme="majorHAnsi"/>
      <w:caps/>
      <w:color w:val="0082A6" w:themeColor="text2"/>
      <w:spacing w:val="20"/>
      <w:sz w:val="60"/>
    </w:rPr>
  </w:style>
  <w:style w:type="paragraph" w:customStyle="1" w:styleId="MILeeswijserTitle">
    <w:name w:val="MI_LeeswijserTitle"/>
    <w:basedOn w:val="Standaard"/>
    <w:qFormat/>
    <w:rsid w:val="006F42FD"/>
    <w:pPr>
      <w:spacing w:before="1120" w:after="560"/>
      <w:outlineLvl w:val="0"/>
    </w:pPr>
    <w:rPr>
      <w:caps/>
      <w:color w:val="FFFFFF" w:themeColor="background1"/>
      <w:spacing w:val="20"/>
      <w:sz w:val="60"/>
    </w:rPr>
  </w:style>
  <w:style w:type="paragraph" w:customStyle="1" w:styleId="MILeeswijzer">
    <w:name w:val="MI_Leeswijzer"/>
    <w:basedOn w:val="Standaard"/>
    <w:qFormat/>
    <w:rsid w:val="006F42FD"/>
    <w:pPr>
      <w:spacing w:line="360" w:lineRule="auto"/>
    </w:pPr>
    <w:rPr>
      <w:rFonts w:asciiTheme="majorHAnsi" w:hAnsiTheme="majorHAnsi"/>
      <w:color w:val="FFFFFF" w:themeColor="background1"/>
      <w:sz w:val="34"/>
    </w:rPr>
  </w:style>
  <w:style w:type="paragraph" w:customStyle="1" w:styleId="MIBijlage">
    <w:name w:val="MI_Bijlage"/>
    <w:basedOn w:val="Standaard"/>
    <w:next w:val="Standaard"/>
    <w:qFormat/>
    <w:rsid w:val="00E76E65"/>
    <w:pPr>
      <w:pageBreakBefore/>
      <w:numPr>
        <w:numId w:val="4"/>
      </w:numPr>
      <w:spacing w:after="560"/>
      <w:outlineLvl w:val="0"/>
    </w:pPr>
    <w:rPr>
      <w:rFonts w:eastAsia="Times New Roman" w:cs="Times New Roman"/>
      <w:caps/>
      <w:color w:val="0082A6" w:themeColor="text2"/>
      <w:spacing w:val="60"/>
      <w:sz w:val="40"/>
      <w:szCs w:val="19"/>
      <w:lang w:eastAsia="nl-NL"/>
    </w:rPr>
  </w:style>
  <w:style w:type="paragraph" w:customStyle="1" w:styleId="MIBijlage2">
    <w:name w:val="MI_Bijlage2"/>
    <w:basedOn w:val="Standaard"/>
    <w:next w:val="Standaard"/>
    <w:qFormat/>
    <w:rsid w:val="000A6AA8"/>
    <w:pPr>
      <w:numPr>
        <w:ilvl w:val="1"/>
        <w:numId w:val="4"/>
      </w:numPr>
      <w:spacing w:before="280"/>
      <w:outlineLvl w:val="1"/>
    </w:pPr>
    <w:rPr>
      <w:rFonts w:eastAsia="Times New Roman" w:cs="Times New Roman"/>
      <w:b/>
      <w:caps/>
      <w:color w:val="883486" w:themeColor="background2"/>
      <w:spacing w:val="20"/>
      <w:sz w:val="26"/>
      <w:szCs w:val="19"/>
      <w:lang w:eastAsia="nl-NL"/>
    </w:rPr>
  </w:style>
  <w:style w:type="paragraph" w:customStyle="1" w:styleId="MIBijlage3">
    <w:name w:val="MI_Bijlage3"/>
    <w:basedOn w:val="Standaard"/>
    <w:next w:val="Standaard"/>
    <w:qFormat/>
    <w:rsid w:val="000A6AA8"/>
    <w:pPr>
      <w:keepNext/>
      <w:numPr>
        <w:ilvl w:val="2"/>
        <w:numId w:val="4"/>
      </w:numPr>
      <w:spacing w:before="280"/>
      <w:outlineLvl w:val="2"/>
    </w:pPr>
    <w:rPr>
      <w:rFonts w:eastAsia="Times New Roman" w:cs="Times New Roman"/>
      <w:b/>
      <w:color w:val="883486" w:themeColor="background2"/>
      <w:szCs w:val="19"/>
      <w:lang w:eastAsia="nl-NL"/>
    </w:rPr>
  </w:style>
  <w:style w:type="paragraph" w:customStyle="1" w:styleId="MIQuote">
    <w:name w:val="MI_Quote"/>
    <w:basedOn w:val="Standaard"/>
    <w:qFormat/>
    <w:rsid w:val="00C64C98"/>
    <w:pPr>
      <w:spacing w:line="240" w:lineRule="auto"/>
    </w:pPr>
    <w:rPr>
      <w:color w:val="FFFFFF" w:themeColor="background1"/>
    </w:rPr>
  </w:style>
  <w:style w:type="paragraph" w:customStyle="1" w:styleId="MIQuoteKop">
    <w:name w:val="MI_Quote_Kop"/>
    <w:basedOn w:val="MIQuote"/>
    <w:qFormat/>
    <w:rsid w:val="00C64C98"/>
    <w:pPr>
      <w:spacing w:after="240" w:line="480" w:lineRule="atLeast"/>
    </w:pPr>
    <w:rPr>
      <w:sz w:val="44"/>
    </w:rPr>
  </w:style>
  <w:style w:type="numbering" w:customStyle="1" w:styleId="MINummering">
    <w:name w:val="MI_Nummering"/>
    <w:uiPriority w:val="99"/>
    <w:rsid w:val="00B718BC"/>
    <w:pPr>
      <w:numPr>
        <w:numId w:val="6"/>
      </w:numPr>
    </w:pPr>
  </w:style>
  <w:style w:type="paragraph" w:customStyle="1" w:styleId="MIZN1">
    <w:name w:val="MI_ZN1"/>
    <w:basedOn w:val="Kop1"/>
    <w:next w:val="Standaard"/>
    <w:qFormat/>
    <w:rsid w:val="003A0C01"/>
    <w:pPr>
      <w:numPr>
        <w:numId w:val="0"/>
      </w:numPr>
    </w:pPr>
  </w:style>
  <w:style w:type="paragraph" w:customStyle="1" w:styleId="MIZN2">
    <w:name w:val="MI_ZN2"/>
    <w:basedOn w:val="Kop2"/>
    <w:next w:val="Standaard"/>
    <w:qFormat/>
    <w:rsid w:val="003A0C01"/>
    <w:pPr>
      <w:numPr>
        <w:ilvl w:val="0"/>
        <w:numId w:val="0"/>
      </w:numPr>
    </w:pPr>
  </w:style>
  <w:style w:type="paragraph" w:customStyle="1" w:styleId="MIZN3">
    <w:name w:val="MI_ZN3"/>
    <w:basedOn w:val="Kop3"/>
    <w:next w:val="Standaard"/>
    <w:qFormat/>
    <w:rsid w:val="003A0C01"/>
    <w:pPr>
      <w:numPr>
        <w:ilvl w:val="0"/>
        <w:numId w:val="0"/>
      </w:numPr>
    </w:pPr>
  </w:style>
  <w:style w:type="paragraph" w:styleId="Inhopg5">
    <w:name w:val="toc 5"/>
    <w:basedOn w:val="Standaard"/>
    <w:next w:val="Standaard"/>
    <w:uiPriority w:val="39"/>
    <w:rsid w:val="00AE49B0"/>
    <w:pPr>
      <w:tabs>
        <w:tab w:val="right" w:pos="8505"/>
      </w:tabs>
      <w:spacing w:before="280"/>
      <w:ind w:left="1134" w:right="1134"/>
    </w:pPr>
    <w:rPr>
      <w:b/>
      <w:color w:val="883486" w:themeColor="accent2"/>
      <w:spacing w:val="20"/>
      <w:sz w:val="22"/>
    </w:rPr>
  </w:style>
  <w:style w:type="paragraph" w:styleId="Inhopg6">
    <w:name w:val="toc 6"/>
    <w:basedOn w:val="Standaard"/>
    <w:next w:val="Standaard"/>
    <w:uiPriority w:val="39"/>
    <w:rsid w:val="00AE49B0"/>
    <w:pPr>
      <w:tabs>
        <w:tab w:val="right" w:pos="8505"/>
      </w:tabs>
      <w:ind w:left="1134" w:right="1134"/>
    </w:pPr>
  </w:style>
  <w:style w:type="paragraph" w:styleId="Inhopg7">
    <w:name w:val="toc 7"/>
    <w:basedOn w:val="Standaard"/>
    <w:next w:val="Standaard"/>
    <w:uiPriority w:val="39"/>
    <w:rsid w:val="00AE49B0"/>
    <w:pPr>
      <w:tabs>
        <w:tab w:val="right" w:pos="8505"/>
      </w:tabs>
      <w:ind w:left="1134" w:right="1134"/>
    </w:pPr>
  </w:style>
  <w:style w:type="character" w:styleId="Onopgelostemelding">
    <w:name w:val="Unresolved Mention"/>
    <w:basedOn w:val="Standaardalinea-lettertype"/>
    <w:uiPriority w:val="99"/>
    <w:semiHidden/>
    <w:unhideWhenUsed/>
    <w:rsid w:val="00B424DF"/>
    <w:rPr>
      <w:color w:val="605E5C"/>
      <w:shd w:val="clear" w:color="auto" w:fill="E1DFDD"/>
      <w:lang w:val="nl-NL"/>
    </w:rPr>
  </w:style>
  <w:style w:type="paragraph" w:customStyle="1" w:styleId="MINummering1">
    <w:name w:val="MI_Nummering1"/>
    <w:basedOn w:val="Lijstalinea"/>
    <w:qFormat/>
    <w:rsid w:val="00DF5607"/>
    <w:pPr>
      <w:ind w:left="284" w:hanging="284"/>
    </w:pPr>
  </w:style>
  <w:style w:type="paragraph" w:styleId="Voetnoottekst">
    <w:name w:val="footnote text"/>
    <w:basedOn w:val="Standaard"/>
    <w:link w:val="VoetnoottekstChar"/>
    <w:uiPriority w:val="1"/>
    <w:semiHidden/>
    <w:unhideWhenUsed/>
    <w:rsid w:val="00D97C89"/>
    <w:pPr>
      <w:spacing w:line="240" w:lineRule="auto"/>
    </w:pPr>
    <w:rPr>
      <w:rFonts w:ascii="Lucida Sans" w:hAnsi="Lucida Sans"/>
      <w:sz w:val="20"/>
      <w:szCs w:val="20"/>
    </w:rPr>
  </w:style>
  <w:style w:type="character" w:customStyle="1" w:styleId="VoetnoottekstChar">
    <w:name w:val="Voetnoottekst Char"/>
    <w:basedOn w:val="Standaardalinea-lettertype"/>
    <w:link w:val="Voetnoottekst"/>
    <w:uiPriority w:val="1"/>
    <w:semiHidden/>
    <w:rsid w:val="00D97C89"/>
    <w:rPr>
      <w:rFonts w:ascii="Lucida Sans" w:hAnsi="Lucida Sans"/>
      <w:sz w:val="20"/>
      <w:szCs w:val="20"/>
      <w:lang w:val="nl-NL"/>
    </w:rPr>
  </w:style>
  <w:style w:type="paragraph" w:styleId="Tekstopmerking">
    <w:name w:val="annotation text"/>
    <w:basedOn w:val="Standaard"/>
    <w:link w:val="TekstopmerkingChar"/>
    <w:uiPriority w:val="99"/>
    <w:semiHidden/>
    <w:rsid w:val="00995A5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95A55"/>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995A55"/>
    <w:rPr>
      <w:b/>
      <w:bCs/>
    </w:rPr>
  </w:style>
  <w:style w:type="character" w:customStyle="1" w:styleId="OnderwerpvanopmerkingChar">
    <w:name w:val="Onderwerp van opmerking Char"/>
    <w:basedOn w:val="TekstopmerkingChar"/>
    <w:link w:val="Onderwerpvanopmerking"/>
    <w:uiPriority w:val="99"/>
    <w:semiHidden/>
    <w:rsid w:val="00995A55"/>
    <w:rPr>
      <w:b/>
      <w:bCs/>
      <w:sz w:val="20"/>
      <w:szCs w:val="20"/>
      <w:lang w:val="nl-NL"/>
    </w:rPr>
  </w:style>
  <w:style w:type="character" w:customStyle="1" w:styleId="cf01">
    <w:name w:val="cf01"/>
    <w:basedOn w:val="Standaardalinea-lettertype"/>
    <w:rsid w:val="0030656D"/>
    <w:rPr>
      <w:rFonts w:ascii="Segoe UI" w:hAnsi="Segoe UI" w:cs="Segoe UI" w:hint="default"/>
      <w:sz w:val="18"/>
      <w:szCs w:val="18"/>
    </w:rPr>
  </w:style>
  <w:style w:type="paragraph" w:customStyle="1" w:styleId="pf0">
    <w:name w:val="pf0"/>
    <w:basedOn w:val="Standaard"/>
    <w:rsid w:val="001D516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2D2100"/>
    <w:pPr>
      <w:spacing w:line="240" w:lineRule="auto"/>
    </w:pPr>
    <w:rPr>
      <w:rFonts w:eastAsiaTheme="minorEastAsia"/>
      <w:sz w:val="22"/>
      <w:szCs w:val="22"/>
      <w:lang w:val="nl-NL" w:eastAsia="nl-NL"/>
    </w:rPr>
  </w:style>
  <w:style w:type="character" w:customStyle="1" w:styleId="GeenafstandChar">
    <w:name w:val="Geen afstand Char"/>
    <w:basedOn w:val="Standaardalinea-lettertype"/>
    <w:link w:val="Geenafstand"/>
    <w:uiPriority w:val="1"/>
    <w:rsid w:val="002D2100"/>
    <w:rPr>
      <w:rFonts w:eastAsiaTheme="minorEastAsia"/>
      <w:sz w:val="22"/>
      <w:szCs w:val="22"/>
      <w:lang w:val="nl-NL" w:eastAsia="nl-NL"/>
    </w:rPr>
  </w:style>
  <w:style w:type="paragraph" w:styleId="Revisie">
    <w:name w:val="Revision"/>
    <w:hidden/>
    <w:uiPriority w:val="99"/>
    <w:semiHidden/>
    <w:rsid w:val="007C3D0C"/>
    <w:pPr>
      <w:spacing w:line="240" w:lineRule="auto"/>
    </w:pPr>
    <w:rPr>
      <w:szCs w:val="17"/>
      <w:lang w:val="nl-NL"/>
    </w:rPr>
  </w:style>
  <w:style w:type="character" w:styleId="Vermelding">
    <w:name w:val="Mention"/>
    <w:basedOn w:val="Standaardalinea-lettertype"/>
    <w:uiPriority w:val="99"/>
    <w:unhideWhenUsed/>
    <w:rsid w:val="007073B0"/>
    <w:rPr>
      <w:color w:val="2B579A"/>
      <w:shd w:val="clear" w:color="auto" w:fill="E1DFDD"/>
    </w:rPr>
  </w:style>
  <w:style w:type="character" w:customStyle="1" w:styleId="normaltextrun">
    <w:name w:val="normaltextrun"/>
    <w:basedOn w:val="Standaardalinea-lettertype"/>
    <w:rsid w:val="004A4BCC"/>
  </w:style>
  <w:style w:type="character" w:customStyle="1" w:styleId="eop">
    <w:name w:val="eop"/>
    <w:basedOn w:val="Standaardalinea-lettertype"/>
    <w:rsid w:val="004A4B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503217">
      <w:bodyDiv w:val="1"/>
      <w:marLeft w:val="0"/>
      <w:marRight w:val="0"/>
      <w:marTop w:val="0"/>
      <w:marBottom w:val="0"/>
      <w:divBdr>
        <w:top w:val="none" w:sz="0" w:space="0" w:color="auto"/>
        <w:left w:val="none" w:sz="0" w:space="0" w:color="auto"/>
        <w:bottom w:val="none" w:sz="0" w:space="0" w:color="auto"/>
        <w:right w:val="none" w:sz="0" w:space="0" w:color="auto"/>
      </w:divBdr>
      <w:divsChild>
        <w:div w:id="1903640">
          <w:marLeft w:val="0"/>
          <w:marRight w:val="0"/>
          <w:marTop w:val="0"/>
          <w:marBottom w:val="0"/>
          <w:divBdr>
            <w:top w:val="none" w:sz="0" w:space="0" w:color="auto"/>
            <w:left w:val="none" w:sz="0" w:space="0" w:color="auto"/>
            <w:bottom w:val="none" w:sz="0" w:space="0" w:color="auto"/>
            <w:right w:val="none" w:sz="0" w:space="0" w:color="auto"/>
          </w:divBdr>
        </w:div>
        <w:div w:id="27606233">
          <w:marLeft w:val="0"/>
          <w:marRight w:val="0"/>
          <w:marTop w:val="0"/>
          <w:marBottom w:val="0"/>
          <w:divBdr>
            <w:top w:val="none" w:sz="0" w:space="0" w:color="auto"/>
            <w:left w:val="none" w:sz="0" w:space="0" w:color="auto"/>
            <w:bottom w:val="none" w:sz="0" w:space="0" w:color="auto"/>
            <w:right w:val="none" w:sz="0" w:space="0" w:color="auto"/>
          </w:divBdr>
        </w:div>
        <w:div w:id="396587755">
          <w:marLeft w:val="0"/>
          <w:marRight w:val="0"/>
          <w:marTop w:val="0"/>
          <w:marBottom w:val="0"/>
          <w:divBdr>
            <w:top w:val="none" w:sz="0" w:space="0" w:color="auto"/>
            <w:left w:val="none" w:sz="0" w:space="0" w:color="auto"/>
            <w:bottom w:val="none" w:sz="0" w:space="0" w:color="auto"/>
            <w:right w:val="none" w:sz="0" w:space="0" w:color="auto"/>
          </w:divBdr>
        </w:div>
        <w:div w:id="577440765">
          <w:marLeft w:val="0"/>
          <w:marRight w:val="0"/>
          <w:marTop w:val="0"/>
          <w:marBottom w:val="0"/>
          <w:divBdr>
            <w:top w:val="none" w:sz="0" w:space="0" w:color="auto"/>
            <w:left w:val="none" w:sz="0" w:space="0" w:color="auto"/>
            <w:bottom w:val="none" w:sz="0" w:space="0" w:color="auto"/>
            <w:right w:val="none" w:sz="0" w:space="0" w:color="auto"/>
          </w:divBdr>
        </w:div>
        <w:div w:id="678001736">
          <w:marLeft w:val="0"/>
          <w:marRight w:val="0"/>
          <w:marTop w:val="0"/>
          <w:marBottom w:val="0"/>
          <w:divBdr>
            <w:top w:val="none" w:sz="0" w:space="0" w:color="auto"/>
            <w:left w:val="none" w:sz="0" w:space="0" w:color="auto"/>
            <w:bottom w:val="none" w:sz="0" w:space="0" w:color="auto"/>
            <w:right w:val="none" w:sz="0" w:space="0" w:color="auto"/>
          </w:divBdr>
        </w:div>
        <w:div w:id="856886340">
          <w:marLeft w:val="0"/>
          <w:marRight w:val="0"/>
          <w:marTop w:val="0"/>
          <w:marBottom w:val="0"/>
          <w:divBdr>
            <w:top w:val="none" w:sz="0" w:space="0" w:color="auto"/>
            <w:left w:val="none" w:sz="0" w:space="0" w:color="auto"/>
            <w:bottom w:val="none" w:sz="0" w:space="0" w:color="auto"/>
            <w:right w:val="none" w:sz="0" w:space="0" w:color="auto"/>
          </w:divBdr>
        </w:div>
        <w:div w:id="901796927">
          <w:marLeft w:val="0"/>
          <w:marRight w:val="0"/>
          <w:marTop w:val="0"/>
          <w:marBottom w:val="0"/>
          <w:divBdr>
            <w:top w:val="none" w:sz="0" w:space="0" w:color="auto"/>
            <w:left w:val="none" w:sz="0" w:space="0" w:color="auto"/>
            <w:bottom w:val="none" w:sz="0" w:space="0" w:color="auto"/>
            <w:right w:val="none" w:sz="0" w:space="0" w:color="auto"/>
          </w:divBdr>
        </w:div>
        <w:div w:id="1578054423">
          <w:marLeft w:val="0"/>
          <w:marRight w:val="0"/>
          <w:marTop w:val="0"/>
          <w:marBottom w:val="0"/>
          <w:divBdr>
            <w:top w:val="none" w:sz="0" w:space="0" w:color="auto"/>
            <w:left w:val="none" w:sz="0" w:space="0" w:color="auto"/>
            <w:bottom w:val="none" w:sz="0" w:space="0" w:color="auto"/>
            <w:right w:val="none" w:sz="0" w:space="0" w:color="auto"/>
          </w:divBdr>
        </w:div>
        <w:div w:id="2104260713">
          <w:marLeft w:val="0"/>
          <w:marRight w:val="0"/>
          <w:marTop w:val="0"/>
          <w:marBottom w:val="0"/>
          <w:divBdr>
            <w:top w:val="none" w:sz="0" w:space="0" w:color="auto"/>
            <w:left w:val="none" w:sz="0" w:space="0" w:color="auto"/>
            <w:bottom w:val="none" w:sz="0" w:space="0" w:color="auto"/>
            <w:right w:val="none" w:sz="0" w:space="0" w:color="auto"/>
          </w:divBdr>
        </w:div>
        <w:div w:id="2122336368">
          <w:marLeft w:val="0"/>
          <w:marRight w:val="0"/>
          <w:marTop w:val="0"/>
          <w:marBottom w:val="0"/>
          <w:divBdr>
            <w:top w:val="none" w:sz="0" w:space="0" w:color="auto"/>
            <w:left w:val="none" w:sz="0" w:space="0" w:color="auto"/>
            <w:bottom w:val="none" w:sz="0" w:space="0" w:color="auto"/>
            <w:right w:val="none" w:sz="0" w:space="0" w:color="auto"/>
          </w:divBdr>
        </w:div>
      </w:divsChild>
    </w:div>
    <w:div w:id="163710006">
      <w:bodyDiv w:val="1"/>
      <w:marLeft w:val="0"/>
      <w:marRight w:val="0"/>
      <w:marTop w:val="0"/>
      <w:marBottom w:val="0"/>
      <w:divBdr>
        <w:top w:val="none" w:sz="0" w:space="0" w:color="auto"/>
        <w:left w:val="none" w:sz="0" w:space="0" w:color="auto"/>
        <w:bottom w:val="none" w:sz="0" w:space="0" w:color="auto"/>
        <w:right w:val="none" w:sz="0" w:space="0" w:color="auto"/>
      </w:divBdr>
    </w:div>
    <w:div w:id="192891701">
      <w:bodyDiv w:val="1"/>
      <w:marLeft w:val="0"/>
      <w:marRight w:val="0"/>
      <w:marTop w:val="0"/>
      <w:marBottom w:val="0"/>
      <w:divBdr>
        <w:top w:val="none" w:sz="0" w:space="0" w:color="auto"/>
        <w:left w:val="none" w:sz="0" w:space="0" w:color="auto"/>
        <w:bottom w:val="none" w:sz="0" w:space="0" w:color="auto"/>
        <w:right w:val="none" w:sz="0" w:space="0" w:color="auto"/>
      </w:divBdr>
      <w:divsChild>
        <w:div w:id="381444219">
          <w:marLeft w:val="0"/>
          <w:marRight w:val="0"/>
          <w:marTop w:val="0"/>
          <w:marBottom w:val="0"/>
          <w:divBdr>
            <w:top w:val="none" w:sz="0" w:space="0" w:color="auto"/>
            <w:left w:val="none" w:sz="0" w:space="0" w:color="auto"/>
            <w:bottom w:val="none" w:sz="0" w:space="0" w:color="auto"/>
            <w:right w:val="none" w:sz="0" w:space="0" w:color="auto"/>
          </w:divBdr>
        </w:div>
        <w:div w:id="874074918">
          <w:marLeft w:val="0"/>
          <w:marRight w:val="0"/>
          <w:marTop w:val="0"/>
          <w:marBottom w:val="0"/>
          <w:divBdr>
            <w:top w:val="none" w:sz="0" w:space="0" w:color="auto"/>
            <w:left w:val="none" w:sz="0" w:space="0" w:color="auto"/>
            <w:bottom w:val="none" w:sz="0" w:space="0" w:color="auto"/>
            <w:right w:val="none" w:sz="0" w:space="0" w:color="auto"/>
          </w:divBdr>
        </w:div>
        <w:div w:id="1544709865">
          <w:marLeft w:val="0"/>
          <w:marRight w:val="0"/>
          <w:marTop w:val="0"/>
          <w:marBottom w:val="0"/>
          <w:divBdr>
            <w:top w:val="none" w:sz="0" w:space="0" w:color="auto"/>
            <w:left w:val="none" w:sz="0" w:space="0" w:color="auto"/>
            <w:bottom w:val="none" w:sz="0" w:space="0" w:color="auto"/>
            <w:right w:val="none" w:sz="0" w:space="0" w:color="auto"/>
          </w:divBdr>
        </w:div>
      </w:divsChild>
    </w:div>
    <w:div w:id="266667719">
      <w:bodyDiv w:val="1"/>
      <w:marLeft w:val="0"/>
      <w:marRight w:val="0"/>
      <w:marTop w:val="0"/>
      <w:marBottom w:val="0"/>
      <w:divBdr>
        <w:top w:val="none" w:sz="0" w:space="0" w:color="auto"/>
        <w:left w:val="none" w:sz="0" w:space="0" w:color="auto"/>
        <w:bottom w:val="none" w:sz="0" w:space="0" w:color="auto"/>
        <w:right w:val="none" w:sz="0" w:space="0" w:color="auto"/>
      </w:divBdr>
      <w:divsChild>
        <w:div w:id="1359508949">
          <w:marLeft w:val="0"/>
          <w:marRight w:val="0"/>
          <w:marTop w:val="0"/>
          <w:marBottom w:val="0"/>
          <w:divBdr>
            <w:top w:val="none" w:sz="0" w:space="0" w:color="auto"/>
            <w:left w:val="none" w:sz="0" w:space="0" w:color="auto"/>
            <w:bottom w:val="none" w:sz="0" w:space="0" w:color="auto"/>
            <w:right w:val="none" w:sz="0" w:space="0" w:color="auto"/>
          </w:divBdr>
        </w:div>
        <w:div w:id="1584874030">
          <w:marLeft w:val="0"/>
          <w:marRight w:val="0"/>
          <w:marTop w:val="0"/>
          <w:marBottom w:val="0"/>
          <w:divBdr>
            <w:top w:val="none" w:sz="0" w:space="0" w:color="auto"/>
            <w:left w:val="none" w:sz="0" w:space="0" w:color="auto"/>
            <w:bottom w:val="none" w:sz="0" w:space="0" w:color="auto"/>
            <w:right w:val="none" w:sz="0" w:space="0" w:color="auto"/>
          </w:divBdr>
        </w:div>
        <w:div w:id="2079159116">
          <w:marLeft w:val="0"/>
          <w:marRight w:val="0"/>
          <w:marTop w:val="0"/>
          <w:marBottom w:val="0"/>
          <w:divBdr>
            <w:top w:val="none" w:sz="0" w:space="0" w:color="auto"/>
            <w:left w:val="none" w:sz="0" w:space="0" w:color="auto"/>
            <w:bottom w:val="none" w:sz="0" w:space="0" w:color="auto"/>
            <w:right w:val="none" w:sz="0" w:space="0" w:color="auto"/>
          </w:divBdr>
        </w:div>
      </w:divsChild>
    </w:div>
    <w:div w:id="315496802">
      <w:bodyDiv w:val="1"/>
      <w:marLeft w:val="0"/>
      <w:marRight w:val="0"/>
      <w:marTop w:val="0"/>
      <w:marBottom w:val="0"/>
      <w:divBdr>
        <w:top w:val="none" w:sz="0" w:space="0" w:color="auto"/>
        <w:left w:val="none" w:sz="0" w:space="0" w:color="auto"/>
        <w:bottom w:val="none" w:sz="0" w:space="0" w:color="auto"/>
        <w:right w:val="none" w:sz="0" w:space="0" w:color="auto"/>
      </w:divBdr>
      <w:divsChild>
        <w:div w:id="476608210">
          <w:marLeft w:val="0"/>
          <w:marRight w:val="0"/>
          <w:marTop w:val="0"/>
          <w:marBottom w:val="0"/>
          <w:divBdr>
            <w:top w:val="none" w:sz="0" w:space="0" w:color="auto"/>
            <w:left w:val="none" w:sz="0" w:space="0" w:color="auto"/>
            <w:bottom w:val="none" w:sz="0" w:space="0" w:color="auto"/>
            <w:right w:val="none" w:sz="0" w:space="0" w:color="auto"/>
          </w:divBdr>
        </w:div>
        <w:div w:id="981889776">
          <w:marLeft w:val="0"/>
          <w:marRight w:val="0"/>
          <w:marTop w:val="0"/>
          <w:marBottom w:val="0"/>
          <w:divBdr>
            <w:top w:val="none" w:sz="0" w:space="0" w:color="auto"/>
            <w:left w:val="none" w:sz="0" w:space="0" w:color="auto"/>
            <w:bottom w:val="none" w:sz="0" w:space="0" w:color="auto"/>
            <w:right w:val="none" w:sz="0" w:space="0" w:color="auto"/>
          </w:divBdr>
        </w:div>
      </w:divsChild>
    </w:div>
    <w:div w:id="402604484">
      <w:bodyDiv w:val="1"/>
      <w:marLeft w:val="0"/>
      <w:marRight w:val="0"/>
      <w:marTop w:val="0"/>
      <w:marBottom w:val="0"/>
      <w:divBdr>
        <w:top w:val="none" w:sz="0" w:space="0" w:color="auto"/>
        <w:left w:val="none" w:sz="0" w:space="0" w:color="auto"/>
        <w:bottom w:val="none" w:sz="0" w:space="0" w:color="auto"/>
        <w:right w:val="none" w:sz="0" w:space="0" w:color="auto"/>
      </w:divBdr>
    </w:div>
    <w:div w:id="451679315">
      <w:bodyDiv w:val="1"/>
      <w:marLeft w:val="0"/>
      <w:marRight w:val="0"/>
      <w:marTop w:val="0"/>
      <w:marBottom w:val="0"/>
      <w:divBdr>
        <w:top w:val="none" w:sz="0" w:space="0" w:color="auto"/>
        <w:left w:val="none" w:sz="0" w:space="0" w:color="auto"/>
        <w:bottom w:val="none" w:sz="0" w:space="0" w:color="auto"/>
        <w:right w:val="none" w:sz="0" w:space="0" w:color="auto"/>
      </w:divBdr>
    </w:div>
    <w:div w:id="461117340">
      <w:bodyDiv w:val="1"/>
      <w:marLeft w:val="0"/>
      <w:marRight w:val="0"/>
      <w:marTop w:val="0"/>
      <w:marBottom w:val="0"/>
      <w:divBdr>
        <w:top w:val="none" w:sz="0" w:space="0" w:color="auto"/>
        <w:left w:val="none" w:sz="0" w:space="0" w:color="auto"/>
        <w:bottom w:val="none" w:sz="0" w:space="0" w:color="auto"/>
        <w:right w:val="none" w:sz="0" w:space="0" w:color="auto"/>
      </w:divBdr>
      <w:divsChild>
        <w:div w:id="94862861">
          <w:marLeft w:val="0"/>
          <w:marRight w:val="0"/>
          <w:marTop w:val="0"/>
          <w:marBottom w:val="0"/>
          <w:divBdr>
            <w:top w:val="none" w:sz="0" w:space="0" w:color="auto"/>
            <w:left w:val="none" w:sz="0" w:space="0" w:color="auto"/>
            <w:bottom w:val="none" w:sz="0" w:space="0" w:color="auto"/>
            <w:right w:val="none" w:sz="0" w:space="0" w:color="auto"/>
          </w:divBdr>
        </w:div>
        <w:div w:id="299041169">
          <w:marLeft w:val="0"/>
          <w:marRight w:val="0"/>
          <w:marTop w:val="0"/>
          <w:marBottom w:val="0"/>
          <w:divBdr>
            <w:top w:val="none" w:sz="0" w:space="0" w:color="auto"/>
            <w:left w:val="none" w:sz="0" w:space="0" w:color="auto"/>
            <w:bottom w:val="none" w:sz="0" w:space="0" w:color="auto"/>
            <w:right w:val="none" w:sz="0" w:space="0" w:color="auto"/>
          </w:divBdr>
        </w:div>
        <w:div w:id="442656553">
          <w:marLeft w:val="0"/>
          <w:marRight w:val="0"/>
          <w:marTop w:val="0"/>
          <w:marBottom w:val="0"/>
          <w:divBdr>
            <w:top w:val="none" w:sz="0" w:space="0" w:color="auto"/>
            <w:left w:val="none" w:sz="0" w:space="0" w:color="auto"/>
            <w:bottom w:val="none" w:sz="0" w:space="0" w:color="auto"/>
            <w:right w:val="none" w:sz="0" w:space="0" w:color="auto"/>
          </w:divBdr>
        </w:div>
        <w:div w:id="481772938">
          <w:marLeft w:val="0"/>
          <w:marRight w:val="0"/>
          <w:marTop w:val="0"/>
          <w:marBottom w:val="0"/>
          <w:divBdr>
            <w:top w:val="none" w:sz="0" w:space="0" w:color="auto"/>
            <w:left w:val="none" w:sz="0" w:space="0" w:color="auto"/>
            <w:bottom w:val="none" w:sz="0" w:space="0" w:color="auto"/>
            <w:right w:val="none" w:sz="0" w:space="0" w:color="auto"/>
          </w:divBdr>
        </w:div>
        <w:div w:id="557742533">
          <w:marLeft w:val="0"/>
          <w:marRight w:val="0"/>
          <w:marTop w:val="0"/>
          <w:marBottom w:val="0"/>
          <w:divBdr>
            <w:top w:val="none" w:sz="0" w:space="0" w:color="auto"/>
            <w:left w:val="none" w:sz="0" w:space="0" w:color="auto"/>
            <w:bottom w:val="none" w:sz="0" w:space="0" w:color="auto"/>
            <w:right w:val="none" w:sz="0" w:space="0" w:color="auto"/>
          </w:divBdr>
        </w:div>
        <w:div w:id="622804935">
          <w:marLeft w:val="0"/>
          <w:marRight w:val="0"/>
          <w:marTop w:val="0"/>
          <w:marBottom w:val="0"/>
          <w:divBdr>
            <w:top w:val="none" w:sz="0" w:space="0" w:color="auto"/>
            <w:left w:val="none" w:sz="0" w:space="0" w:color="auto"/>
            <w:bottom w:val="none" w:sz="0" w:space="0" w:color="auto"/>
            <w:right w:val="none" w:sz="0" w:space="0" w:color="auto"/>
          </w:divBdr>
        </w:div>
        <w:div w:id="752049141">
          <w:marLeft w:val="0"/>
          <w:marRight w:val="0"/>
          <w:marTop w:val="0"/>
          <w:marBottom w:val="0"/>
          <w:divBdr>
            <w:top w:val="none" w:sz="0" w:space="0" w:color="auto"/>
            <w:left w:val="none" w:sz="0" w:space="0" w:color="auto"/>
            <w:bottom w:val="none" w:sz="0" w:space="0" w:color="auto"/>
            <w:right w:val="none" w:sz="0" w:space="0" w:color="auto"/>
          </w:divBdr>
        </w:div>
        <w:div w:id="891430653">
          <w:marLeft w:val="0"/>
          <w:marRight w:val="0"/>
          <w:marTop w:val="0"/>
          <w:marBottom w:val="0"/>
          <w:divBdr>
            <w:top w:val="none" w:sz="0" w:space="0" w:color="auto"/>
            <w:left w:val="none" w:sz="0" w:space="0" w:color="auto"/>
            <w:bottom w:val="none" w:sz="0" w:space="0" w:color="auto"/>
            <w:right w:val="none" w:sz="0" w:space="0" w:color="auto"/>
          </w:divBdr>
        </w:div>
        <w:div w:id="987973342">
          <w:marLeft w:val="0"/>
          <w:marRight w:val="0"/>
          <w:marTop w:val="0"/>
          <w:marBottom w:val="0"/>
          <w:divBdr>
            <w:top w:val="none" w:sz="0" w:space="0" w:color="auto"/>
            <w:left w:val="none" w:sz="0" w:space="0" w:color="auto"/>
            <w:bottom w:val="none" w:sz="0" w:space="0" w:color="auto"/>
            <w:right w:val="none" w:sz="0" w:space="0" w:color="auto"/>
          </w:divBdr>
        </w:div>
        <w:div w:id="1038970061">
          <w:marLeft w:val="0"/>
          <w:marRight w:val="0"/>
          <w:marTop w:val="0"/>
          <w:marBottom w:val="0"/>
          <w:divBdr>
            <w:top w:val="none" w:sz="0" w:space="0" w:color="auto"/>
            <w:left w:val="none" w:sz="0" w:space="0" w:color="auto"/>
            <w:bottom w:val="none" w:sz="0" w:space="0" w:color="auto"/>
            <w:right w:val="none" w:sz="0" w:space="0" w:color="auto"/>
          </w:divBdr>
        </w:div>
        <w:div w:id="1264924316">
          <w:marLeft w:val="0"/>
          <w:marRight w:val="0"/>
          <w:marTop w:val="0"/>
          <w:marBottom w:val="0"/>
          <w:divBdr>
            <w:top w:val="none" w:sz="0" w:space="0" w:color="auto"/>
            <w:left w:val="none" w:sz="0" w:space="0" w:color="auto"/>
            <w:bottom w:val="none" w:sz="0" w:space="0" w:color="auto"/>
            <w:right w:val="none" w:sz="0" w:space="0" w:color="auto"/>
          </w:divBdr>
        </w:div>
        <w:div w:id="1308432879">
          <w:marLeft w:val="0"/>
          <w:marRight w:val="0"/>
          <w:marTop w:val="0"/>
          <w:marBottom w:val="0"/>
          <w:divBdr>
            <w:top w:val="none" w:sz="0" w:space="0" w:color="auto"/>
            <w:left w:val="none" w:sz="0" w:space="0" w:color="auto"/>
            <w:bottom w:val="none" w:sz="0" w:space="0" w:color="auto"/>
            <w:right w:val="none" w:sz="0" w:space="0" w:color="auto"/>
          </w:divBdr>
        </w:div>
        <w:div w:id="1346518699">
          <w:marLeft w:val="0"/>
          <w:marRight w:val="0"/>
          <w:marTop w:val="0"/>
          <w:marBottom w:val="0"/>
          <w:divBdr>
            <w:top w:val="none" w:sz="0" w:space="0" w:color="auto"/>
            <w:left w:val="none" w:sz="0" w:space="0" w:color="auto"/>
            <w:bottom w:val="none" w:sz="0" w:space="0" w:color="auto"/>
            <w:right w:val="none" w:sz="0" w:space="0" w:color="auto"/>
          </w:divBdr>
        </w:div>
        <w:div w:id="1359088483">
          <w:marLeft w:val="0"/>
          <w:marRight w:val="0"/>
          <w:marTop w:val="0"/>
          <w:marBottom w:val="0"/>
          <w:divBdr>
            <w:top w:val="none" w:sz="0" w:space="0" w:color="auto"/>
            <w:left w:val="none" w:sz="0" w:space="0" w:color="auto"/>
            <w:bottom w:val="none" w:sz="0" w:space="0" w:color="auto"/>
            <w:right w:val="none" w:sz="0" w:space="0" w:color="auto"/>
          </w:divBdr>
        </w:div>
        <w:div w:id="1397165691">
          <w:marLeft w:val="0"/>
          <w:marRight w:val="0"/>
          <w:marTop w:val="0"/>
          <w:marBottom w:val="0"/>
          <w:divBdr>
            <w:top w:val="none" w:sz="0" w:space="0" w:color="auto"/>
            <w:left w:val="none" w:sz="0" w:space="0" w:color="auto"/>
            <w:bottom w:val="none" w:sz="0" w:space="0" w:color="auto"/>
            <w:right w:val="none" w:sz="0" w:space="0" w:color="auto"/>
          </w:divBdr>
        </w:div>
        <w:div w:id="1430658985">
          <w:marLeft w:val="0"/>
          <w:marRight w:val="0"/>
          <w:marTop w:val="0"/>
          <w:marBottom w:val="0"/>
          <w:divBdr>
            <w:top w:val="none" w:sz="0" w:space="0" w:color="auto"/>
            <w:left w:val="none" w:sz="0" w:space="0" w:color="auto"/>
            <w:bottom w:val="none" w:sz="0" w:space="0" w:color="auto"/>
            <w:right w:val="none" w:sz="0" w:space="0" w:color="auto"/>
          </w:divBdr>
        </w:div>
        <w:div w:id="1492139069">
          <w:marLeft w:val="0"/>
          <w:marRight w:val="0"/>
          <w:marTop w:val="0"/>
          <w:marBottom w:val="0"/>
          <w:divBdr>
            <w:top w:val="none" w:sz="0" w:space="0" w:color="auto"/>
            <w:left w:val="none" w:sz="0" w:space="0" w:color="auto"/>
            <w:bottom w:val="none" w:sz="0" w:space="0" w:color="auto"/>
            <w:right w:val="none" w:sz="0" w:space="0" w:color="auto"/>
          </w:divBdr>
        </w:div>
        <w:div w:id="1546718622">
          <w:marLeft w:val="0"/>
          <w:marRight w:val="0"/>
          <w:marTop w:val="0"/>
          <w:marBottom w:val="0"/>
          <w:divBdr>
            <w:top w:val="none" w:sz="0" w:space="0" w:color="auto"/>
            <w:left w:val="none" w:sz="0" w:space="0" w:color="auto"/>
            <w:bottom w:val="none" w:sz="0" w:space="0" w:color="auto"/>
            <w:right w:val="none" w:sz="0" w:space="0" w:color="auto"/>
          </w:divBdr>
        </w:div>
        <w:div w:id="1668825278">
          <w:marLeft w:val="0"/>
          <w:marRight w:val="0"/>
          <w:marTop w:val="0"/>
          <w:marBottom w:val="0"/>
          <w:divBdr>
            <w:top w:val="none" w:sz="0" w:space="0" w:color="auto"/>
            <w:left w:val="none" w:sz="0" w:space="0" w:color="auto"/>
            <w:bottom w:val="none" w:sz="0" w:space="0" w:color="auto"/>
            <w:right w:val="none" w:sz="0" w:space="0" w:color="auto"/>
          </w:divBdr>
        </w:div>
        <w:div w:id="1782409005">
          <w:marLeft w:val="0"/>
          <w:marRight w:val="0"/>
          <w:marTop w:val="0"/>
          <w:marBottom w:val="0"/>
          <w:divBdr>
            <w:top w:val="none" w:sz="0" w:space="0" w:color="auto"/>
            <w:left w:val="none" w:sz="0" w:space="0" w:color="auto"/>
            <w:bottom w:val="none" w:sz="0" w:space="0" w:color="auto"/>
            <w:right w:val="none" w:sz="0" w:space="0" w:color="auto"/>
          </w:divBdr>
        </w:div>
        <w:div w:id="1972250622">
          <w:marLeft w:val="0"/>
          <w:marRight w:val="0"/>
          <w:marTop w:val="0"/>
          <w:marBottom w:val="0"/>
          <w:divBdr>
            <w:top w:val="none" w:sz="0" w:space="0" w:color="auto"/>
            <w:left w:val="none" w:sz="0" w:space="0" w:color="auto"/>
            <w:bottom w:val="none" w:sz="0" w:space="0" w:color="auto"/>
            <w:right w:val="none" w:sz="0" w:space="0" w:color="auto"/>
          </w:divBdr>
        </w:div>
        <w:div w:id="2085518767">
          <w:marLeft w:val="0"/>
          <w:marRight w:val="0"/>
          <w:marTop w:val="0"/>
          <w:marBottom w:val="0"/>
          <w:divBdr>
            <w:top w:val="none" w:sz="0" w:space="0" w:color="auto"/>
            <w:left w:val="none" w:sz="0" w:space="0" w:color="auto"/>
            <w:bottom w:val="none" w:sz="0" w:space="0" w:color="auto"/>
            <w:right w:val="none" w:sz="0" w:space="0" w:color="auto"/>
          </w:divBdr>
        </w:div>
      </w:divsChild>
    </w:div>
    <w:div w:id="502356970">
      <w:bodyDiv w:val="1"/>
      <w:marLeft w:val="0"/>
      <w:marRight w:val="0"/>
      <w:marTop w:val="0"/>
      <w:marBottom w:val="0"/>
      <w:divBdr>
        <w:top w:val="none" w:sz="0" w:space="0" w:color="auto"/>
        <w:left w:val="none" w:sz="0" w:space="0" w:color="auto"/>
        <w:bottom w:val="none" w:sz="0" w:space="0" w:color="auto"/>
        <w:right w:val="none" w:sz="0" w:space="0" w:color="auto"/>
      </w:divBdr>
      <w:divsChild>
        <w:div w:id="230507282">
          <w:marLeft w:val="0"/>
          <w:marRight w:val="0"/>
          <w:marTop w:val="0"/>
          <w:marBottom w:val="0"/>
          <w:divBdr>
            <w:top w:val="none" w:sz="0" w:space="0" w:color="auto"/>
            <w:left w:val="none" w:sz="0" w:space="0" w:color="auto"/>
            <w:bottom w:val="none" w:sz="0" w:space="0" w:color="auto"/>
            <w:right w:val="none" w:sz="0" w:space="0" w:color="auto"/>
          </w:divBdr>
        </w:div>
        <w:div w:id="569077545">
          <w:marLeft w:val="0"/>
          <w:marRight w:val="0"/>
          <w:marTop w:val="0"/>
          <w:marBottom w:val="0"/>
          <w:divBdr>
            <w:top w:val="none" w:sz="0" w:space="0" w:color="auto"/>
            <w:left w:val="none" w:sz="0" w:space="0" w:color="auto"/>
            <w:bottom w:val="none" w:sz="0" w:space="0" w:color="auto"/>
            <w:right w:val="none" w:sz="0" w:space="0" w:color="auto"/>
          </w:divBdr>
        </w:div>
        <w:div w:id="642464959">
          <w:marLeft w:val="0"/>
          <w:marRight w:val="0"/>
          <w:marTop w:val="0"/>
          <w:marBottom w:val="0"/>
          <w:divBdr>
            <w:top w:val="none" w:sz="0" w:space="0" w:color="auto"/>
            <w:left w:val="none" w:sz="0" w:space="0" w:color="auto"/>
            <w:bottom w:val="none" w:sz="0" w:space="0" w:color="auto"/>
            <w:right w:val="none" w:sz="0" w:space="0" w:color="auto"/>
          </w:divBdr>
        </w:div>
        <w:div w:id="651250080">
          <w:marLeft w:val="0"/>
          <w:marRight w:val="0"/>
          <w:marTop w:val="0"/>
          <w:marBottom w:val="0"/>
          <w:divBdr>
            <w:top w:val="none" w:sz="0" w:space="0" w:color="auto"/>
            <w:left w:val="none" w:sz="0" w:space="0" w:color="auto"/>
            <w:bottom w:val="none" w:sz="0" w:space="0" w:color="auto"/>
            <w:right w:val="none" w:sz="0" w:space="0" w:color="auto"/>
          </w:divBdr>
        </w:div>
      </w:divsChild>
    </w:div>
    <w:div w:id="508447689">
      <w:bodyDiv w:val="1"/>
      <w:marLeft w:val="0"/>
      <w:marRight w:val="0"/>
      <w:marTop w:val="0"/>
      <w:marBottom w:val="0"/>
      <w:divBdr>
        <w:top w:val="none" w:sz="0" w:space="0" w:color="auto"/>
        <w:left w:val="none" w:sz="0" w:space="0" w:color="auto"/>
        <w:bottom w:val="none" w:sz="0" w:space="0" w:color="auto"/>
        <w:right w:val="none" w:sz="0" w:space="0" w:color="auto"/>
      </w:divBdr>
    </w:div>
    <w:div w:id="521168799">
      <w:bodyDiv w:val="1"/>
      <w:marLeft w:val="0"/>
      <w:marRight w:val="0"/>
      <w:marTop w:val="0"/>
      <w:marBottom w:val="0"/>
      <w:divBdr>
        <w:top w:val="none" w:sz="0" w:space="0" w:color="auto"/>
        <w:left w:val="none" w:sz="0" w:space="0" w:color="auto"/>
        <w:bottom w:val="none" w:sz="0" w:space="0" w:color="auto"/>
        <w:right w:val="none" w:sz="0" w:space="0" w:color="auto"/>
      </w:divBdr>
      <w:divsChild>
        <w:div w:id="295912403">
          <w:marLeft w:val="0"/>
          <w:marRight w:val="0"/>
          <w:marTop w:val="0"/>
          <w:marBottom w:val="0"/>
          <w:divBdr>
            <w:top w:val="none" w:sz="0" w:space="0" w:color="auto"/>
            <w:left w:val="none" w:sz="0" w:space="0" w:color="auto"/>
            <w:bottom w:val="none" w:sz="0" w:space="0" w:color="auto"/>
            <w:right w:val="none" w:sz="0" w:space="0" w:color="auto"/>
          </w:divBdr>
        </w:div>
        <w:div w:id="375814571">
          <w:marLeft w:val="0"/>
          <w:marRight w:val="0"/>
          <w:marTop w:val="0"/>
          <w:marBottom w:val="0"/>
          <w:divBdr>
            <w:top w:val="none" w:sz="0" w:space="0" w:color="auto"/>
            <w:left w:val="none" w:sz="0" w:space="0" w:color="auto"/>
            <w:bottom w:val="none" w:sz="0" w:space="0" w:color="auto"/>
            <w:right w:val="none" w:sz="0" w:space="0" w:color="auto"/>
          </w:divBdr>
        </w:div>
        <w:div w:id="482359486">
          <w:marLeft w:val="0"/>
          <w:marRight w:val="0"/>
          <w:marTop w:val="0"/>
          <w:marBottom w:val="0"/>
          <w:divBdr>
            <w:top w:val="none" w:sz="0" w:space="0" w:color="auto"/>
            <w:left w:val="none" w:sz="0" w:space="0" w:color="auto"/>
            <w:bottom w:val="none" w:sz="0" w:space="0" w:color="auto"/>
            <w:right w:val="none" w:sz="0" w:space="0" w:color="auto"/>
          </w:divBdr>
        </w:div>
        <w:div w:id="676884248">
          <w:marLeft w:val="0"/>
          <w:marRight w:val="0"/>
          <w:marTop w:val="0"/>
          <w:marBottom w:val="0"/>
          <w:divBdr>
            <w:top w:val="none" w:sz="0" w:space="0" w:color="auto"/>
            <w:left w:val="none" w:sz="0" w:space="0" w:color="auto"/>
            <w:bottom w:val="none" w:sz="0" w:space="0" w:color="auto"/>
            <w:right w:val="none" w:sz="0" w:space="0" w:color="auto"/>
          </w:divBdr>
        </w:div>
        <w:div w:id="1317493771">
          <w:marLeft w:val="0"/>
          <w:marRight w:val="0"/>
          <w:marTop w:val="0"/>
          <w:marBottom w:val="0"/>
          <w:divBdr>
            <w:top w:val="none" w:sz="0" w:space="0" w:color="auto"/>
            <w:left w:val="none" w:sz="0" w:space="0" w:color="auto"/>
            <w:bottom w:val="none" w:sz="0" w:space="0" w:color="auto"/>
            <w:right w:val="none" w:sz="0" w:space="0" w:color="auto"/>
          </w:divBdr>
        </w:div>
        <w:div w:id="1373307240">
          <w:marLeft w:val="0"/>
          <w:marRight w:val="0"/>
          <w:marTop w:val="0"/>
          <w:marBottom w:val="0"/>
          <w:divBdr>
            <w:top w:val="none" w:sz="0" w:space="0" w:color="auto"/>
            <w:left w:val="none" w:sz="0" w:space="0" w:color="auto"/>
            <w:bottom w:val="none" w:sz="0" w:space="0" w:color="auto"/>
            <w:right w:val="none" w:sz="0" w:space="0" w:color="auto"/>
          </w:divBdr>
        </w:div>
        <w:div w:id="1377120605">
          <w:marLeft w:val="0"/>
          <w:marRight w:val="0"/>
          <w:marTop w:val="0"/>
          <w:marBottom w:val="0"/>
          <w:divBdr>
            <w:top w:val="none" w:sz="0" w:space="0" w:color="auto"/>
            <w:left w:val="none" w:sz="0" w:space="0" w:color="auto"/>
            <w:bottom w:val="none" w:sz="0" w:space="0" w:color="auto"/>
            <w:right w:val="none" w:sz="0" w:space="0" w:color="auto"/>
          </w:divBdr>
        </w:div>
        <w:div w:id="1687823815">
          <w:marLeft w:val="0"/>
          <w:marRight w:val="0"/>
          <w:marTop w:val="0"/>
          <w:marBottom w:val="0"/>
          <w:divBdr>
            <w:top w:val="none" w:sz="0" w:space="0" w:color="auto"/>
            <w:left w:val="none" w:sz="0" w:space="0" w:color="auto"/>
            <w:bottom w:val="none" w:sz="0" w:space="0" w:color="auto"/>
            <w:right w:val="none" w:sz="0" w:space="0" w:color="auto"/>
          </w:divBdr>
        </w:div>
        <w:div w:id="1787044807">
          <w:marLeft w:val="0"/>
          <w:marRight w:val="0"/>
          <w:marTop w:val="0"/>
          <w:marBottom w:val="0"/>
          <w:divBdr>
            <w:top w:val="none" w:sz="0" w:space="0" w:color="auto"/>
            <w:left w:val="none" w:sz="0" w:space="0" w:color="auto"/>
            <w:bottom w:val="none" w:sz="0" w:space="0" w:color="auto"/>
            <w:right w:val="none" w:sz="0" w:space="0" w:color="auto"/>
          </w:divBdr>
        </w:div>
        <w:div w:id="2028867554">
          <w:marLeft w:val="0"/>
          <w:marRight w:val="0"/>
          <w:marTop w:val="0"/>
          <w:marBottom w:val="0"/>
          <w:divBdr>
            <w:top w:val="none" w:sz="0" w:space="0" w:color="auto"/>
            <w:left w:val="none" w:sz="0" w:space="0" w:color="auto"/>
            <w:bottom w:val="none" w:sz="0" w:space="0" w:color="auto"/>
            <w:right w:val="none" w:sz="0" w:space="0" w:color="auto"/>
          </w:divBdr>
        </w:div>
      </w:divsChild>
    </w:div>
    <w:div w:id="542254463">
      <w:bodyDiv w:val="1"/>
      <w:marLeft w:val="0"/>
      <w:marRight w:val="0"/>
      <w:marTop w:val="0"/>
      <w:marBottom w:val="0"/>
      <w:divBdr>
        <w:top w:val="none" w:sz="0" w:space="0" w:color="auto"/>
        <w:left w:val="none" w:sz="0" w:space="0" w:color="auto"/>
        <w:bottom w:val="none" w:sz="0" w:space="0" w:color="auto"/>
        <w:right w:val="none" w:sz="0" w:space="0" w:color="auto"/>
      </w:divBdr>
    </w:div>
    <w:div w:id="544411218">
      <w:bodyDiv w:val="1"/>
      <w:marLeft w:val="0"/>
      <w:marRight w:val="0"/>
      <w:marTop w:val="0"/>
      <w:marBottom w:val="0"/>
      <w:divBdr>
        <w:top w:val="none" w:sz="0" w:space="0" w:color="auto"/>
        <w:left w:val="none" w:sz="0" w:space="0" w:color="auto"/>
        <w:bottom w:val="none" w:sz="0" w:space="0" w:color="auto"/>
        <w:right w:val="none" w:sz="0" w:space="0" w:color="auto"/>
      </w:divBdr>
      <w:divsChild>
        <w:div w:id="214855424">
          <w:marLeft w:val="0"/>
          <w:marRight w:val="0"/>
          <w:marTop w:val="0"/>
          <w:marBottom w:val="0"/>
          <w:divBdr>
            <w:top w:val="none" w:sz="0" w:space="0" w:color="auto"/>
            <w:left w:val="none" w:sz="0" w:space="0" w:color="auto"/>
            <w:bottom w:val="none" w:sz="0" w:space="0" w:color="auto"/>
            <w:right w:val="none" w:sz="0" w:space="0" w:color="auto"/>
          </w:divBdr>
        </w:div>
        <w:div w:id="231741586">
          <w:marLeft w:val="0"/>
          <w:marRight w:val="0"/>
          <w:marTop w:val="0"/>
          <w:marBottom w:val="0"/>
          <w:divBdr>
            <w:top w:val="none" w:sz="0" w:space="0" w:color="auto"/>
            <w:left w:val="none" w:sz="0" w:space="0" w:color="auto"/>
            <w:bottom w:val="none" w:sz="0" w:space="0" w:color="auto"/>
            <w:right w:val="none" w:sz="0" w:space="0" w:color="auto"/>
          </w:divBdr>
        </w:div>
        <w:div w:id="883103742">
          <w:marLeft w:val="0"/>
          <w:marRight w:val="0"/>
          <w:marTop w:val="0"/>
          <w:marBottom w:val="0"/>
          <w:divBdr>
            <w:top w:val="none" w:sz="0" w:space="0" w:color="auto"/>
            <w:left w:val="none" w:sz="0" w:space="0" w:color="auto"/>
            <w:bottom w:val="none" w:sz="0" w:space="0" w:color="auto"/>
            <w:right w:val="none" w:sz="0" w:space="0" w:color="auto"/>
          </w:divBdr>
        </w:div>
        <w:div w:id="2043704956">
          <w:marLeft w:val="0"/>
          <w:marRight w:val="0"/>
          <w:marTop w:val="0"/>
          <w:marBottom w:val="0"/>
          <w:divBdr>
            <w:top w:val="none" w:sz="0" w:space="0" w:color="auto"/>
            <w:left w:val="none" w:sz="0" w:space="0" w:color="auto"/>
            <w:bottom w:val="none" w:sz="0" w:space="0" w:color="auto"/>
            <w:right w:val="none" w:sz="0" w:space="0" w:color="auto"/>
          </w:divBdr>
        </w:div>
      </w:divsChild>
    </w:div>
    <w:div w:id="586042399">
      <w:bodyDiv w:val="1"/>
      <w:marLeft w:val="0"/>
      <w:marRight w:val="0"/>
      <w:marTop w:val="0"/>
      <w:marBottom w:val="0"/>
      <w:divBdr>
        <w:top w:val="none" w:sz="0" w:space="0" w:color="auto"/>
        <w:left w:val="none" w:sz="0" w:space="0" w:color="auto"/>
        <w:bottom w:val="none" w:sz="0" w:space="0" w:color="auto"/>
        <w:right w:val="none" w:sz="0" w:space="0" w:color="auto"/>
      </w:divBdr>
      <w:divsChild>
        <w:div w:id="127669927">
          <w:marLeft w:val="0"/>
          <w:marRight w:val="0"/>
          <w:marTop w:val="0"/>
          <w:marBottom w:val="0"/>
          <w:divBdr>
            <w:top w:val="none" w:sz="0" w:space="0" w:color="auto"/>
            <w:left w:val="none" w:sz="0" w:space="0" w:color="auto"/>
            <w:bottom w:val="none" w:sz="0" w:space="0" w:color="auto"/>
            <w:right w:val="none" w:sz="0" w:space="0" w:color="auto"/>
          </w:divBdr>
        </w:div>
        <w:div w:id="146018595">
          <w:marLeft w:val="0"/>
          <w:marRight w:val="0"/>
          <w:marTop w:val="0"/>
          <w:marBottom w:val="0"/>
          <w:divBdr>
            <w:top w:val="none" w:sz="0" w:space="0" w:color="auto"/>
            <w:left w:val="none" w:sz="0" w:space="0" w:color="auto"/>
            <w:bottom w:val="none" w:sz="0" w:space="0" w:color="auto"/>
            <w:right w:val="none" w:sz="0" w:space="0" w:color="auto"/>
          </w:divBdr>
        </w:div>
        <w:div w:id="1856266998">
          <w:marLeft w:val="0"/>
          <w:marRight w:val="0"/>
          <w:marTop w:val="0"/>
          <w:marBottom w:val="0"/>
          <w:divBdr>
            <w:top w:val="none" w:sz="0" w:space="0" w:color="auto"/>
            <w:left w:val="none" w:sz="0" w:space="0" w:color="auto"/>
            <w:bottom w:val="none" w:sz="0" w:space="0" w:color="auto"/>
            <w:right w:val="none" w:sz="0" w:space="0" w:color="auto"/>
          </w:divBdr>
        </w:div>
      </w:divsChild>
    </w:div>
    <w:div w:id="671371166">
      <w:bodyDiv w:val="1"/>
      <w:marLeft w:val="0"/>
      <w:marRight w:val="0"/>
      <w:marTop w:val="0"/>
      <w:marBottom w:val="0"/>
      <w:divBdr>
        <w:top w:val="none" w:sz="0" w:space="0" w:color="auto"/>
        <w:left w:val="none" w:sz="0" w:space="0" w:color="auto"/>
        <w:bottom w:val="none" w:sz="0" w:space="0" w:color="auto"/>
        <w:right w:val="none" w:sz="0" w:space="0" w:color="auto"/>
      </w:divBdr>
    </w:div>
    <w:div w:id="752092891">
      <w:bodyDiv w:val="1"/>
      <w:marLeft w:val="0"/>
      <w:marRight w:val="0"/>
      <w:marTop w:val="0"/>
      <w:marBottom w:val="0"/>
      <w:divBdr>
        <w:top w:val="none" w:sz="0" w:space="0" w:color="auto"/>
        <w:left w:val="none" w:sz="0" w:space="0" w:color="auto"/>
        <w:bottom w:val="none" w:sz="0" w:space="0" w:color="auto"/>
        <w:right w:val="none" w:sz="0" w:space="0" w:color="auto"/>
      </w:divBdr>
      <w:divsChild>
        <w:div w:id="299268385">
          <w:marLeft w:val="0"/>
          <w:marRight w:val="0"/>
          <w:marTop w:val="0"/>
          <w:marBottom w:val="0"/>
          <w:divBdr>
            <w:top w:val="none" w:sz="0" w:space="0" w:color="auto"/>
            <w:left w:val="none" w:sz="0" w:space="0" w:color="auto"/>
            <w:bottom w:val="none" w:sz="0" w:space="0" w:color="auto"/>
            <w:right w:val="none" w:sz="0" w:space="0" w:color="auto"/>
          </w:divBdr>
        </w:div>
        <w:div w:id="474758586">
          <w:marLeft w:val="0"/>
          <w:marRight w:val="0"/>
          <w:marTop w:val="0"/>
          <w:marBottom w:val="0"/>
          <w:divBdr>
            <w:top w:val="none" w:sz="0" w:space="0" w:color="auto"/>
            <w:left w:val="none" w:sz="0" w:space="0" w:color="auto"/>
            <w:bottom w:val="none" w:sz="0" w:space="0" w:color="auto"/>
            <w:right w:val="none" w:sz="0" w:space="0" w:color="auto"/>
          </w:divBdr>
        </w:div>
        <w:div w:id="531311147">
          <w:marLeft w:val="0"/>
          <w:marRight w:val="0"/>
          <w:marTop w:val="0"/>
          <w:marBottom w:val="0"/>
          <w:divBdr>
            <w:top w:val="none" w:sz="0" w:space="0" w:color="auto"/>
            <w:left w:val="none" w:sz="0" w:space="0" w:color="auto"/>
            <w:bottom w:val="none" w:sz="0" w:space="0" w:color="auto"/>
            <w:right w:val="none" w:sz="0" w:space="0" w:color="auto"/>
          </w:divBdr>
        </w:div>
        <w:div w:id="682317810">
          <w:marLeft w:val="0"/>
          <w:marRight w:val="0"/>
          <w:marTop w:val="0"/>
          <w:marBottom w:val="0"/>
          <w:divBdr>
            <w:top w:val="none" w:sz="0" w:space="0" w:color="auto"/>
            <w:left w:val="none" w:sz="0" w:space="0" w:color="auto"/>
            <w:bottom w:val="none" w:sz="0" w:space="0" w:color="auto"/>
            <w:right w:val="none" w:sz="0" w:space="0" w:color="auto"/>
          </w:divBdr>
        </w:div>
        <w:div w:id="1169516689">
          <w:marLeft w:val="0"/>
          <w:marRight w:val="0"/>
          <w:marTop w:val="0"/>
          <w:marBottom w:val="0"/>
          <w:divBdr>
            <w:top w:val="none" w:sz="0" w:space="0" w:color="auto"/>
            <w:left w:val="none" w:sz="0" w:space="0" w:color="auto"/>
            <w:bottom w:val="none" w:sz="0" w:space="0" w:color="auto"/>
            <w:right w:val="none" w:sz="0" w:space="0" w:color="auto"/>
          </w:divBdr>
        </w:div>
        <w:div w:id="1243947139">
          <w:marLeft w:val="0"/>
          <w:marRight w:val="0"/>
          <w:marTop w:val="0"/>
          <w:marBottom w:val="0"/>
          <w:divBdr>
            <w:top w:val="none" w:sz="0" w:space="0" w:color="auto"/>
            <w:left w:val="none" w:sz="0" w:space="0" w:color="auto"/>
            <w:bottom w:val="none" w:sz="0" w:space="0" w:color="auto"/>
            <w:right w:val="none" w:sz="0" w:space="0" w:color="auto"/>
          </w:divBdr>
        </w:div>
        <w:div w:id="1263566173">
          <w:marLeft w:val="0"/>
          <w:marRight w:val="0"/>
          <w:marTop w:val="0"/>
          <w:marBottom w:val="0"/>
          <w:divBdr>
            <w:top w:val="none" w:sz="0" w:space="0" w:color="auto"/>
            <w:left w:val="none" w:sz="0" w:space="0" w:color="auto"/>
            <w:bottom w:val="none" w:sz="0" w:space="0" w:color="auto"/>
            <w:right w:val="none" w:sz="0" w:space="0" w:color="auto"/>
          </w:divBdr>
        </w:div>
        <w:div w:id="1501239489">
          <w:marLeft w:val="0"/>
          <w:marRight w:val="0"/>
          <w:marTop w:val="0"/>
          <w:marBottom w:val="0"/>
          <w:divBdr>
            <w:top w:val="none" w:sz="0" w:space="0" w:color="auto"/>
            <w:left w:val="none" w:sz="0" w:space="0" w:color="auto"/>
            <w:bottom w:val="none" w:sz="0" w:space="0" w:color="auto"/>
            <w:right w:val="none" w:sz="0" w:space="0" w:color="auto"/>
          </w:divBdr>
        </w:div>
        <w:div w:id="1554000671">
          <w:marLeft w:val="0"/>
          <w:marRight w:val="0"/>
          <w:marTop w:val="0"/>
          <w:marBottom w:val="0"/>
          <w:divBdr>
            <w:top w:val="none" w:sz="0" w:space="0" w:color="auto"/>
            <w:left w:val="none" w:sz="0" w:space="0" w:color="auto"/>
            <w:bottom w:val="none" w:sz="0" w:space="0" w:color="auto"/>
            <w:right w:val="none" w:sz="0" w:space="0" w:color="auto"/>
          </w:divBdr>
        </w:div>
        <w:div w:id="2004509121">
          <w:marLeft w:val="0"/>
          <w:marRight w:val="0"/>
          <w:marTop w:val="0"/>
          <w:marBottom w:val="0"/>
          <w:divBdr>
            <w:top w:val="none" w:sz="0" w:space="0" w:color="auto"/>
            <w:left w:val="none" w:sz="0" w:space="0" w:color="auto"/>
            <w:bottom w:val="none" w:sz="0" w:space="0" w:color="auto"/>
            <w:right w:val="none" w:sz="0" w:space="0" w:color="auto"/>
          </w:divBdr>
        </w:div>
      </w:divsChild>
    </w:div>
    <w:div w:id="777062919">
      <w:bodyDiv w:val="1"/>
      <w:marLeft w:val="0"/>
      <w:marRight w:val="0"/>
      <w:marTop w:val="0"/>
      <w:marBottom w:val="0"/>
      <w:divBdr>
        <w:top w:val="none" w:sz="0" w:space="0" w:color="auto"/>
        <w:left w:val="none" w:sz="0" w:space="0" w:color="auto"/>
        <w:bottom w:val="none" w:sz="0" w:space="0" w:color="auto"/>
        <w:right w:val="none" w:sz="0" w:space="0" w:color="auto"/>
      </w:divBdr>
    </w:div>
    <w:div w:id="881794597">
      <w:bodyDiv w:val="1"/>
      <w:marLeft w:val="0"/>
      <w:marRight w:val="0"/>
      <w:marTop w:val="0"/>
      <w:marBottom w:val="0"/>
      <w:divBdr>
        <w:top w:val="none" w:sz="0" w:space="0" w:color="auto"/>
        <w:left w:val="none" w:sz="0" w:space="0" w:color="auto"/>
        <w:bottom w:val="none" w:sz="0" w:space="0" w:color="auto"/>
        <w:right w:val="none" w:sz="0" w:space="0" w:color="auto"/>
      </w:divBdr>
      <w:divsChild>
        <w:div w:id="1584607708">
          <w:marLeft w:val="0"/>
          <w:marRight w:val="0"/>
          <w:marTop w:val="0"/>
          <w:marBottom w:val="0"/>
          <w:divBdr>
            <w:top w:val="none" w:sz="0" w:space="0" w:color="auto"/>
            <w:left w:val="none" w:sz="0" w:space="0" w:color="auto"/>
            <w:bottom w:val="none" w:sz="0" w:space="0" w:color="auto"/>
            <w:right w:val="none" w:sz="0" w:space="0" w:color="auto"/>
          </w:divBdr>
        </w:div>
        <w:div w:id="1620910736">
          <w:marLeft w:val="0"/>
          <w:marRight w:val="0"/>
          <w:marTop w:val="0"/>
          <w:marBottom w:val="0"/>
          <w:divBdr>
            <w:top w:val="none" w:sz="0" w:space="0" w:color="auto"/>
            <w:left w:val="none" w:sz="0" w:space="0" w:color="auto"/>
            <w:bottom w:val="none" w:sz="0" w:space="0" w:color="auto"/>
            <w:right w:val="none" w:sz="0" w:space="0" w:color="auto"/>
          </w:divBdr>
        </w:div>
        <w:div w:id="1746609827">
          <w:marLeft w:val="0"/>
          <w:marRight w:val="0"/>
          <w:marTop w:val="0"/>
          <w:marBottom w:val="0"/>
          <w:divBdr>
            <w:top w:val="none" w:sz="0" w:space="0" w:color="auto"/>
            <w:left w:val="none" w:sz="0" w:space="0" w:color="auto"/>
            <w:bottom w:val="none" w:sz="0" w:space="0" w:color="auto"/>
            <w:right w:val="none" w:sz="0" w:space="0" w:color="auto"/>
          </w:divBdr>
        </w:div>
        <w:div w:id="2039697889">
          <w:marLeft w:val="0"/>
          <w:marRight w:val="0"/>
          <w:marTop w:val="0"/>
          <w:marBottom w:val="0"/>
          <w:divBdr>
            <w:top w:val="none" w:sz="0" w:space="0" w:color="auto"/>
            <w:left w:val="none" w:sz="0" w:space="0" w:color="auto"/>
            <w:bottom w:val="none" w:sz="0" w:space="0" w:color="auto"/>
            <w:right w:val="none" w:sz="0" w:space="0" w:color="auto"/>
          </w:divBdr>
        </w:div>
      </w:divsChild>
    </w:div>
    <w:div w:id="888147130">
      <w:bodyDiv w:val="1"/>
      <w:marLeft w:val="0"/>
      <w:marRight w:val="0"/>
      <w:marTop w:val="0"/>
      <w:marBottom w:val="0"/>
      <w:divBdr>
        <w:top w:val="none" w:sz="0" w:space="0" w:color="auto"/>
        <w:left w:val="none" w:sz="0" w:space="0" w:color="auto"/>
        <w:bottom w:val="none" w:sz="0" w:space="0" w:color="auto"/>
        <w:right w:val="none" w:sz="0" w:space="0" w:color="auto"/>
      </w:divBdr>
    </w:div>
    <w:div w:id="922757365">
      <w:bodyDiv w:val="1"/>
      <w:marLeft w:val="0"/>
      <w:marRight w:val="0"/>
      <w:marTop w:val="0"/>
      <w:marBottom w:val="0"/>
      <w:divBdr>
        <w:top w:val="none" w:sz="0" w:space="0" w:color="auto"/>
        <w:left w:val="none" w:sz="0" w:space="0" w:color="auto"/>
        <w:bottom w:val="none" w:sz="0" w:space="0" w:color="auto"/>
        <w:right w:val="none" w:sz="0" w:space="0" w:color="auto"/>
      </w:divBdr>
    </w:div>
    <w:div w:id="983394560">
      <w:bodyDiv w:val="1"/>
      <w:marLeft w:val="0"/>
      <w:marRight w:val="0"/>
      <w:marTop w:val="0"/>
      <w:marBottom w:val="0"/>
      <w:divBdr>
        <w:top w:val="none" w:sz="0" w:space="0" w:color="auto"/>
        <w:left w:val="none" w:sz="0" w:space="0" w:color="auto"/>
        <w:bottom w:val="none" w:sz="0" w:space="0" w:color="auto"/>
        <w:right w:val="none" w:sz="0" w:space="0" w:color="auto"/>
      </w:divBdr>
      <w:divsChild>
        <w:div w:id="730538365">
          <w:marLeft w:val="0"/>
          <w:marRight w:val="0"/>
          <w:marTop w:val="0"/>
          <w:marBottom w:val="0"/>
          <w:divBdr>
            <w:top w:val="none" w:sz="0" w:space="0" w:color="auto"/>
            <w:left w:val="none" w:sz="0" w:space="0" w:color="auto"/>
            <w:bottom w:val="none" w:sz="0" w:space="0" w:color="auto"/>
            <w:right w:val="none" w:sz="0" w:space="0" w:color="auto"/>
          </w:divBdr>
        </w:div>
        <w:div w:id="999623902">
          <w:marLeft w:val="0"/>
          <w:marRight w:val="0"/>
          <w:marTop w:val="0"/>
          <w:marBottom w:val="0"/>
          <w:divBdr>
            <w:top w:val="none" w:sz="0" w:space="0" w:color="auto"/>
            <w:left w:val="none" w:sz="0" w:space="0" w:color="auto"/>
            <w:bottom w:val="none" w:sz="0" w:space="0" w:color="auto"/>
            <w:right w:val="none" w:sz="0" w:space="0" w:color="auto"/>
          </w:divBdr>
        </w:div>
      </w:divsChild>
    </w:div>
    <w:div w:id="1013729149">
      <w:bodyDiv w:val="1"/>
      <w:marLeft w:val="0"/>
      <w:marRight w:val="0"/>
      <w:marTop w:val="0"/>
      <w:marBottom w:val="0"/>
      <w:divBdr>
        <w:top w:val="none" w:sz="0" w:space="0" w:color="auto"/>
        <w:left w:val="none" w:sz="0" w:space="0" w:color="auto"/>
        <w:bottom w:val="none" w:sz="0" w:space="0" w:color="auto"/>
        <w:right w:val="none" w:sz="0" w:space="0" w:color="auto"/>
      </w:divBdr>
      <w:divsChild>
        <w:div w:id="713312893">
          <w:marLeft w:val="0"/>
          <w:marRight w:val="0"/>
          <w:marTop w:val="0"/>
          <w:marBottom w:val="0"/>
          <w:divBdr>
            <w:top w:val="none" w:sz="0" w:space="0" w:color="auto"/>
            <w:left w:val="none" w:sz="0" w:space="0" w:color="auto"/>
            <w:bottom w:val="none" w:sz="0" w:space="0" w:color="auto"/>
            <w:right w:val="none" w:sz="0" w:space="0" w:color="auto"/>
          </w:divBdr>
        </w:div>
        <w:div w:id="781798961">
          <w:marLeft w:val="0"/>
          <w:marRight w:val="0"/>
          <w:marTop w:val="0"/>
          <w:marBottom w:val="0"/>
          <w:divBdr>
            <w:top w:val="none" w:sz="0" w:space="0" w:color="auto"/>
            <w:left w:val="none" w:sz="0" w:space="0" w:color="auto"/>
            <w:bottom w:val="none" w:sz="0" w:space="0" w:color="auto"/>
            <w:right w:val="none" w:sz="0" w:space="0" w:color="auto"/>
          </w:divBdr>
        </w:div>
        <w:div w:id="939143299">
          <w:marLeft w:val="0"/>
          <w:marRight w:val="0"/>
          <w:marTop w:val="0"/>
          <w:marBottom w:val="0"/>
          <w:divBdr>
            <w:top w:val="none" w:sz="0" w:space="0" w:color="auto"/>
            <w:left w:val="none" w:sz="0" w:space="0" w:color="auto"/>
            <w:bottom w:val="none" w:sz="0" w:space="0" w:color="auto"/>
            <w:right w:val="none" w:sz="0" w:space="0" w:color="auto"/>
          </w:divBdr>
        </w:div>
      </w:divsChild>
    </w:div>
    <w:div w:id="1032608219">
      <w:bodyDiv w:val="1"/>
      <w:marLeft w:val="0"/>
      <w:marRight w:val="0"/>
      <w:marTop w:val="0"/>
      <w:marBottom w:val="0"/>
      <w:divBdr>
        <w:top w:val="none" w:sz="0" w:space="0" w:color="auto"/>
        <w:left w:val="none" w:sz="0" w:space="0" w:color="auto"/>
        <w:bottom w:val="none" w:sz="0" w:space="0" w:color="auto"/>
        <w:right w:val="none" w:sz="0" w:space="0" w:color="auto"/>
      </w:divBdr>
    </w:div>
    <w:div w:id="1091127308">
      <w:bodyDiv w:val="1"/>
      <w:marLeft w:val="0"/>
      <w:marRight w:val="0"/>
      <w:marTop w:val="0"/>
      <w:marBottom w:val="0"/>
      <w:divBdr>
        <w:top w:val="none" w:sz="0" w:space="0" w:color="auto"/>
        <w:left w:val="none" w:sz="0" w:space="0" w:color="auto"/>
        <w:bottom w:val="none" w:sz="0" w:space="0" w:color="auto"/>
        <w:right w:val="none" w:sz="0" w:space="0" w:color="auto"/>
      </w:divBdr>
    </w:div>
    <w:div w:id="1097095485">
      <w:bodyDiv w:val="1"/>
      <w:marLeft w:val="0"/>
      <w:marRight w:val="0"/>
      <w:marTop w:val="0"/>
      <w:marBottom w:val="0"/>
      <w:divBdr>
        <w:top w:val="none" w:sz="0" w:space="0" w:color="auto"/>
        <w:left w:val="none" w:sz="0" w:space="0" w:color="auto"/>
        <w:bottom w:val="none" w:sz="0" w:space="0" w:color="auto"/>
        <w:right w:val="none" w:sz="0" w:space="0" w:color="auto"/>
      </w:divBdr>
      <w:divsChild>
        <w:div w:id="703746783">
          <w:marLeft w:val="0"/>
          <w:marRight w:val="0"/>
          <w:marTop w:val="0"/>
          <w:marBottom w:val="0"/>
          <w:divBdr>
            <w:top w:val="none" w:sz="0" w:space="0" w:color="auto"/>
            <w:left w:val="none" w:sz="0" w:space="0" w:color="auto"/>
            <w:bottom w:val="none" w:sz="0" w:space="0" w:color="auto"/>
            <w:right w:val="none" w:sz="0" w:space="0" w:color="auto"/>
          </w:divBdr>
          <w:divsChild>
            <w:div w:id="1272779818">
              <w:marLeft w:val="0"/>
              <w:marRight w:val="0"/>
              <w:marTop w:val="0"/>
              <w:marBottom w:val="0"/>
              <w:divBdr>
                <w:top w:val="none" w:sz="0" w:space="0" w:color="auto"/>
                <w:left w:val="none" w:sz="0" w:space="0" w:color="auto"/>
                <w:bottom w:val="none" w:sz="0" w:space="0" w:color="auto"/>
                <w:right w:val="none" w:sz="0" w:space="0" w:color="auto"/>
              </w:divBdr>
            </w:div>
          </w:divsChild>
        </w:div>
        <w:div w:id="1039861285">
          <w:marLeft w:val="0"/>
          <w:marRight w:val="0"/>
          <w:marTop w:val="0"/>
          <w:marBottom w:val="0"/>
          <w:divBdr>
            <w:top w:val="none" w:sz="0" w:space="0" w:color="auto"/>
            <w:left w:val="none" w:sz="0" w:space="0" w:color="auto"/>
            <w:bottom w:val="none" w:sz="0" w:space="0" w:color="auto"/>
            <w:right w:val="none" w:sz="0" w:space="0" w:color="auto"/>
          </w:divBdr>
          <w:divsChild>
            <w:div w:id="127629098">
              <w:marLeft w:val="0"/>
              <w:marRight w:val="0"/>
              <w:marTop w:val="0"/>
              <w:marBottom w:val="0"/>
              <w:divBdr>
                <w:top w:val="none" w:sz="0" w:space="0" w:color="auto"/>
                <w:left w:val="none" w:sz="0" w:space="0" w:color="auto"/>
                <w:bottom w:val="none" w:sz="0" w:space="0" w:color="auto"/>
                <w:right w:val="none" w:sz="0" w:space="0" w:color="auto"/>
              </w:divBdr>
            </w:div>
          </w:divsChild>
        </w:div>
        <w:div w:id="1353797570">
          <w:marLeft w:val="0"/>
          <w:marRight w:val="0"/>
          <w:marTop w:val="0"/>
          <w:marBottom w:val="0"/>
          <w:divBdr>
            <w:top w:val="none" w:sz="0" w:space="0" w:color="auto"/>
            <w:left w:val="none" w:sz="0" w:space="0" w:color="auto"/>
            <w:bottom w:val="none" w:sz="0" w:space="0" w:color="auto"/>
            <w:right w:val="none" w:sz="0" w:space="0" w:color="auto"/>
          </w:divBdr>
          <w:divsChild>
            <w:div w:id="1236893597">
              <w:marLeft w:val="0"/>
              <w:marRight w:val="0"/>
              <w:marTop w:val="0"/>
              <w:marBottom w:val="0"/>
              <w:divBdr>
                <w:top w:val="none" w:sz="0" w:space="0" w:color="auto"/>
                <w:left w:val="none" w:sz="0" w:space="0" w:color="auto"/>
                <w:bottom w:val="none" w:sz="0" w:space="0" w:color="auto"/>
                <w:right w:val="none" w:sz="0" w:space="0" w:color="auto"/>
              </w:divBdr>
            </w:div>
          </w:divsChild>
        </w:div>
        <w:div w:id="1446996221">
          <w:marLeft w:val="0"/>
          <w:marRight w:val="0"/>
          <w:marTop w:val="0"/>
          <w:marBottom w:val="0"/>
          <w:divBdr>
            <w:top w:val="none" w:sz="0" w:space="0" w:color="auto"/>
            <w:left w:val="none" w:sz="0" w:space="0" w:color="auto"/>
            <w:bottom w:val="none" w:sz="0" w:space="0" w:color="auto"/>
            <w:right w:val="none" w:sz="0" w:space="0" w:color="auto"/>
          </w:divBdr>
          <w:divsChild>
            <w:div w:id="12708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8078">
      <w:bodyDiv w:val="1"/>
      <w:marLeft w:val="0"/>
      <w:marRight w:val="0"/>
      <w:marTop w:val="0"/>
      <w:marBottom w:val="0"/>
      <w:divBdr>
        <w:top w:val="none" w:sz="0" w:space="0" w:color="auto"/>
        <w:left w:val="none" w:sz="0" w:space="0" w:color="auto"/>
        <w:bottom w:val="none" w:sz="0" w:space="0" w:color="auto"/>
        <w:right w:val="none" w:sz="0" w:space="0" w:color="auto"/>
      </w:divBdr>
      <w:divsChild>
        <w:div w:id="216018936">
          <w:marLeft w:val="0"/>
          <w:marRight w:val="0"/>
          <w:marTop w:val="0"/>
          <w:marBottom w:val="0"/>
          <w:divBdr>
            <w:top w:val="none" w:sz="0" w:space="0" w:color="auto"/>
            <w:left w:val="none" w:sz="0" w:space="0" w:color="auto"/>
            <w:bottom w:val="none" w:sz="0" w:space="0" w:color="auto"/>
            <w:right w:val="none" w:sz="0" w:space="0" w:color="auto"/>
          </w:divBdr>
        </w:div>
        <w:div w:id="1553038523">
          <w:marLeft w:val="0"/>
          <w:marRight w:val="0"/>
          <w:marTop w:val="0"/>
          <w:marBottom w:val="0"/>
          <w:divBdr>
            <w:top w:val="none" w:sz="0" w:space="0" w:color="auto"/>
            <w:left w:val="none" w:sz="0" w:space="0" w:color="auto"/>
            <w:bottom w:val="none" w:sz="0" w:space="0" w:color="auto"/>
            <w:right w:val="none" w:sz="0" w:space="0" w:color="auto"/>
          </w:divBdr>
        </w:div>
      </w:divsChild>
    </w:div>
    <w:div w:id="1237477017">
      <w:bodyDiv w:val="1"/>
      <w:marLeft w:val="0"/>
      <w:marRight w:val="0"/>
      <w:marTop w:val="0"/>
      <w:marBottom w:val="0"/>
      <w:divBdr>
        <w:top w:val="none" w:sz="0" w:space="0" w:color="auto"/>
        <w:left w:val="none" w:sz="0" w:space="0" w:color="auto"/>
        <w:bottom w:val="none" w:sz="0" w:space="0" w:color="auto"/>
        <w:right w:val="none" w:sz="0" w:space="0" w:color="auto"/>
      </w:divBdr>
    </w:div>
    <w:div w:id="1248074658">
      <w:bodyDiv w:val="1"/>
      <w:marLeft w:val="0"/>
      <w:marRight w:val="0"/>
      <w:marTop w:val="0"/>
      <w:marBottom w:val="0"/>
      <w:divBdr>
        <w:top w:val="none" w:sz="0" w:space="0" w:color="auto"/>
        <w:left w:val="none" w:sz="0" w:space="0" w:color="auto"/>
        <w:bottom w:val="none" w:sz="0" w:space="0" w:color="auto"/>
        <w:right w:val="none" w:sz="0" w:space="0" w:color="auto"/>
      </w:divBdr>
      <w:divsChild>
        <w:div w:id="1494568280">
          <w:marLeft w:val="677"/>
          <w:marRight w:val="0"/>
          <w:marTop w:val="0"/>
          <w:marBottom w:val="0"/>
          <w:divBdr>
            <w:top w:val="none" w:sz="0" w:space="0" w:color="auto"/>
            <w:left w:val="none" w:sz="0" w:space="0" w:color="auto"/>
            <w:bottom w:val="none" w:sz="0" w:space="0" w:color="auto"/>
            <w:right w:val="none" w:sz="0" w:space="0" w:color="auto"/>
          </w:divBdr>
        </w:div>
      </w:divsChild>
    </w:div>
    <w:div w:id="1266498124">
      <w:bodyDiv w:val="1"/>
      <w:marLeft w:val="0"/>
      <w:marRight w:val="0"/>
      <w:marTop w:val="0"/>
      <w:marBottom w:val="0"/>
      <w:divBdr>
        <w:top w:val="none" w:sz="0" w:space="0" w:color="auto"/>
        <w:left w:val="none" w:sz="0" w:space="0" w:color="auto"/>
        <w:bottom w:val="none" w:sz="0" w:space="0" w:color="auto"/>
        <w:right w:val="none" w:sz="0" w:space="0" w:color="auto"/>
      </w:divBdr>
    </w:div>
    <w:div w:id="1312904976">
      <w:bodyDiv w:val="1"/>
      <w:marLeft w:val="0"/>
      <w:marRight w:val="0"/>
      <w:marTop w:val="0"/>
      <w:marBottom w:val="0"/>
      <w:divBdr>
        <w:top w:val="none" w:sz="0" w:space="0" w:color="auto"/>
        <w:left w:val="none" w:sz="0" w:space="0" w:color="auto"/>
        <w:bottom w:val="none" w:sz="0" w:space="0" w:color="auto"/>
        <w:right w:val="none" w:sz="0" w:space="0" w:color="auto"/>
      </w:divBdr>
      <w:divsChild>
        <w:div w:id="784081234">
          <w:marLeft w:val="0"/>
          <w:marRight w:val="0"/>
          <w:marTop w:val="0"/>
          <w:marBottom w:val="0"/>
          <w:divBdr>
            <w:top w:val="none" w:sz="0" w:space="0" w:color="auto"/>
            <w:left w:val="none" w:sz="0" w:space="0" w:color="auto"/>
            <w:bottom w:val="none" w:sz="0" w:space="0" w:color="auto"/>
            <w:right w:val="none" w:sz="0" w:space="0" w:color="auto"/>
          </w:divBdr>
        </w:div>
        <w:div w:id="1322000084">
          <w:marLeft w:val="0"/>
          <w:marRight w:val="0"/>
          <w:marTop w:val="0"/>
          <w:marBottom w:val="0"/>
          <w:divBdr>
            <w:top w:val="none" w:sz="0" w:space="0" w:color="auto"/>
            <w:left w:val="none" w:sz="0" w:space="0" w:color="auto"/>
            <w:bottom w:val="none" w:sz="0" w:space="0" w:color="auto"/>
            <w:right w:val="none" w:sz="0" w:space="0" w:color="auto"/>
          </w:divBdr>
        </w:div>
        <w:div w:id="1470319576">
          <w:marLeft w:val="0"/>
          <w:marRight w:val="0"/>
          <w:marTop w:val="0"/>
          <w:marBottom w:val="0"/>
          <w:divBdr>
            <w:top w:val="none" w:sz="0" w:space="0" w:color="auto"/>
            <w:left w:val="none" w:sz="0" w:space="0" w:color="auto"/>
            <w:bottom w:val="none" w:sz="0" w:space="0" w:color="auto"/>
            <w:right w:val="none" w:sz="0" w:space="0" w:color="auto"/>
          </w:divBdr>
        </w:div>
      </w:divsChild>
    </w:div>
    <w:div w:id="1313220079">
      <w:bodyDiv w:val="1"/>
      <w:marLeft w:val="0"/>
      <w:marRight w:val="0"/>
      <w:marTop w:val="0"/>
      <w:marBottom w:val="0"/>
      <w:divBdr>
        <w:top w:val="none" w:sz="0" w:space="0" w:color="auto"/>
        <w:left w:val="none" w:sz="0" w:space="0" w:color="auto"/>
        <w:bottom w:val="none" w:sz="0" w:space="0" w:color="auto"/>
        <w:right w:val="none" w:sz="0" w:space="0" w:color="auto"/>
      </w:divBdr>
    </w:div>
    <w:div w:id="1384254737">
      <w:bodyDiv w:val="1"/>
      <w:marLeft w:val="0"/>
      <w:marRight w:val="0"/>
      <w:marTop w:val="0"/>
      <w:marBottom w:val="0"/>
      <w:divBdr>
        <w:top w:val="none" w:sz="0" w:space="0" w:color="auto"/>
        <w:left w:val="none" w:sz="0" w:space="0" w:color="auto"/>
        <w:bottom w:val="none" w:sz="0" w:space="0" w:color="auto"/>
        <w:right w:val="none" w:sz="0" w:space="0" w:color="auto"/>
      </w:divBdr>
    </w:div>
    <w:div w:id="1389526933">
      <w:bodyDiv w:val="1"/>
      <w:marLeft w:val="0"/>
      <w:marRight w:val="0"/>
      <w:marTop w:val="0"/>
      <w:marBottom w:val="0"/>
      <w:divBdr>
        <w:top w:val="none" w:sz="0" w:space="0" w:color="auto"/>
        <w:left w:val="none" w:sz="0" w:space="0" w:color="auto"/>
        <w:bottom w:val="none" w:sz="0" w:space="0" w:color="auto"/>
        <w:right w:val="none" w:sz="0" w:space="0" w:color="auto"/>
      </w:divBdr>
    </w:div>
    <w:div w:id="1450470908">
      <w:bodyDiv w:val="1"/>
      <w:marLeft w:val="0"/>
      <w:marRight w:val="0"/>
      <w:marTop w:val="0"/>
      <w:marBottom w:val="0"/>
      <w:divBdr>
        <w:top w:val="none" w:sz="0" w:space="0" w:color="auto"/>
        <w:left w:val="none" w:sz="0" w:space="0" w:color="auto"/>
        <w:bottom w:val="none" w:sz="0" w:space="0" w:color="auto"/>
        <w:right w:val="none" w:sz="0" w:space="0" w:color="auto"/>
      </w:divBdr>
      <w:divsChild>
        <w:div w:id="115102341">
          <w:marLeft w:val="677"/>
          <w:marRight w:val="0"/>
          <w:marTop w:val="0"/>
          <w:marBottom w:val="0"/>
          <w:divBdr>
            <w:top w:val="none" w:sz="0" w:space="0" w:color="auto"/>
            <w:left w:val="none" w:sz="0" w:space="0" w:color="auto"/>
            <w:bottom w:val="none" w:sz="0" w:space="0" w:color="auto"/>
            <w:right w:val="none" w:sz="0" w:space="0" w:color="auto"/>
          </w:divBdr>
        </w:div>
        <w:div w:id="288054013">
          <w:marLeft w:val="677"/>
          <w:marRight w:val="0"/>
          <w:marTop w:val="0"/>
          <w:marBottom w:val="0"/>
          <w:divBdr>
            <w:top w:val="none" w:sz="0" w:space="0" w:color="auto"/>
            <w:left w:val="none" w:sz="0" w:space="0" w:color="auto"/>
            <w:bottom w:val="none" w:sz="0" w:space="0" w:color="auto"/>
            <w:right w:val="none" w:sz="0" w:space="0" w:color="auto"/>
          </w:divBdr>
        </w:div>
        <w:div w:id="320549130">
          <w:marLeft w:val="677"/>
          <w:marRight w:val="0"/>
          <w:marTop w:val="0"/>
          <w:marBottom w:val="0"/>
          <w:divBdr>
            <w:top w:val="none" w:sz="0" w:space="0" w:color="auto"/>
            <w:left w:val="none" w:sz="0" w:space="0" w:color="auto"/>
            <w:bottom w:val="none" w:sz="0" w:space="0" w:color="auto"/>
            <w:right w:val="none" w:sz="0" w:space="0" w:color="auto"/>
          </w:divBdr>
        </w:div>
      </w:divsChild>
    </w:div>
    <w:div w:id="1582565780">
      <w:bodyDiv w:val="1"/>
      <w:marLeft w:val="0"/>
      <w:marRight w:val="0"/>
      <w:marTop w:val="0"/>
      <w:marBottom w:val="0"/>
      <w:divBdr>
        <w:top w:val="none" w:sz="0" w:space="0" w:color="auto"/>
        <w:left w:val="none" w:sz="0" w:space="0" w:color="auto"/>
        <w:bottom w:val="none" w:sz="0" w:space="0" w:color="auto"/>
        <w:right w:val="none" w:sz="0" w:space="0" w:color="auto"/>
      </w:divBdr>
      <w:divsChild>
        <w:div w:id="1246379062">
          <w:marLeft w:val="0"/>
          <w:marRight w:val="0"/>
          <w:marTop w:val="0"/>
          <w:marBottom w:val="0"/>
          <w:divBdr>
            <w:top w:val="none" w:sz="0" w:space="0" w:color="auto"/>
            <w:left w:val="none" w:sz="0" w:space="0" w:color="auto"/>
            <w:bottom w:val="none" w:sz="0" w:space="0" w:color="auto"/>
            <w:right w:val="none" w:sz="0" w:space="0" w:color="auto"/>
          </w:divBdr>
        </w:div>
        <w:div w:id="1576357175">
          <w:marLeft w:val="0"/>
          <w:marRight w:val="0"/>
          <w:marTop w:val="0"/>
          <w:marBottom w:val="0"/>
          <w:divBdr>
            <w:top w:val="none" w:sz="0" w:space="0" w:color="auto"/>
            <w:left w:val="none" w:sz="0" w:space="0" w:color="auto"/>
            <w:bottom w:val="none" w:sz="0" w:space="0" w:color="auto"/>
            <w:right w:val="none" w:sz="0" w:space="0" w:color="auto"/>
          </w:divBdr>
        </w:div>
        <w:div w:id="1872723289">
          <w:marLeft w:val="0"/>
          <w:marRight w:val="0"/>
          <w:marTop w:val="0"/>
          <w:marBottom w:val="0"/>
          <w:divBdr>
            <w:top w:val="none" w:sz="0" w:space="0" w:color="auto"/>
            <w:left w:val="none" w:sz="0" w:space="0" w:color="auto"/>
            <w:bottom w:val="none" w:sz="0" w:space="0" w:color="auto"/>
            <w:right w:val="none" w:sz="0" w:space="0" w:color="auto"/>
          </w:divBdr>
        </w:div>
      </w:divsChild>
    </w:div>
    <w:div w:id="1582956573">
      <w:bodyDiv w:val="1"/>
      <w:marLeft w:val="0"/>
      <w:marRight w:val="0"/>
      <w:marTop w:val="0"/>
      <w:marBottom w:val="0"/>
      <w:divBdr>
        <w:top w:val="none" w:sz="0" w:space="0" w:color="auto"/>
        <w:left w:val="none" w:sz="0" w:space="0" w:color="auto"/>
        <w:bottom w:val="none" w:sz="0" w:space="0" w:color="auto"/>
        <w:right w:val="none" w:sz="0" w:space="0" w:color="auto"/>
      </w:divBdr>
      <w:divsChild>
        <w:div w:id="209535230">
          <w:marLeft w:val="0"/>
          <w:marRight w:val="0"/>
          <w:marTop w:val="0"/>
          <w:marBottom w:val="0"/>
          <w:divBdr>
            <w:top w:val="none" w:sz="0" w:space="0" w:color="auto"/>
            <w:left w:val="none" w:sz="0" w:space="0" w:color="auto"/>
            <w:bottom w:val="none" w:sz="0" w:space="0" w:color="auto"/>
            <w:right w:val="none" w:sz="0" w:space="0" w:color="auto"/>
          </w:divBdr>
          <w:divsChild>
            <w:div w:id="945693312">
              <w:marLeft w:val="0"/>
              <w:marRight w:val="0"/>
              <w:marTop w:val="0"/>
              <w:marBottom w:val="0"/>
              <w:divBdr>
                <w:top w:val="none" w:sz="0" w:space="0" w:color="auto"/>
                <w:left w:val="none" w:sz="0" w:space="0" w:color="auto"/>
                <w:bottom w:val="none" w:sz="0" w:space="0" w:color="auto"/>
                <w:right w:val="none" w:sz="0" w:space="0" w:color="auto"/>
              </w:divBdr>
            </w:div>
          </w:divsChild>
        </w:div>
        <w:div w:id="589004570">
          <w:marLeft w:val="0"/>
          <w:marRight w:val="0"/>
          <w:marTop w:val="0"/>
          <w:marBottom w:val="0"/>
          <w:divBdr>
            <w:top w:val="none" w:sz="0" w:space="0" w:color="auto"/>
            <w:left w:val="none" w:sz="0" w:space="0" w:color="auto"/>
            <w:bottom w:val="none" w:sz="0" w:space="0" w:color="auto"/>
            <w:right w:val="none" w:sz="0" w:space="0" w:color="auto"/>
          </w:divBdr>
          <w:divsChild>
            <w:div w:id="986401147">
              <w:marLeft w:val="0"/>
              <w:marRight w:val="0"/>
              <w:marTop w:val="0"/>
              <w:marBottom w:val="0"/>
              <w:divBdr>
                <w:top w:val="none" w:sz="0" w:space="0" w:color="auto"/>
                <w:left w:val="none" w:sz="0" w:space="0" w:color="auto"/>
                <w:bottom w:val="none" w:sz="0" w:space="0" w:color="auto"/>
                <w:right w:val="none" w:sz="0" w:space="0" w:color="auto"/>
              </w:divBdr>
            </w:div>
          </w:divsChild>
        </w:div>
        <w:div w:id="919211931">
          <w:marLeft w:val="0"/>
          <w:marRight w:val="0"/>
          <w:marTop w:val="0"/>
          <w:marBottom w:val="0"/>
          <w:divBdr>
            <w:top w:val="none" w:sz="0" w:space="0" w:color="auto"/>
            <w:left w:val="none" w:sz="0" w:space="0" w:color="auto"/>
            <w:bottom w:val="none" w:sz="0" w:space="0" w:color="auto"/>
            <w:right w:val="none" w:sz="0" w:space="0" w:color="auto"/>
          </w:divBdr>
          <w:divsChild>
            <w:div w:id="1710758071">
              <w:marLeft w:val="0"/>
              <w:marRight w:val="0"/>
              <w:marTop w:val="0"/>
              <w:marBottom w:val="0"/>
              <w:divBdr>
                <w:top w:val="none" w:sz="0" w:space="0" w:color="auto"/>
                <w:left w:val="none" w:sz="0" w:space="0" w:color="auto"/>
                <w:bottom w:val="none" w:sz="0" w:space="0" w:color="auto"/>
                <w:right w:val="none" w:sz="0" w:space="0" w:color="auto"/>
              </w:divBdr>
            </w:div>
          </w:divsChild>
        </w:div>
        <w:div w:id="1545366951">
          <w:marLeft w:val="0"/>
          <w:marRight w:val="0"/>
          <w:marTop w:val="0"/>
          <w:marBottom w:val="0"/>
          <w:divBdr>
            <w:top w:val="none" w:sz="0" w:space="0" w:color="auto"/>
            <w:left w:val="none" w:sz="0" w:space="0" w:color="auto"/>
            <w:bottom w:val="none" w:sz="0" w:space="0" w:color="auto"/>
            <w:right w:val="none" w:sz="0" w:space="0" w:color="auto"/>
          </w:divBdr>
          <w:divsChild>
            <w:div w:id="119183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79565">
      <w:bodyDiv w:val="1"/>
      <w:marLeft w:val="0"/>
      <w:marRight w:val="0"/>
      <w:marTop w:val="0"/>
      <w:marBottom w:val="0"/>
      <w:divBdr>
        <w:top w:val="none" w:sz="0" w:space="0" w:color="auto"/>
        <w:left w:val="none" w:sz="0" w:space="0" w:color="auto"/>
        <w:bottom w:val="none" w:sz="0" w:space="0" w:color="auto"/>
        <w:right w:val="none" w:sz="0" w:space="0" w:color="auto"/>
      </w:divBdr>
    </w:div>
    <w:div w:id="1636522680">
      <w:bodyDiv w:val="1"/>
      <w:marLeft w:val="0"/>
      <w:marRight w:val="0"/>
      <w:marTop w:val="0"/>
      <w:marBottom w:val="0"/>
      <w:divBdr>
        <w:top w:val="none" w:sz="0" w:space="0" w:color="auto"/>
        <w:left w:val="none" w:sz="0" w:space="0" w:color="auto"/>
        <w:bottom w:val="none" w:sz="0" w:space="0" w:color="auto"/>
        <w:right w:val="none" w:sz="0" w:space="0" w:color="auto"/>
      </w:divBdr>
    </w:div>
    <w:div w:id="1647785310">
      <w:bodyDiv w:val="1"/>
      <w:marLeft w:val="0"/>
      <w:marRight w:val="0"/>
      <w:marTop w:val="0"/>
      <w:marBottom w:val="0"/>
      <w:divBdr>
        <w:top w:val="none" w:sz="0" w:space="0" w:color="auto"/>
        <w:left w:val="none" w:sz="0" w:space="0" w:color="auto"/>
        <w:bottom w:val="none" w:sz="0" w:space="0" w:color="auto"/>
        <w:right w:val="none" w:sz="0" w:space="0" w:color="auto"/>
      </w:divBdr>
    </w:div>
    <w:div w:id="1650019404">
      <w:bodyDiv w:val="1"/>
      <w:marLeft w:val="0"/>
      <w:marRight w:val="0"/>
      <w:marTop w:val="0"/>
      <w:marBottom w:val="0"/>
      <w:divBdr>
        <w:top w:val="none" w:sz="0" w:space="0" w:color="auto"/>
        <w:left w:val="none" w:sz="0" w:space="0" w:color="auto"/>
        <w:bottom w:val="none" w:sz="0" w:space="0" w:color="auto"/>
        <w:right w:val="none" w:sz="0" w:space="0" w:color="auto"/>
      </w:divBdr>
    </w:div>
    <w:div w:id="1693536294">
      <w:bodyDiv w:val="1"/>
      <w:marLeft w:val="0"/>
      <w:marRight w:val="0"/>
      <w:marTop w:val="0"/>
      <w:marBottom w:val="0"/>
      <w:divBdr>
        <w:top w:val="none" w:sz="0" w:space="0" w:color="auto"/>
        <w:left w:val="none" w:sz="0" w:space="0" w:color="auto"/>
        <w:bottom w:val="none" w:sz="0" w:space="0" w:color="auto"/>
        <w:right w:val="none" w:sz="0" w:space="0" w:color="auto"/>
      </w:divBdr>
    </w:div>
    <w:div w:id="1699774121">
      <w:bodyDiv w:val="1"/>
      <w:marLeft w:val="0"/>
      <w:marRight w:val="0"/>
      <w:marTop w:val="0"/>
      <w:marBottom w:val="0"/>
      <w:divBdr>
        <w:top w:val="none" w:sz="0" w:space="0" w:color="auto"/>
        <w:left w:val="none" w:sz="0" w:space="0" w:color="auto"/>
        <w:bottom w:val="none" w:sz="0" w:space="0" w:color="auto"/>
        <w:right w:val="none" w:sz="0" w:space="0" w:color="auto"/>
      </w:divBdr>
      <w:divsChild>
        <w:div w:id="56518813">
          <w:marLeft w:val="0"/>
          <w:marRight w:val="0"/>
          <w:marTop w:val="0"/>
          <w:marBottom w:val="0"/>
          <w:divBdr>
            <w:top w:val="none" w:sz="0" w:space="0" w:color="auto"/>
            <w:left w:val="none" w:sz="0" w:space="0" w:color="auto"/>
            <w:bottom w:val="none" w:sz="0" w:space="0" w:color="auto"/>
            <w:right w:val="none" w:sz="0" w:space="0" w:color="auto"/>
          </w:divBdr>
        </w:div>
        <w:div w:id="57284681">
          <w:marLeft w:val="0"/>
          <w:marRight w:val="0"/>
          <w:marTop w:val="0"/>
          <w:marBottom w:val="0"/>
          <w:divBdr>
            <w:top w:val="none" w:sz="0" w:space="0" w:color="auto"/>
            <w:left w:val="none" w:sz="0" w:space="0" w:color="auto"/>
            <w:bottom w:val="none" w:sz="0" w:space="0" w:color="auto"/>
            <w:right w:val="none" w:sz="0" w:space="0" w:color="auto"/>
          </w:divBdr>
        </w:div>
        <w:div w:id="104935019">
          <w:marLeft w:val="0"/>
          <w:marRight w:val="0"/>
          <w:marTop w:val="0"/>
          <w:marBottom w:val="0"/>
          <w:divBdr>
            <w:top w:val="none" w:sz="0" w:space="0" w:color="auto"/>
            <w:left w:val="none" w:sz="0" w:space="0" w:color="auto"/>
            <w:bottom w:val="none" w:sz="0" w:space="0" w:color="auto"/>
            <w:right w:val="none" w:sz="0" w:space="0" w:color="auto"/>
          </w:divBdr>
        </w:div>
        <w:div w:id="136647719">
          <w:marLeft w:val="0"/>
          <w:marRight w:val="0"/>
          <w:marTop w:val="0"/>
          <w:marBottom w:val="0"/>
          <w:divBdr>
            <w:top w:val="none" w:sz="0" w:space="0" w:color="auto"/>
            <w:left w:val="none" w:sz="0" w:space="0" w:color="auto"/>
            <w:bottom w:val="none" w:sz="0" w:space="0" w:color="auto"/>
            <w:right w:val="none" w:sz="0" w:space="0" w:color="auto"/>
          </w:divBdr>
        </w:div>
        <w:div w:id="187183643">
          <w:marLeft w:val="0"/>
          <w:marRight w:val="0"/>
          <w:marTop w:val="0"/>
          <w:marBottom w:val="0"/>
          <w:divBdr>
            <w:top w:val="none" w:sz="0" w:space="0" w:color="auto"/>
            <w:left w:val="none" w:sz="0" w:space="0" w:color="auto"/>
            <w:bottom w:val="none" w:sz="0" w:space="0" w:color="auto"/>
            <w:right w:val="none" w:sz="0" w:space="0" w:color="auto"/>
          </w:divBdr>
        </w:div>
        <w:div w:id="252014760">
          <w:marLeft w:val="0"/>
          <w:marRight w:val="0"/>
          <w:marTop w:val="0"/>
          <w:marBottom w:val="0"/>
          <w:divBdr>
            <w:top w:val="none" w:sz="0" w:space="0" w:color="auto"/>
            <w:left w:val="none" w:sz="0" w:space="0" w:color="auto"/>
            <w:bottom w:val="none" w:sz="0" w:space="0" w:color="auto"/>
            <w:right w:val="none" w:sz="0" w:space="0" w:color="auto"/>
          </w:divBdr>
        </w:div>
        <w:div w:id="267275603">
          <w:marLeft w:val="0"/>
          <w:marRight w:val="0"/>
          <w:marTop w:val="0"/>
          <w:marBottom w:val="0"/>
          <w:divBdr>
            <w:top w:val="none" w:sz="0" w:space="0" w:color="auto"/>
            <w:left w:val="none" w:sz="0" w:space="0" w:color="auto"/>
            <w:bottom w:val="none" w:sz="0" w:space="0" w:color="auto"/>
            <w:right w:val="none" w:sz="0" w:space="0" w:color="auto"/>
          </w:divBdr>
        </w:div>
        <w:div w:id="365066810">
          <w:marLeft w:val="0"/>
          <w:marRight w:val="0"/>
          <w:marTop w:val="0"/>
          <w:marBottom w:val="0"/>
          <w:divBdr>
            <w:top w:val="none" w:sz="0" w:space="0" w:color="auto"/>
            <w:left w:val="none" w:sz="0" w:space="0" w:color="auto"/>
            <w:bottom w:val="none" w:sz="0" w:space="0" w:color="auto"/>
            <w:right w:val="none" w:sz="0" w:space="0" w:color="auto"/>
          </w:divBdr>
        </w:div>
        <w:div w:id="430466361">
          <w:marLeft w:val="0"/>
          <w:marRight w:val="0"/>
          <w:marTop w:val="0"/>
          <w:marBottom w:val="0"/>
          <w:divBdr>
            <w:top w:val="none" w:sz="0" w:space="0" w:color="auto"/>
            <w:left w:val="none" w:sz="0" w:space="0" w:color="auto"/>
            <w:bottom w:val="none" w:sz="0" w:space="0" w:color="auto"/>
            <w:right w:val="none" w:sz="0" w:space="0" w:color="auto"/>
          </w:divBdr>
        </w:div>
        <w:div w:id="496042383">
          <w:marLeft w:val="0"/>
          <w:marRight w:val="0"/>
          <w:marTop w:val="0"/>
          <w:marBottom w:val="0"/>
          <w:divBdr>
            <w:top w:val="none" w:sz="0" w:space="0" w:color="auto"/>
            <w:left w:val="none" w:sz="0" w:space="0" w:color="auto"/>
            <w:bottom w:val="none" w:sz="0" w:space="0" w:color="auto"/>
            <w:right w:val="none" w:sz="0" w:space="0" w:color="auto"/>
          </w:divBdr>
        </w:div>
        <w:div w:id="657617912">
          <w:marLeft w:val="0"/>
          <w:marRight w:val="0"/>
          <w:marTop w:val="0"/>
          <w:marBottom w:val="0"/>
          <w:divBdr>
            <w:top w:val="none" w:sz="0" w:space="0" w:color="auto"/>
            <w:left w:val="none" w:sz="0" w:space="0" w:color="auto"/>
            <w:bottom w:val="none" w:sz="0" w:space="0" w:color="auto"/>
            <w:right w:val="none" w:sz="0" w:space="0" w:color="auto"/>
          </w:divBdr>
        </w:div>
        <w:div w:id="827477261">
          <w:marLeft w:val="0"/>
          <w:marRight w:val="0"/>
          <w:marTop w:val="0"/>
          <w:marBottom w:val="0"/>
          <w:divBdr>
            <w:top w:val="none" w:sz="0" w:space="0" w:color="auto"/>
            <w:left w:val="none" w:sz="0" w:space="0" w:color="auto"/>
            <w:bottom w:val="none" w:sz="0" w:space="0" w:color="auto"/>
            <w:right w:val="none" w:sz="0" w:space="0" w:color="auto"/>
          </w:divBdr>
        </w:div>
        <w:div w:id="935557605">
          <w:marLeft w:val="0"/>
          <w:marRight w:val="0"/>
          <w:marTop w:val="0"/>
          <w:marBottom w:val="0"/>
          <w:divBdr>
            <w:top w:val="none" w:sz="0" w:space="0" w:color="auto"/>
            <w:left w:val="none" w:sz="0" w:space="0" w:color="auto"/>
            <w:bottom w:val="none" w:sz="0" w:space="0" w:color="auto"/>
            <w:right w:val="none" w:sz="0" w:space="0" w:color="auto"/>
          </w:divBdr>
        </w:div>
        <w:div w:id="947810173">
          <w:marLeft w:val="0"/>
          <w:marRight w:val="0"/>
          <w:marTop w:val="0"/>
          <w:marBottom w:val="0"/>
          <w:divBdr>
            <w:top w:val="none" w:sz="0" w:space="0" w:color="auto"/>
            <w:left w:val="none" w:sz="0" w:space="0" w:color="auto"/>
            <w:bottom w:val="none" w:sz="0" w:space="0" w:color="auto"/>
            <w:right w:val="none" w:sz="0" w:space="0" w:color="auto"/>
          </w:divBdr>
        </w:div>
        <w:div w:id="1093741984">
          <w:marLeft w:val="0"/>
          <w:marRight w:val="0"/>
          <w:marTop w:val="0"/>
          <w:marBottom w:val="0"/>
          <w:divBdr>
            <w:top w:val="none" w:sz="0" w:space="0" w:color="auto"/>
            <w:left w:val="none" w:sz="0" w:space="0" w:color="auto"/>
            <w:bottom w:val="none" w:sz="0" w:space="0" w:color="auto"/>
            <w:right w:val="none" w:sz="0" w:space="0" w:color="auto"/>
          </w:divBdr>
        </w:div>
        <w:div w:id="1245800242">
          <w:marLeft w:val="0"/>
          <w:marRight w:val="0"/>
          <w:marTop w:val="0"/>
          <w:marBottom w:val="0"/>
          <w:divBdr>
            <w:top w:val="none" w:sz="0" w:space="0" w:color="auto"/>
            <w:left w:val="none" w:sz="0" w:space="0" w:color="auto"/>
            <w:bottom w:val="none" w:sz="0" w:space="0" w:color="auto"/>
            <w:right w:val="none" w:sz="0" w:space="0" w:color="auto"/>
          </w:divBdr>
        </w:div>
        <w:div w:id="1353411754">
          <w:marLeft w:val="0"/>
          <w:marRight w:val="0"/>
          <w:marTop w:val="0"/>
          <w:marBottom w:val="0"/>
          <w:divBdr>
            <w:top w:val="none" w:sz="0" w:space="0" w:color="auto"/>
            <w:left w:val="none" w:sz="0" w:space="0" w:color="auto"/>
            <w:bottom w:val="none" w:sz="0" w:space="0" w:color="auto"/>
            <w:right w:val="none" w:sz="0" w:space="0" w:color="auto"/>
          </w:divBdr>
        </w:div>
        <w:div w:id="1472208462">
          <w:marLeft w:val="0"/>
          <w:marRight w:val="0"/>
          <w:marTop w:val="0"/>
          <w:marBottom w:val="0"/>
          <w:divBdr>
            <w:top w:val="none" w:sz="0" w:space="0" w:color="auto"/>
            <w:left w:val="none" w:sz="0" w:space="0" w:color="auto"/>
            <w:bottom w:val="none" w:sz="0" w:space="0" w:color="auto"/>
            <w:right w:val="none" w:sz="0" w:space="0" w:color="auto"/>
          </w:divBdr>
        </w:div>
        <w:div w:id="1554851978">
          <w:marLeft w:val="0"/>
          <w:marRight w:val="0"/>
          <w:marTop w:val="0"/>
          <w:marBottom w:val="0"/>
          <w:divBdr>
            <w:top w:val="none" w:sz="0" w:space="0" w:color="auto"/>
            <w:left w:val="none" w:sz="0" w:space="0" w:color="auto"/>
            <w:bottom w:val="none" w:sz="0" w:space="0" w:color="auto"/>
            <w:right w:val="none" w:sz="0" w:space="0" w:color="auto"/>
          </w:divBdr>
        </w:div>
        <w:div w:id="1556770450">
          <w:marLeft w:val="0"/>
          <w:marRight w:val="0"/>
          <w:marTop w:val="0"/>
          <w:marBottom w:val="0"/>
          <w:divBdr>
            <w:top w:val="none" w:sz="0" w:space="0" w:color="auto"/>
            <w:left w:val="none" w:sz="0" w:space="0" w:color="auto"/>
            <w:bottom w:val="none" w:sz="0" w:space="0" w:color="auto"/>
            <w:right w:val="none" w:sz="0" w:space="0" w:color="auto"/>
          </w:divBdr>
        </w:div>
        <w:div w:id="1753231734">
          <w:marLeft w:val="0"/>
          <w:marRight w:val="0"/>
          <w:marTop w:val="0"/>
          <w:marBottom w:val="0"/>
          <w:divBdr>
            <w:top w:val="none" w:sz="0" w:space="0" w:color="auto"/>
            <w:left w:val="none" w:sz="0" w:space="0" w:color="auto"/>
            <w:bottom w:val="none" w:sz="0" w:space="0" w:color="auto"/>
            <w:right w:val="none" w:sz="0" w:space="0" w:color="auto"/>
          </w:divBdr>
        </w:div>
        <w:div w:id="2020694102">
          <w:marLeft w:val="0"/>
          <w:marRight w:val="0"/>
          <w:marTop w:val="0"/>
          <w:marBottom w:val="0"/>
          <w:divBdr>
            <w:top w:val="none" w:sz="0" w:space="0" w:color="auto"/>
            <w:left w:val="none" w:sz="0" w:space="0" w:color="auto"/>
            <w:bottom w:val="none" w:sz="0" w:space="0" w:color="auto"/>
            <w:right w:val="none" w:sz="0" w:space="0" w:color="auto"/>
          </w:divBdr>
        </w:div>
      </w:divsChild>
    </w:div>
    <w:div w:id="1858882720">
      <w:bodyDiv w:val="1"/>
      <w:marLeft w:val="0"/>
      <w:marRight w:val="0"/>
      <w:marTop w:val="0"/>
      <w:marBottom w:val="0"/>
      <w:divBdr>
        <w:top w:val="none" w:sz="0" w:space="0" w:color="auto"/>
        <w:left w:val="none" w:sz="0" w:space="0" w:color="auto"/>
        <w:bottom w:val="none" w:sz="0" w:space="0" w:color="auto"/>
        <w:right w:val="none" w:sz="0" w:space="0" w:color="auto"/>
      </w:divBdr>
      <w:divsChild>
        <w:div w:id="1019621379">
          <w:marLeft w:val="0"/>
          <w:marRight w:val="0"/>
          <w:marTop w:val="0"/>
          <w:marBottom w:val="0"/>
          <w:divBdr>
            <w:top w:val="none" w:sz="0" w:space="0" w:color="auto"/>
            <w:left w:val="none" w:sz="0" w:space="0" w:color="auto"/>
            <w:bottom w:val="none" w:sz="0" w:space="0" w:color="auto"/>
            <w:right w:val="none" w:sz="0" w:space="0" w:color="auto"/>
          </w:divBdr>
        </w:div>
        <w:div w:id="1178353306">
          <w:marLeft w:val="0"/>
          <w:marRight w:val="0"/>
          <w:marTop w:val="0"/>
          <w:marBottom w:val="0"/>
          <w:divBdr>
            <w:top w:val="none" w:sz="0" w:space="0" w:color="auto"/>
            <w:left w:val="none" w:sz="0" w:space="0" w:color="auto"/>
            <w:bottom w:val="none" w:sz="0" w:space="0" w:color="auto"/>
            <w:right w:val="none" w:sz="0" w:space="0" w:color="auto"/>
          </w:divBdr>
        </w:div>
      </w:divsChild>
    </w:div>
    <w:div w:id="1901018267">
      <w:bodyDiv w:val="1"/>
      <w:marLeft w:val="0"/>
      <w:marRight w:val="0"/>
      <w:marTop w:val="0"/>
      <w:marBottom w:val="0"/>
      <w:divBdr>
        <w:top w:val="none" w:sz="0" w:space="0" w:color="auto"/>
        <w:left w:val="none" w:sz="0" w:space="0" w:color="auto"/>
        <w:bottom w:val="none" w:sz="0" w:space="0" w:color="auto"/>
        <w:right w:val="none" w:sz="0" w:space="0" w:color="auto"/>
      </w:divBdr>
    </w:div>
    <w:div w:id="1905725082">
      <w:bodyDiv w:val="1"/>
      <w:marLeft w:val="0"/>
      <w:marRight w:val="0"/>
      <w:marTop w:val="0"/>
      <w:marBottom w:val="0"/>
      <w:divBdr>
        <w:top w:val="none" w:sz="0" w:space="0" w:color="auto"/>
        <w:left w:val="none" w:sz="0" w:space="0" w:color="auto"/>
        <w:bottom w:val="none" w:sz="0" w:space="0" w:color="auto"/>
        <w:right w:val="none" w:sz="0" w:space="0" w:color="auto"/>
      </w:divBdr>
      <w:divsChild>
        <w:div w:id="167403861">
          <w:marLeft w:val="0"/>
          <w:marRight w:val="0"/>
          <w:marTop w:val="0"/>
          <w:marBottom w:val="0"/>
          <w:divBdr>
            <w:top w:val="none" w:sz="0" w:space="0" w:color="auto"/>
            <w:left w:val="none" w:sz="0" w:space="0" w:color="auto"/>
            <w:bottom w:val="none" w:sz="0" w:space="0" w:color="auto"/>
            <w:right w:val="none" w:sz="0" w:space="0" w:color="auto"/>
          </w:divBdr>
        </w:div>
        <w:div w:id="334380899">
          <w:marLeft w:val="0"/>
          <w:marRight w:val="0"/>
          <w:marTop w:val="0"/>
          <w:marBottom w:val="0"/>
          <w:divBdr>
            <w:top w:val="none" w:sz="0" w:space="0" w:color="auto"/>
            <w:left w:val="none" w:sz="0" w:space="0" w:color="auto"/>
            <w:bottom w:val="none" w:sz="0" w:space="0" w:color="auto"/>
            <w:right w:val="none" w:sz="0" w:space="0" w:color="auto"/>
          </w:divBdr>
        </w:div>
        <w:div w:id="667758510">
          <w:marLeft w:val="0"/>
          <w:marRight w:val="0"/>
          <w:marTop w:val="0"/>
          <w:marBottom w:val="0"/>
          <w:divBdr>
            <w:top w:val="none" w:sz="0" w:space="0" w:color="auto"/>
            <w:left w:val="none" w:sz="0" w:space="0" w:color="auto"/>
            <w:bottom w:val="none" w:sz="0" w:space="0" w:color="auto"/>
            <w:right w:val="none" w:sz="0" w:space="0" w:color="auto"/>
          </w:divBdr>
        </w:div>
        <w:div w:id="786464366">
          <w:marLeft w:val="0"/>
          <w:marRight w:val="0"/>
          <w:marTop w:val="0"/>
          <w:marBottom w:val="0"/>
          <w:divBdr>
            <w:top w:val="none" w:sz="0" w:space="0" w:color="auto"/>
            <w:left w:val="none" w:sz="0" w:space="0" w:color="auto"/>
            <w:bottom w:val="none" w:sz="0" w:space="0" w:color="auto"/>
            <w:right w:val="none" w:sz="0" w:space="0" w:color="auto"/>
          </w:divBdr>
        </w:div>
        <w:div w:id="929582608">
          <w:marLeft w:val="0"/>
          <w:marRight w:val="0"/>
          <w:marTop w:val="0"/>
          <w:marBottom w:val="0"/>
          <w:divBdr>
            <w:top w:val="none" w:sz="0" w:space="0" w:color="auto"/>
            <w:left w:val="none" w:sz="0" w:space="0" w:color="auto"/>
            <w:bottom w:val="none" w:sz="0" w:space="0" w:color="auto"/>
            <w:right w:val="none" w:sz="0" w:space="0" w:color="auto"/>
          </w:divBdr>
        </w:div>
        <w:div w:id="1186945771">
          <w:marLeft w:val="0"/>
          <w:marRight w:val="0"/>
          <w:marTop w:val="0"/>
          <w:marBottom w:val="0"/>
          <w:divBdr>
            <w:top w:val="none" w:sz="0" w:space="0" w:color="auto"/>
            <w:left w:val="none" w:sz="0" w:space="0" w:color="auto"/>
            <w:bottom w:val="none" w:sz="0" w:space="0" w:color="auto"/>
            <w:right w:val="none" w:sz="0" w:space="0" w:color="auto"/>
          </w:divBdr>
        </w:div>
        <w:div w:id="1514954226">
          <w:marLeft w:val="0"/>
          <w:marRight w:val="0"/>
          <w:marTop w:val="0"/>
          <w:marBottom w:val="0"/>
          <w:divBdr>
            <w:top w:val="none" w:sz="0" w:space="0" w:color="auto"/>
            <w:left w:val="none" w:sz="0" w:space="0" w:color="auto"/>
            <w:bottom w:val="none" w:sz="0" w:space="0" w:color="auto"/>
            <w:right w:val="none" w:sz="0" w:space="0" w:color="auto"/>
          </w:divBdr>
        </w:div>
        <w:div w:id="1653756531">
          <w:marLeft w:val="0"/>
          <w:marRight w:val="0"/>
          <w:marTop w:val="0"/>
          <w:marBottom w:val="0"/>
          <w:divBdr>
            <w:top w:val="none" w:sz="0" w:space="0" w:color="auto"/>
            <w:left w:val="none" w:sz="0" w:space="0" w:color="auto"/>
            <w:bottom w:val="none" w:sz="0" w:space="0" w:color="auto"/>
            <w:right w:val="none" w:sz="0" w:space="0" w:color="auto"/>
          </w:divBdr>
        </w:div>
        <w:div w:id="1663120764">
          <w:marLeft w:val="0"/>
          <w:marRight w:val="0"/>
          <w:marTop w:val="0"/>
          <w:marBottom w:val="0"/>
          <w:divBdr>
            <w:top w:val="none" w:sz="0" w:space="0" w:color="auto"/>
            <w:left w:val="none" w:sz="0" w:space="0" w:color="auto"/>
            <w:bottom w:val="none" w:sz="0" w:space="0" w:color="auto"/>
            <w:right w:val="none" w:sz="0" w:space="0" w:color="auto"/>
          </w:divBdr>
        </w:div>
        <w:div w:id="1828787020">
          <w:marLeft w:val="0"/>
          <w:marRight w:val="0"/>
          <w:marTop w:val="0"/>
          <w:marBottom w:val="0"/>
          <w:divBdr>
            <w:top w:val="none" w:sz="0" w:space="0" w:color="auto"/>
            <w:left w:val="none" w:sz="0" w:space="0" w:color="auto"/>
            <w:bottom w:val="none" w:sz="0" w:space="0" w:color="auto"/>
            <w:right w:val="none" w:sz="0" w:space="0" w:color="auto"/>
          </w:divBdr>
        </w:div>
      </w:divsChild>
    </w:div>
    <w:div w:id="214600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autoriteitpersoonsgegevens.nl/uploads/imported/normuitleg_gerechtvaardigd_belang.pdf"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marit.wensink@mxi.nl" TargetMode="External"/><Relationship Id="rId26" Type="http://schemas.openxmlformats.org/officeDocument/2006/relationships/image" Target="media/image11.svg"/><Relationship Id="rId3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6.svg"/><Relationship Id="rId34" Type="http://schemas.openxmlformats.org/officeDocument/2006/relationships/footer" Target="footer4.xml"/><Relationship Id="rId42" Type="http://schemas.openxmlformats.org/officeDocument/2006/relationships/image" Target="media/image19.tmp"/><Relationship Id="rId47" Type="http://schemas.openxmlformats.org/officeDocument/2006/relationships/hyperlink" Target="https://autoriteitpersoonsgegevens.nl/themas/basis-avg/avg-algemeen/grondslagen-avg-uitgelegd"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mxi.nl" TargetMode="External"/><Relationship Id="rId17" Type="http://schemas.openxmlformats.org/officeDocument/2006/relationships/hyperlink" Target="https://mxi.nl/dpia" TargetMode="External"/><Relationship Id="rId25" Type="http://schemas.openxmlformats.org/officeDocument/2006/relationships/image" Target="media/image10.png"/><Relationship Id="rId33" Type="http://schemas.openxmlformats.org/officeDocument/2006/relationships/header" Target="header3.xml"/><Relationship Id="rId38" Type="http://schemas.microsoft.com/office/2011/relationships/commentsExtended" Target="commentsExtended.xml"/><Relationship Id="rId46" Type="http://schemas.openxmlformats.org/officeDocument/2006/relationships/hyperlink" Target="https://www.autoriteitpersoonsgegevens.nl/themas/basis-avg/avg-algemeen/verantwoordelijke-en-verwerker" TargetMode="External"/><Relationship Id="rId2" Type="http://schemas.openxmlformats.org/officeDocument/2006/relationships/customXml" Target="../customXml/item2.xml"/><Relationship Id="rId16" Type="http://schemas.openxmlformats.org/officeDocument/2006/relationships/hyperlink" Target="https://www.autoriteitpersoonsgegevens.nl/themas/basis-avg/praktisch-avg/data-protection-impact-assessment-dpia" TargetMode="External"/><Relationship Id="rId20" Type="http://schemas.openxmlformats.org/officeDocument/2006/relationships/image" Target="media/image5.png"/><Relationship Id="rId29" Type="http://schemas.openxmlformats.org/officeDocument/2006/relationships/image" Target="media/image14.sv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ertebureau@mxi.nl" TargetMode="External"/><Relationship Id="rId24" Type="http://schemas.openxmlformats.org/officeDocument/2006/relationships/image" Target="media/image9.png"/><Relationship Id="rId32" Type="http://schemas.openxmlformats.org/officeDocument/2006/relationships/footer" Target="footer3.xml"/><Relationship Id="rId37" Type="http://schemas.openxmlformats.org/officeDocument/2006/relationships/comments" Target="comments.xml"/><Relationship Id="rId40" Type="http://schemas.microsoft.com/office/2018/08/relationships/commentsExtensible" Target="commentsExtensible.xml"/><Relationship Id="rId45" Type="http://schemas.openxmlformats.org/officeDocument/2006/relationships/hyperlink" Target="https://autoriteitpersoonsgegevens.nl/themas/basis-avg/privacy-en-persoonsgegevens/wat-zijn-persoonsgegeven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sv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s://www.autoriteitpersoonsgegevens.nl/themas/basis-avg/praktisch-avg/data-protection-impact-assessment-dpia" TargetMode="External"/><Relationship Id="rId10" Type="http://schemas.openxmlformats.org/officeDocument/2006/relationships/endnotes" Target="endnotes.xml"/><Relationship Id="rId19" Type="http://schemas.openxmlformats.org/officeDocument/2006/relationships/hyperlink" Target="mailto:marit.wensink@mxi.nl" TargetMode="External"/><Relationship Id="rId31" Type="http://schemas.openxmlformats.org/officeDocument/2006/relationships/header" Target="header2.xml"/><Relationship Id="rId44" Type="http://schemas.openxmlformats.org/officeDocument/2006/relationships/hyperlink" Target="https://autoriteitpersoonsgegevens.nl/nl/zelf-doen/voorafgaande-raadpleging"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6.jpg"/><Relationship Id="rId43" Type="http://schemas.openxmlformats.org/officeDocument/2006/relationships/image" Target="media/image20.png"/><Relationship Id="rId48" Type="http://schemas.openxmlformats.org/officeDocument/2006/relationships/hyperlink" Target="https://wetten.overheid.nl/BWBR0042812/2019-11-27" TargetMode="External"/><Relationship Id="rId8" Type="http://schemas.openxmlformats.org/officeDocument/2006/relationships/webSettings" Target="webSettings.xml"/><Relationship Id="rId51"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2" Type="http://schemas.openxmlformats.org/officeDocument/2006/relationships/hyperlink" Target="https://autoriteitpersoonsgegevens.nl/nl/nieuws/uitleg-begrip-%E2%80%98grootschalig%E2%80%99-verduidelijkt-voor-alle-zorgaanbieders" TargetMode="External"/><Relationship Id="rId1" Type="http://schemas.openxmlformats.org/officeDocument/2006/relationships/hyperlink" Target="https://www.autoriteitpersoonsgegevens.nl/themas/basis-avg/praktisch-avg/data-protection-impact-assessment-dp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rsko\AppData\Roaming\DotOffice\Sync\Templates\Report.dotx" TargetMode="External"/></Relationships>
</file>

<file path=word/theme/theme1.xml><?xml version="1.0" encoding="utf-8"?>
<a:theme xmlns:a="http://schemas.openxmlformats.org/drawingml/2006/main" name="M&amp;I Partners Thema 1">
  <a:themeElements>
    <a:clrScheme name="M &amp; I">
      <a:dk1>
        <a:sysClr val="windowText" lastClr="000000"/>
      </a:dk1>
      <a:lt1>
        <a:sysClr val="window" lastClr="FFFFFF"/>
      </a:lt1>
      <a:dk2>
        <a:srgbClr val="0082A6"/>
      </a:dk2>
      <a:lt2>
        <a:srgbClr val="883486"/>
      </a:lt2>
      <a:accent1>
        <a:srgbClr val="0082A6"/>
      </a:accent1>
      <a:accent2>
        <a:srgbClr val="883486"/>
      </a:accent2>
      <a:accent3>
        <a:srgbClr val="96C1E6"/>
      </a:accent3>
      <a:accent4>
        <a:srgbClr val="006782"/>
      </a:accent4>
      <a:accent5>
        <a:srgbClr val="678EA6"/>
      </a:accent5>
      <a:accent6>
        <a:srgbClr val="AABAC7"/>
      </a:accent6>
      <a:hlink>
        <a:srgbClr val="3FA3C1"/>
      </a:hlink>
      <a:folHlink>
        <a:srgbClr val="AABAC7"/>
      </a:folHlink>
    </a:clrScheme>
    <a:fontScheme name="MIP">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2ba51d-3347-4977-9322-4198fa9a2869" xsi:nil="true"/>
    <lcf76f155ced4ddcb4097134ff3c332f xmlns="4c5dadb9-ff8b-4c07-9e63-8b3f04e2833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C2EE221B59B44E8BFF393BA562B785" ma:contentTypeVersion="12" ma:contentTypeDescription="Een nieuw document maken." ma:contentTypeScope="" ma:versionID="5a6f71e0d51743b50212f258af9d7d46">
  <xsd:schema xmlns:xsd="http://www.w3.org/2001/XMLSchema" xmlns:xs="http://www.w3.org/2001/XMLSchema" xmlns:p="http://schemas.microsoft.com/office/2006/metadata/properties" xmlns:ns2="4c5dadb9-ff8b-4c07-9e63-8b3f04e28330" xmlns:ns3="9f2ba51d-3347-4977-9322-4198fa9a2869" targetNamespace="http://schemas.microsoft.com/office/2006/metadata/properties" ma:root="true" ma:fieldsID="6c5c5b238133395dadf14f50274107dc" ns2:_="" ns3:_="">
    <xsd:import namespace="4c5dadb9-ff8b-4c07-9e63-8b3f04e28330"/>
    <xsd:import namespace="9f2ba51d-3347-4977-9322-4198fa9a28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dadb9-ff8b-4c07-9e63-8b3f04e283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d1d4fe6-bafe-4019-8c30-09eb31e6d38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2ba51d-3347-4977-9322-4198fa9a28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f1d78e6-4721-4d94-9681-30b28e371f43}" ma:internalName="TaxCatchAll" ma:showField="CatchAllData" ma:web="9f2ba51d-3347-4977-9322-4198fa9a28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2D8C6A-CA1E-4396-BC93-87BFC68D7BC2}">
  <ds:schemaRefs>
    <ds:schemaRef ds:uri="http://schemas.microsoft.com/office/2006/metadata/properties"/>
    <ds:schemaRef ds:uri="http://schemas.microsoft.com/office/infopath/2007/PartnerControls"/>
    <ds:schemaRef ds:uri="9f2ba51d-3347-4977-9322-4198fa9a2869"/>
    <ds:schemaRef ds:uri="4c5dadb9-ff8b-4c07-9e63-8b3f04e28330"/>
  </ds:schemaRefs>
</ds:datastoreItem>
</file>

<file path=customXml/itemProps2.xml><?xml version="1.0" encoding="utf-8"?>
<ds:datastoreItem xmlns:ds="http://schemas.openxmlformats.org/officeDocument/2006/customXml" ds:itemID="{EA02347D-C164-4C00-B1E1-976BE13EA094}">
  <ds:schemaRefs>
    <ds:schemaRef ds:uri="http://schemas.openxmlformats.org/officeDocument/2006/bibliography"/>
  </ds:schemaRefs>
</ds:datastoreItem>
</file>

<file path=customXml/itemProps3.xml><?xml version="1.0" encoding="utf-8"?>
<ds:datastoreItem xmlns:ds="http://schemas.openxmlformats.org/officeDocument/2006/customXml" ds:itemID="{1220E24D-23D4-4237-8A9A-774A0FB62926}">
  <ds:schemaRefs>
    <ds:schemaRef ds:uri="http://schemas.microsoft.com/sharepoint/v3/contenttype/forms"/>
  </ds:schemaRefs>
</ds:datastoreItem>
</file>

<file path=customXml/itemProps4.xml><?xml version="1.0" encoding="utf-8"?>
<ds:datastoreItem xmlns:ds="http://schemas.openxmlformats.org/officeDocument/2006/customXml" ds:itemID="{39146DEF-E9D4-47FA-9047-A1AD041AF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5dadb9-ff8b-4c07-9e63-8b3f04e28330"/>
    <ds:schemaRef ds:uri="9f2ba51d-3347-4977-9322-4198fa9a28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Template>
  <TotalTime>19</TotalTime>
  <Pages>46</Pages>
  <Words>11310</Words>
  <Characters>62206</Characters>
  <Application>Microsoft Office Word</Application>
  <DocSecurity>0</DocSecurity>
  <Lines>518</Lines>
  <Paragraphs>146</Paragraphs>
  <ScaleCrop>false</ScaleCrop>
  <Company>Microsoft</Company>
  <LinksUpToDate>false</LinksUpToDate>
  <CharactersWithSpaces>73370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van Korlaar | M&amp;I/Partners</dc:creator>
  <cp:keywords/>
  <dc:description/>
  <cp:lastModifiedBy>Ike van der Voort | M&amp;I/Partners</cp:lastModifiedBy>
  <cp:revision>5</cp:revision>
  <cp:lastPrinted>2013-08-17T10:00:00Z</cp:lastPrinted>
  <dcterms:created xsi:type="dcterms:W3CDTF">2025-03-11T09:54:00Z</dcterms:created>
  <dcterms:modified xsi:type="dcterms:W3CDTF">2025-03-12T07:51:00Z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_Type">
    <vt:lpwstr>Report</vt:lpwstr>
  </property>
  <property fmtid="{D5CDD505-2E9C-101B-9397-08002B2CF9AE}" pid="3" name="do_Theme">
    <vt:lpwstr>1</vt:lpwstr>
  </property>
  <property fmtid="{D5CDD505-2E9C-101B-9397-08002B2CF9AE}" pid="4" name="StylesCopied">
    <vt:lpwstr>1</vt:lpwstr>
  </property>
  <property fmtid="{D5CDD505-2E9C-101B-9397-08002B2CF9AE}" pid="5" name="cboIcon">
    <vt:lpwstr>GGZ</vt:lpwstr>
  </property>
  <property fmtid="{D5CDD505-2E9C-101B-9397-08002B2CF9AE}" pid="6" name="cboPicture">
    <vt:lpwstr>IB&amp;P</vt:lpwstr>
  </property>
  <property fmtid="{D5CDD505-2E9C-101B-9397-08002B2CF9AE}" pid="7" name="txtProject">
    <vt:lpwstr/>
  </property>
  <property fmtid="{D5CDD505-2E9C-101B-9397-08002B2CF9AE}" pid="8" name="txtVersion">
    <vt:lpwstr/>
  </property>
  <property fmtid="{D5CDD505-2E9C-101B-9397-08002B2CF9AE}" pid="9" name="txtDate">
    <vt:lpwstr>21 juli 2022</vt:lpwstr>
  </property>
  <property fmtid="{D5CDD505-2E9C-101B-9397-08002B2CF9AE}" pid="10" name="txtSubtitle">
    <vt:lpwstr>DPIA &lt; naam proces&gt;</vt:lpwstr>
  </property>
  <property fmtid="{D5CDD505-2E9C-101B-9397-08002B2CF9AE}" pid="11" name="txtTitle">
    <vt:lpwstr>&lt;naam opdrachtgever&gt;</vt:lpwstr>
  </property>
  <property fmtid="{D5CDD505-2E9C-101B-9397-08002B2CF9AE}" pid="12" name="cboLanguage">
    <vt:lpwstr>Nederlands</vt:lpwstr>
  </property>
  <property fmtid="{D5CDD505-2E9C-101B-9397-08002B2CF9AE}" pid="13" name="CreatedWithVersion">
    <vt:lpwstr>2.1.0</vt:lpwstr>
  </property>
  <property fmtid="{D5CDD505-2E9C-101B-9397-08002B2CF9AE}" pid="14" name="languageID">
    <vt:lpwstr>1043</vt:lpwstr>
  </property>
  <property fmtid="{D5CDD505-2E9C-101B-9397-08002B2CF9AE}" pid="15" name="author">
    <vt:lpwstr/>
  </property>
  <property fmtid="{D5CDD505-2E9C-101B-9397-08002B2CF9AE}" pid="16" name="ContentTypeId">
    <vt:lpwstr>0x010100B6C2EE221B59B44E8BFF393BA562B785</vt:lpwstr>
  </property>
  <property fmtid="{D5CDD505-2E9C-101B-9397-08002B2CF9AE}" pid="17" name="MediaServiceImageTags">
    <vt:lpwstr/>
  </property>
</Properties>
</file>